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2E11CA" w14:textId="77777777" w:rsidR="00D23E75" w:rsidRPr="008838C7" w:rsidRDefault="00D23E75" w:rsidP="00D23E75">
      <w:pPr>
        <w:pStyle w:val="2"/>
        <w:spacing w:after="0" w:line="360" w:lineRule="auto"/>
        <w:ind w:left="0"/>
        <w:jc w:val="center"/>
        <w:rPr>
          <w:sz w:val="28"/>
          <w:szCs w:val="28"/>
        </w:rPr>
      </w:pPr>
      <w:r w:rsidRPr="008838C7">
        <w:rPr>
          <w:sz w:val="28"/>
          <w:szCs w:val="28"/>
        </w:rPr>
        <w:t>ФЕДЕРАЛЬНОЕ АГЕНТСТВО ПО ОБРАЗОВАНИЮ</w:t>
      </w:r>
    </w:p>
    <w:p w14:paraId="376D4421" w14:textId="77777777" w:rsidR="00D23E75" w:rsidRPr="008838C7" w:rsidRDefault="00D23E75" w:rsidP="00D23E75">
      <w:pPr>
        <w:pStyle w:val="2"/>
        <w:spacing w:after="0" w:line="360" w:lineRule="auto"/>
        <w:ind w:left="0"/>
        <w:jc w:val="center"/>
        <w:rPr>
          <w:sz w:val="28"/>
          <w:szCs w:val="28"/>
        </w:rPr>
      </w:pPr>
      <w:r w:rsidRPr="008838C7">
        <w:rPr>
          <w:sz w:val="28"/>
          <w:szCs w:val="28"/>
        </w:rPr>
        <w:t>ГОУ ВПО «Российский химико-технологический</w:t>
      </w:r>
    </w:p>
    <w:p w14:paraId="75DB8658" w14:textId="77777777" w:rsidR="00D23E75" w:rsidRPr="008838C7" w:rsidRDefault="00D23E75" w:rsidP="00D23E75">
      <w:pPr>
        <w:pStyle w:val="2"/>
        <w:spacing w:after="0" w:line="360" w:lineRule="auto"/>
        <w:ind w:left="0"/>
        <w:jc w:val="center"/>
        <w:rPr>
          <w:sz w:val="28"/>
          <w:szCs w:val="28"/>
        </w:rPr>
      </w:pPr>
      <w:r w:rsidRPr="008838C7">
        <w:rPr>
          <w:sz w:val="28"/>
          <w:szCs w:val="28"/>
        </w:rPr>
        <w:t>университет имени Д.И. Менделеева»</w:t>
      </w:r>
    </w:p>
    <w:p w14:paraId="01BDCE71" w14:textId="77777777" w:rsidR="00D23E75" w:rsidRPr="008838C7" w:rsidRDefault="00D23E75" w:rsidP="00D23E75">
      <w:pPr>
        <w:pStyle w:val="2"/>
        <w:spacing w:after="0" w:line="360" w:lineRule="auto"/>
        <w:ind w:left="0"/>
        <w:jc w:val="center"/>
        <w:rPr>
          <w:sz w:val="28"/>
          <w:szCs w:val="28"/>
        </w:rPr>
      </w:pPr>
      <w:r w:rsidRPr="008838C7">
        <w:rPr>
          <w:sz w:val="28"/>
          <w:szCs w:val="28"/>
        </w:rPr>
        <w:t>Новомосковский институт (филиал)</w:t>
      </w:r>
    </w:p>
    <w:p w14:paraId="69A56AE3" w14:textId="77777777" w:rsidR="00D23E75" w:rsidRPr="008838C7" w:rsidRDefault="00D23E75" w:rsidP="00D23E75">
      <w:pPr>
        <w:pStyle w:val="2"/>
        <w:spacing w:after="0" w:line="360" w:lineRule="auto"/>
        <w:ind w:left="0"/>
        <w:jc w:val="center"/>
        <w:rPr>
          <w:sz w:val="28"/>
          <w:szCs w:val="28"/>
        </w:rPr>
      </w:pPr>
      <w:r w:rsidRPr="008838C7">
        <w:rPr>
          <w:sz w:val="28"/>
          <w:szCs w:val="28"/>
        </w:rPr>
        <w:t>Кафедра</w:t>
      </w:r>
    </w:p>
    <w:p w14:paraId="0A027C42" w14:textId="77777777" w:rsidR="00D23E75" w:rsidRPr="008838C7" w:rsidRDefault="00D23E75" w:rsidP="00D23E75">
      <w:pPr>
        <w:pStyle w:val="2"/>
        <w:spacing w:after="0" w:line="360" w:lineRule="auto"/>
        <w:ind w:left="0"/>
        <w:jc w:val="center"/>
        <w:rPr>
          <w:sz w:val="28"/>
          <w:szCs w:val="28"/>
        </w:rPr>
      </w:pPr>
      <w:r w:rsidRPr="008838C7">
        <w:rPr>
          <w:sz w:val="28"/>
          <w:szCs w:val="28"/>
        </w:rPr>
        <w:t>ВЫЧИСЛИТЕЛЬНАЯ ТЕХНИКА И ИНФОРМАЦИОННЫЕ ТЕХНОЛОГИИ</w:t>
      </w:r>
    </w:p>
    <w:p w14:paraId="1C65A8C6" w14:textId="77777777" w:rsidR="00D23E75" w:rsidRDefault="00D23E75" w:rsidP="00D23E75">
      <w:pPr>
        <w:spacing w:line="360" w:lineRule="auto"/>
        <w:jc w:val="center"/>
        <w:rPr>
          <w:color w:val="000000"/>
          <w:sz w:val="28"/>
          <w:szCs w:val="36"/>
        </w:rPr>
      </w:pPr>
    </w:p>
    <w:p w14:paraId="20C50433" w14:textId="77777777" w:rsidR="00D23E75" w:rsidRDefault="00D23E75" w:rsidP="00D23E75">
      <w:pPr>
        <w:spacing w:line="360" w:lineRule="auto"/>
        <w:jc w:val="center"/>
        <w:rPr>
          <w:color w:val="000000"/>
          <w:sz w:val="28"/>
          <w:szCs w:val="36"/>
        </w:rPr>
      </w:pPr>
    </w:p>
    <w:p w14:paraId="413ECEB3" w14:textId="77777777" w:rsidR="00D23E75" w:rsidRDefault="00D23E75" w:rsidP="00D23E75">
      <w:pPr>
        <w:spacing w:line="360" w:lineRule="auto"/>
        <w:jc w:val="center"/>
        <w:rPr>
          <w:color w:val="000000"/>
          <w:sz w:val="28"/>
          <w:szCs w:val="36"/>
        </w:rPr>
      </w:pPr>
      <w:r>
        <w:rPr>
          <w:color w:val="000000"/>
          <w:sz w:val="28"/>
          <w:szCs w:val="36"/>
        </w:rPr>
        <w:t>Предмет «Надежность, эргономика, качество АСОИУ»</w:t>
      </w:r>
    </w:p>
    <w:p w14:paraId="218C8F62" w14:textId="77777777" w:rsidR="00D23E75" w:rsidRDefault="00D23E75" w:rsidP="00D23E75">
      <w:pPr>
        <w:spacing w:line="360" w:lineRule="auto"/>
        <w:jc w:val="center"/>
        <w:rPr>
          <w:color w:val="000000"/>
          <w:sz w:val="28"/>
          <w:szCs w:val="36"/>
        </w:rPr>
      </w:pPr>
    </w:p>
    <w:p w14:paraId="28655ABA" w14:textId="77777777" w:rsidR="00D23E75" w:rsidRDefault="00D23E75" w:rsidP="00D23E75">
      <w:pPr>
        <w:spacing w:line="360" w:lineRule="auto"/>
        <w:jc w:val="center"/>
        <w:rPr>
          <w:color w:val="000000"/>
          <w:sz w:val="28"/>
          <w:szCs w:val="36"/>
        </w:rPr>
      </w:pPr>
    </w:p>
    <w:p w14:paraId="535646EB" w14:textId="494379B5" w:rsidR="00D23E75" w:rsidRDefault="001A7233" w:rsidP="00D23E75">
      <w:pPr>
        <w:spacing w:line="360" w:lineRule="auto"/>
        <w:jc w:val="center"/>
        <w:rPr>
          <w:color w:val="000000"/>
          <w:sz w:val="28"/>
          <w:szCs w:val="36"/>
        </w:rPr>
      </w:pPr>
      <w:r>
        <w:rPr>
          <w:sz w:val="28"/>
          <w:szCs w:val="52"/>
        </w:rPr>
        <w:t>РАСЧЕТНОЕ ЗАДАНИЕ</w:t>
      </w:r>
    </w:p>
    <w:p w14:paraId="7A5EF68F" w14:textId="0247393E" w:rsidR="00D23E75" w:rsidRDefault="00D23E75" w:rsidP="001A7233">
      <w:pPr>
        <w:spacing w:line="360" w:lineRule="auto"/>
        <w:jc w:val="center"/>
        <w:rPr>
          <w:color w:val="000000"/>
          <w:sz w:val="28"/>
          <w:szCs w:val="36"/>
        </w:rPr>
      </w:pPr>
      <w:r>
        <w:rPr>
          <w:color w:val="000000"/>
          <w:sz w:val="28"/>
          <w:szCs w:val="36"/>
        </w:rPr>
        <w:t>«</w:t>
      </w:r>
      <w:r>
        <w:rPr>
          <w:color w:val="000000"/>
          <w:sz w:val="28"/>
          <w:szCs w:val="48"/>
        </w:rPr>
        <w:t>РАСЧЕТ СТРУКТУРНОЙ НАДЕЖНОСТИ СИСТЕМЫ</w:t>
      </w:r>
      <w:r>
        <w:rPr>
          <w:color w:val="000000"/>
          <w:sz w:val="28"/>
          <w:szCs w:val="36"/>
        </w:rPr>
        <w:t>»</w:t>
      </w:r>
    </w:p>
    <w:p w14:paraId="016BBB78" w14:textId="1D03AA10" w:rsidR="00D23E75" w:rsidRPr="00D23E75" w:rsidRDefault="00D23E75" w:rsidP="00D23E75">
      <w:pPr>
        <w:spacing w:line="360" w:lineRule="auto"/>
        <w:jc w:val="center"/>
        <w:rPr>
          <w:color w:val="000000"/>
          <w:sz w:val="28"/>
          <w:szCs w:val="48"/>
        </w:rPr>
      </w:pPr>
      <w:r>
        <w:rPr>
          <w:color w:val="000000"/>
          <w:sz w:val="28"/>
          <w:szCs w:val="36"/>
        </w:rPr>
        <w:t>Вариант 9</w:t>
      </w:r>
    </w:p>
    <w:p w14:paraId="2825C9E8" w14:textId="77777777" w:rsidR="00D23E75" w:rsidRDefault="00D23E75" w:rsidP="00D23E75">
      <w:pPr>
        <w:spacing w:line="360" w:lineRule="auto"/>
        <w:jc w:val="center"/>
        <w:rPr>
          <w:color w:val="000000"/>
          <w:sz w:val="28"/>
          <w:szCs w:val="32"/>
        </w:rPr>
      </w:pPr>
    </w:p>
    <w:p w14:paraId="6BC748F2" w14:textId="77777777" w:rsidR="00D23E75" w:rsidRDefault="00D23E75" w:rsidP="00D23E75">
      <w:pPr>
        <w:spacing w:line="360" w:lineRule="auto"/>
        <w:jc w:val="center"/>
        <w:rPr>
          <w:color w:val="000000"/>
          <w:sz w:val="28"/>
          <w:szCs w:val="32"/>
        </w:rPr>
      </w:pPr>
    </w:p>
    <w:p w14:paraId="63CE697D" w14:textId="77777777" w:rsidR="001A7233" w:rsidRDefault="001A7233" w:rsidP="00D23E75">
      <w:pPr>
        <w:spacing w:line="360" w:lineRule="auto"/>
        <w:jc w:val="center"/>
        <w:rPr>
          <w:color w:val="000000"/>
          <w:sz w:val="28"/>
          <w:szCs w:val="32"/>
        </w:rPr>
      </w:pPr>
    </w:p>
    <w:p w14:paraId="00B1D41B" w14:textId="77777777" w:rsidR="001A7233" w:rsidRDefault="001A7233" w:rsidP="00D23E75">
      <w:pPr>
        <w:spacing w:line="360" w:lineRule="auto"/>
        <w:jc w:val="center"/>
        <w:rPr>
          <w:color w:val="000000"/>
          <w:sz w:val="28"/>
          <w:szCs w:val="32"/>
        </w:rPr>
      </w:pPr>
    </w:p>
    <w:p w14:paraId="4122AE4E" w14:textId="77777777" w:rsidR="001A7233" w:rsidRDefault="001A7233" w:rsidP="00D23E75">
      <w:pPr>
        <w:spacing w:line="360" w:lineRule="auto"/>
        <w:jc w:val="center"/>
        <w:rPr>
          <w:color w:val="000000"/>
          <w:sz w:val="28"/>
          <w:szCs w:val="32"/>
        </w:rPr>
      </w:pPr>
    </w:p>
    <w:p w14:paraId="6A85BD67" w14:textId="77777777" w:rsidR="001A7233" w:rsidRDefault="001A7233" w:rsidP="00D23E75">
      <w:pPr>
        <w:spacing w:line="360" w:lineRule="auto"/>
        <w:jc w:val="center"/>
        <w:rPr>
          <w:color w:val="000000"/>
          <w:sz w:val="28"/>
          <w:szCs w:val="32"/>
        </w:rPr>
      </w:pPr>
    </w:p>
    <w:p w14:paraId="08115057" w14:textId="71891556" w:rsidR="00D23E75" w:rsidRPr="008838C7" w:rsidRDefault="00D23E75" w:rsidP="00D23E75">
      <w:pPr>
        <w:spacing w:line="360" w:lineRule="auto"/>
        <w:ind w:left="5280"/>
        <w:rPr>
          <w:sz w:val="28"/>
          <w:szCs w:val="28"/>
        </w:rPr>
      </w:pPr>
      <w:r w:rsidRPr="008838C7">
        <w:rPr>
          <w:sz w:val="28"/>
          <w:szCs w:val="28"/>
        </w:rPr>
        <w:t xml:space="preserve">Студент: </w:t>
      </w:r>
      <w:r>
        <w:rPr>
          <w:sz w:val="28"/>
          <w:szCs w:val="28"/>
        </w:rPr>
        <w:t>Медведев С.В.</w:t>
      </w:r>
    </w:p>
    <w:p w14:paraId="1B43BB8D" w14:textId="5662B983" w:rsidR="00D23E75" w:rsidRPr="008838C7" w:rsidRDefault="00D23E75" w:rsidP="00D23E75">
      <w:pPr>
        <w:spacing w:line="360" w:lineRule="auto"/>
        <w:ind w:left="5280"/>
        <w:outlineLvl w:val="0"/>
        <w:rPr>
          <w:sz w:val="28"/>
          <w:szCs w:val="28"/>
        </w:rPr>
      </w:pPr>
      <w:r w:rsidRPr="008838C7">
        <w:rPr>
          <w:sz w:val="28"/>
          <w:szCs w:val="28"/>
        </w:rPr>
        <w:t>Груп</w:t>
      </w:r>
      <w:r>
        <w:rPr>
          <w:sz w:val="28"/>
          <w:szCs w:val="28"/>
        </w:rPr>
        <w:t>па: АС-06</w:t>
      </w:r>
      <w:r w:rsidRPr="008838C7">
        <w:rPr>
          <w:sz w:val="28"/>
          <w:szCs w:val="28"/>
        </w:rPr>
        <w:t>-1</w:t>
      </w:r>
    </w:p>
    <w:p w14:paraId="107ECE91" w14:textId="77777777" w:rsidR="00D23E75" w:rsidRPr="008838C7" w:rsidRDefault="00D23E75" w:rsidP="00D23E75">
      <w:pPr>
        <w:spacing w:line="360" w:lineRule="auto"/>
        <w:ind w:left="5280"/>
        <w:rPr>
          <w:sz w:val="28"/>
          <w:szCs w:val="28"/>
        </w:rPr>
      </w:pPr>
      <w:r w:rsidRPr="008838C7">
        <w:rPr>
          <w:sz w:val="28"/>
          <w:szCs w:val="28"/>
        </w:rPr>
        <w:t>Преподаватель: Прохоров В. С.</w:t>
      </w:r>
    </w:p>
    <w:p w14:paraId="4CBF89CB" w14:textId="77777777" w:rsidR="00D23E75" w:rsidRDefault="00D23E75" w:rsidP="00D23E75">
      <w:pPr>
        <w:spacing w:line="360" w:lineRule="auto"/>
        <w:jc w:val="center"/>
        <w:rPr>
          <w:color w:val="000000"/>
          <w:sz w:val="28"/>
          <w:szCs w:val="32"/>
        </w:rPr>
      </w:pPr>
    </w:p>
    <w:p w14:paraId="6B1619A5" w14:textId="77777777" w:rsidR="00D23E75" w:rsidRDefault="00D23E75" w:rsidP="00D23E75">
      <w:pPr>
        <w:spacing w:line="360" w:lineRule="auto"/>
        <w:jc w:val="center"/>
        <w:rPr>
          <w:color w:val="000000"/>
          <w:sz w:val="28"/>
          <w:szCs w:val="36"/>
        </w:rPr>
      </w:pPr>
    </w:p>
    <w:p w14:paraId="49E2B42B" w14:textId="77777777" w:rsidR="00D23E75" w:rsidRDefault="00D23E75" w:rsidP="00D23E75">
      <w:pPr>
        <w:spacing w:line="360" w:lineRule="auto"/>
        <w:jc w:val="center"/>
        <w:rPr>
          <w:color w:val="000000"/>
          <w:sz w:val="28"/>
          <w:szCs w:val="36"/>
        </w:rPr>
      </w:pPr>
    </w:p>
    <w:p w14:paraId="1926BEC0" w14:textId="77777777" w:rsidR="00D23E75" w:rsidRDefault="00D23E75" w:rsidP="00D23E75">
      <w:pPr>
        <w:spacing w:line="360" w:lineRule="auto"/>
        <w:jc w:val="center"/>
        <w:rPr>
          <w:color w:val="000000"/>
          <w:sz w:val="28"/>
          <w:szCs w:val="36"/>
        </w:rPr>
      </w:pPr>
    </w:p>
    <w:p w14:paraId="7E707927" w14:textId="77777777" w:rsidR="00D23E75" w:rsidRDefault="00D23E75" w:rsidP="00D23E75">
      <w:pPr>
        <w:spacing w:line="360" w:lineRule="auto"/>
        <w:jc w:val="center"/>
        <w:rPr>
          <w:color w:val="000000"/>
          <w:sz w:val="28"/>
          <w:szCs w:val="36"/>
        </w:rPr>
      </w:pPr>
    </w:p>
    <w:p w14:paraId="5FDE0F4C" w14:textId="77777777" w:rsidR="00D23E75" w:rsidRDefault="00D23E75" w:rsidP="00D23E75">
      <w:pPr>
        <w:tabs>
          <w:tab w:val="left" w:pos="5220"/>
        </w:tabs>
        <w:spacing w:line="360" w:lineRule="auto"/>
        <w:jc w:val="center"/>
        <w:rPr>
          <w:color w:val="000000"/>
          <w:sz w:val="28"/>
          <w:szCs w:val="28"/>
        </w:rPr>
      </w:pPr>
    </w:p>
    <w:p w14:paraId="030881A2" w14:textId="1F9485CA" w:rsidR="00D23E75" w:rsidRPr="00D23E75" w:rsidRDefault="00D23E75" w:rsidP="00D23E75">
      <w:pPr>
        <w:tabs>
          <w:tab w:val="left" w:pos="5220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Новомосковск, 2010</w:t>
      </w:r>
    </w:p>
    <w:p w14:paraId="56F8EA4C" w14:textId="77777777" w:rsidR="00794AC8" w:rsidRPr="00794AC8" w:rsidRDefault="00794AC8" w:rsidP="00794AC8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Задание</w:t>
      </w:r>
    </w:p>
    <w:p w14:paraId="26414DD6" w14:textId="77777777" w:rsidR="00794AC8" w:rsidRDefault="00794AC8" w:rsidP="00794AC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структурной схеме надежности технической системы в соответствии с вариантом задания, требуемому значению вероятности безотказной работы системы </w:t>
      </w:r>
      <w:r>
        <w:rPr>
          <w:rFonts w:eastAsia="MS Mincho"/>
          <w:sz w:val="28"/>
          <w:szCs w:val="28"/>
          <w:lang w:eastAsia="ja-JP"/>
        </w:rPr>
        <w:object w:dxaOrig="195" w:dyaOrig="2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1pt;height:13.25pt" o:ole="">
            <v:imagedata r:id="rId9" o:title=""/>
          </v:shape>
          <o:OLEObject Type="Embed" ProgID="Equation.3" ShapeID="_x0000_i1025" DrawAspect="Content" ObjectID="_1332782592" r:id="rId10"/>
        </w:object>
      </w:r>
      <w:r>
        <w:rPr>
          <w:sz w:val="28"/>
          <w:szCs w:val="28"/>
        </w:rPr>
        <w:t xml:space="preserve"> и значениям интенсивностей отказов ее элементов </w:t>
      </w:r>
      <w:r>
        <w:rPr>
          <w:rFonts w:eastAsia="MS Mincho"/>
          <w:sz w:val="28"/>
          <w:szCs w:val="28"/>
          <w:lang w:eastAsia="ja-JP"/>
        </w:rPr>
        <w:object w:dxaOrig="255" w:dyaOrig="360">
          <v:shape id="_x0000_i1026" type="#_x0000_t75" style="width:13.25pt;height:17.4pt" o:ole="">
            <v:imagedata r:id="rId11" o:title=""/>
          </v:shape>
          <o:OLEObject Type="Embed" ProgID="Equation.3" ShapeID="_x0000_i1026" DrawAspect="Content" ObjectID="_1332782593" r:id="rId12"/>
        </w:object>
      </w:r>
      <w:r>
        <w:rPr>
          <w:sz w:val="28"/>
          <w:szCs w:val="28"/>
        </w:rPr>
        <w:t xml:space="preserve"> требуется:</w:t>
      </w:r>
    </w:p>
    <w:p w14:paraId="3253D79F" w14:textId="77777777" w:rsidR="00794AC8" w:rsidRDefault="00794AC8" w:rsidP="00794AC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Построить график изменения вероятности безотказной работы системы от времени наработки в диапазоне снижения вероятности до уровня 0.1 - 0.2.</w:t>
      </w:r>
    </w:p>
    <w:p w14:paraId="5583B02C" w14:textId="77777777" w:rsidR="00794AC8" w:rsidRDefault="00794AC8" w:rsidP="00794AC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Определить </w:t>
      </w:r>
      <w:r>
        <w:rPr>
          <w:rFonts w:eastAsia="MS Mincho"/>
          <w:sz w:val="28"/>
          <w:szCs w:val="28"/>
          <w:lang w:eastAsia="ja-JP"/>
        </w:rPr>
        <w:object w:dxaOrig="195" w:dyaOrig="255">
          <v:shape id="_x0000_i1027" type="#_x0000_t75" style="width:9.1pt;height:13.25pt" o:ole="">
            <v:imagedata r:id="rId13" o:title=""/>
          </v:shape>
          <o:OLEObject Type="Embed" ProgID="Equation.3" ShapeID="_x0000_i1027" DrawAspect="Content" ObjectID="_1332782594" r:id="rId14"/>
        </w:object>
      </w:r>
      <w:r>
        <w:rPr>
          <w:sz w:val="28"/>
          <w:szCs w:val="28"/>
        </w:rPr>
        <w:t xml:space="preserve"> - процентную наработку технической системы.</w:t>
      </w:r>
    </w:p>
    <w:p w14:paraId="380A77C7" w14:textId="77777777" w:rsidR="00794AC8" w:rsidRDefault="00794AC8" w:rsidP="00794AC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Обеспечить увеличение </w:t>
      </w:r>
      <w:r>
        <w:rPr>
          <w:rFonts w:eastAsia="MS Mincho"/>
          <w:sz w:val="28"/>
          <w:szCs w:val="28"/>
          <w:lang w:eastAsia="ja-JP"/>
        </w:rPr>
        <w:object w:dxaOrig="195" w:dyaOrig="255">
          <v:shape id="_x0000_i1028" type="#_x0000_t75" style="width:9.1pt;height:13.25pt" o:ole="">
            <v:imagedata r:id="rId13" o:title=""/>
          </v:shape>
          <o:OLEObject Type="Embed" ProgID="Equation.3" ShapeID="_x0000_i1028" DrawAspect="Content" ObjectID="_1332782595" r:id="rId15"/>
        </w:object>
      </w:r>
      <w:r>
        <w:rPr>
          <w:sz w:val="28"/>
          <w:szCs w:val="28"/>
        </w:rPr>
        <w:t xml:space="preserve"> - процентной наработки не менее, чем в 1.5 раза за счет:</w:t>
      </w:r>
    </w:p>
    <w:p w14:paraId="04A1E770" w14:textId="77777777" w:rsidR="00794AC8" w:rsidRDefault="00794AC8" w:rsidP="00794AC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повышения надежности элементов;</w:t>
      </w:r>
    </w:p>
    <w:p w14:paraId="52385481" w14:textId="77777777" w:rsidR="00794AC8" w:rsidRDefault="00794AC8" w:rsidP="00794AC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структурного резервирования элементов системы.</w:t>
      </w:r>
    </w:p>
    <w:p w14:paraId="560EC821" w14:textId="77777777" w:rsidR="00794AC8" w:rsidRDefault="00794AC8" w:rsidP="00794AC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Все элементы системы работают в режиме нормальной эксплуатации (простейший поток отказов). Резервирование отдельных элементов или групп элементов осуществляется идентичными по надежности резервными элементами или группами элементов. Переключатели при резервировании считаются идеальными.</w:t>
      </w:r>
    </w:p>
    <w:tbl>
      <w:tblPr>
        <w:tblW w:w="8080" w:type="dxa"/>
        <w:jc w:val="center"/>
        <w:tblInd w:w="93" w:type="dxa"/>
        <w:tblLook w:val="04A0" w:firstRow="1" w:lastRow="0" w:firstColumn="1" w:lastColumn="0" w:noHBand="0" w:noVBand="1"/>
      </w:tblPr>
      <w:tblGrid>
        <w:gridCol w:w="1540"/>
        <w:gridCol w:w="620"/>
        <w:gridCol w:w="743"/>
        <w:gridCol w:w="326"/>
        <w:gridCol w:w="326"/>
        <w:gridCol w:w="326"/>
        <w:gridCol w:w="326"/>
        <w:gridCol w:w="326"/>
        <w:gridCol w:w="326"/>
        <w:gridCol w:w="326"/>
        <w:gridCol w:w="545"/>
        <w:gridCol w:w="545"/>
        <w:gridCol w:w="447"/>
        <w:gridCol w:w="447"/>
        <w:gridCol w:w="447"/>
        <w:gridCol w:w="545"/>
        <w:gridCol w:w="447"/>
      </w:tblGrid>
      <w:tr w:rsidR="00B70FA0" w14:paraId="446B3B2F" w14:textId="77777777" w:rsidTr="00B70FA0">
        <w:trPr>
          <w:trHeight w:val="300"/>
          <w:jc w:val="center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09014" w14:textId="77777777"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 варианта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40CEE" w14:textId="77777777"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γ, %</w:t>
            </w:r>
          </w:p>
        </w:tc>
        <w:tc>
          <w:tcPr>
            <w:tcW w:w="592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0F31B" w14:textId="77777777"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Интенсивность отказов элементов, λ·10¯</w:t>
            </w:r>
            <w:r>
              <w:rPr>
                <w:rFonts w:ascii="Cambria Math" w:hAnsi="Cambria Math" w:cs="Cambria Math"/>
                <w:b/>
                <w:bCs/>
                <w:color w:val="000000"/>
                <w:sz w:val="22"/>
                <w:szCs w:val="22"/>
              </w:rPr>
              <w:t>⁶</w:t>
            </w:r>
            <w:r>
              <w:rPr>
                <w:b/>
                <w:bCs/>
                <w:color w:val="000000"/>
                <w:sz w:val="22"/>
                <w:szCs w:val="22"/>
              </w:rPr>
              <w:t>, ч¯¹</w:t>
            </w:r>
          </w:p>
        </w:tc>
      </w:tr>
      <w:tr w:rsidR="00B70FA0" w14:paraId="2C40F060" w14:textId="77777777" w:rsidTr="00B70FA0">
        <w:trPr>
          <w:trHeight w:val="300"/>
          <w:jc w:val="center"/>
        </w:trPr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A54E3" w14:textId="77777777" w:rsidR="00B70FA0" w:rsidRDefault="00B70FA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767FF" w14:textId="77777777" w:rsidR="00B70FA0" w:rsidRDefault="00B70FA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D922D" w14:textId="77777777"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DC1CF" w14:textId="77777777"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0E69C" w14:textId="77777777"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C24B" w14:textId="77777777"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985FF" w14:textId="77777777"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65DCD" w14:textId="77777777"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97D54" w14:textId="77777777"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9E318" w14:textId="77777777"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9F8EB" w14:textId="77777777"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F2A1C" w14:textId="77777777"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F4CBD" w14:textId="77777777"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FBCF6" w14:textId="77777777"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0FC17" w14:textId="77777777"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3C637" w14:textId="77777777"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E6E0" w14:textId="77777777" w:rsidR="00B70FA0" w:rsidRDefault="00B70FA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</w:t>
            </w:r>
          </w:p>
        </w:tc>
      </w:tr>
      <w:tr w:rsidR="00B70FA0" w14:paraId="156163EF" w14:textId="77777777" w:rsidTr="00B70FA0">
        <w:trPr>
          <w:trHeight w:val="300"/>
          <w:jc w:val="center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253E9" w14:textId="77777777" w:rsidR="00B70FA0" w:rsidRDefault="00B70F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A04F6" w14:textId="77777777" w:rsidR="00B70FA0" w:rsidRDefault="00B70F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D19BF" w14:textId="77777777" w:rsidR="00B70FA0" w:rsidRDefault="00B70F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1A00F" w14:textId="77777777" w:rsidR="00B70FA0" w:rsidRDefault="00B70F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63A0B" w14:textId="77777777" w:rsidR="00B70FA0" w:rsidRDefault="00B70F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5C43" w14:textId="77777777" w:rsidR="00B70FA0" w:rsidRDefault="00B70F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94CE2" w14:textId="77777777" w:rsidR="00B70FA0" w:rsidRDefault="00B70F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74C13" w14:textId="77777777" w:rsidR="00B70FA0" w:rsidRDefault="00B70F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E43CD" w14:textId="77777777" w:rsidR="00B70FA0" w:rsidRDefault="00B70F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BF394" w14:textId="77777777" w:rsidR="00B70FA0" w:rsidRDefault="00B70F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C4205" w14:textId="77777777" w:rsidR="00B70FA0" w:rsidRDefault="00B70F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D77B6" w14:textId="77777777" w:rsidR="00B70FA0" w:rsidRDefault="00B70F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635F1" w14:textId="77777777" w:rsidR="00B70FA0" w:rsidRDefault="00B70F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03A8F" w14:textId="77777777" w:rsidR="00B70FA0" w:rsidRDefault="00B70F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38240" w14:textId="77777777" w:rsidR="00B70FA0" w:rsidRDefault="00B70F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8A64B" w14:textId="77777777" w:rsidR="00B70FA0" w:rsidRDefault="00B70F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06B4D" w14:textId="77777777" w:rsidR="00B70FA0" w:rsidRDefault="00B70F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</w:tbl>
    <w:p w14:paraId="54437E25" w14:textId="77777777" w:rsidR="00523682" w:rsidRPr="00523682" w:rsidRDefault="00523682" w:rsidP="00794AC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14:paraId="3C4B45BB" w14:textId="77777777" w:rsidR="007B2AAC" w:rsidRDefault="007B2AAC"/>
    <w:p w14:paraId="2EBEED2D" w14:textId="471638D4" w:rsidR="00794AC8" w:rsidRDefault="00E32E10">
      <w:pPr>
        <w:rPr>
          <w:lang w:val="en-US"/>
        </w:rPr>
      </w:pPr>
      <w:r>
        <w:object w:dxaOrig="11883" w:dyaOrig="2631">
          <v:shape id="_x0000_i1029" type="#_x0000_t75" style="width:466.75pt;height:103.45pt" o:ole="">
            <v:imagedata r:id="rId16" o:title=""/>
          </v:shape>
          <o:OLEObject Type="Embed" ProgID="CorelDRAW.Graphic.12" ShapeID="_x0000_i1029" DrawAspect="Content" ObjectID="_1332782596" r:id="rId17"/>
        </w:object>
      </w:r>
    </w:p>
    <w:p w14:paraId="6D9DB3CF" w14:textId="77777777" w:rsidR="00B70FA0" w:rsidRDefault="00B70FA0">
      <w:pPr>
        <w:rPr>
          <w:lang w:val="en-US"/>
        </w:rPr>
      </w:pPr>
    </w:p>
    <w:p w14:paraId="24A022B1" w14:textId="77777777" w:rsidR="00B70FA0" w:rsidRDefault="00B70FA0"/>
    <w:p w14:paraId="2B0FFE66" w14:textId="77777777" w:rsidR="006539FD" w:rsidRDefault="006539FD"/>
    <w:p w14:paraId="1F9F52DE" w14:textId="77777777" w:rsidR="006539FD" w:rsidRDefault="006539FD"/>
    <w:p w14:paraId="3E3AD0E3" w14:textId="77777777" w:rsidR="006539FD" w:rsidRDefault="006539FD"/>
    <w:p w14:paraId="716C5DD1" w14:textId="77777777" w:rsidR="006539FD" w:rsidRDefault="006539FD"/>
    <w:p w14:paraId="65581475" w14:textId="77777777" w:rsidR="006539FD" w:rsidRDefault="006539FD"/>
    <w:p w14:paraId="7F15BE2B" w14:textId="77777777" w:rsidR="006539FD" w:rsidRDefault="006539FD"/>
    <w:p w14:paraId="68C2A932" w14:textId="77777777" w:rsidR="006539FD" w:rsidRPr="006539FD" w:rsidRDefault="006539FD"/>
    <w:p w14:paraId="2E5FB45F" w14:textId="77777777" w:rsidR="00B70FA0" w:rsidRDefault="00B70FA0">
      <w:pPr>
        <w:rPr>
          <w:lang w:val="en-US"/>
        </w:rPr>
      </w:pPr>
    </w:p>
    <w:p w14:paraId="289772B6" w14:textId="77777777" w:rsidR="00B70FA0" w:rsidRPr="00B70FA0" w:rsidRDefault="00B70FA0">
      <w:pPr>
        <w:rPr>
          <w:lang w:val="en-US"/>
        </w:rPr>
      </w:pPr>
    </w:p>
    <w:p w14:paraId="55186D8F" w14:textId="77777777" w:rsidR="006521BF" w:rsidRPr="007D2B40" w:rsidRDefault="007D2B40" w:rsidP="007D2B40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D2B40">
        <w:rPr>
          <w:sz w:val="28"/>
          <w:szCs w:val="28"/>
        </w:rPr>
        <w:t>,4 элементы объединяем в квазиэлемент А</w:t>
      </w:r>
      <w:r>
        <w:rPr>
          <w:sz w:val="28"/>
          <w:szCs w:val="28"/>
        </w:rPr>
        <w:t>, а 3</w:t>
      </w:r>
      <w:r w:rsidRPr="007D2B40">
        <w:rPr>
          <w:sz w:val="28"/>
          <w:szCs w:val="28"/>
        </w:rPr>
        <w:t>,</w:t>
      </w:r>
      <w:r>
        <w:rPr>
          <w:sz w:val="28"/>
          <w:szCs w:val="28"/>
        </w:rPr>
        <w:t xml:space="preserve">5 элементы в квазиэлемент </w:t>
      </w:r>
      <w:r>
        <w:rPr>
          <w:sz w:val="28"/>
          <w:szCs w:val="28"/>
          <w:lang w:val="en-US"/>
        </w:rPr>
        <w:t>B</w:t>
      </w:r>
    </w:p>
    <w:p w14:paraId="252FDEB1" w14:textId="77777777" w:rsidR="007D2B40" w:rsidRDefault="007D2B40">
      <w:pPr>
        <w:rPr>
          <w:lang w:val="en-US"/>
        </w:rPr>
      </w:pPr>
      <w:r>
        <w:object w:dxaOrig="11883" w:dyaOrig="2637">
          <v:shape id="_x0000_i1030" type="#_x0000_t75" style="width:466.75pt;height:103.45pt" o:ole="">
            <v:imagedata r:id="rId18" o:title=""/>
          </v:shape>
          <o:OLEObject Type="Embed" ProgID="CorelDRAW.Graphic.12" ShapeID="_x0000_i1030" DrawAspect="Content" ObjectID="_1332782597" r:id="rId19"/>
        </w:object>
      </w:r>
    </w:p>
    <w:p w14:paraId="387EFAAD" w14:textId="77777777" w:rsidR="000A4ACE" w:rsidRDefault="000A4ACE">
      <w:pPr>
        <w:rPr>
          <w:lang w:val="en-US"/>
        </w:rPr>
      </w:pPr>
    </w:p>
    <w:p w14:paraId="7A639889" w14:textId="77777777" w:rsidR="000A4ACE" w:rsidRPr="000A4ACE" w:rsidRDefault="000A4ACE">
      <w:pPr>
        <w:rPr>
          <w:lang w:val="en-US"/>
        </w:rPr>
      </w:pPr>
    </w:p>
    <w:p w14:paraId="59DFA9DE" w14:textId="69127669" w:rsidR="00BD267E" w:rsidRPr="000A4ACE" w:rsidRDefault="0057352F" w:rsidP="00B142B2">
      <w:pPr>
        <w:ind w:firstLine="567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·</m:t>
          </m:r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4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</m:oMath>
      </m:oMathPara>
    </w:p>
    <w:p w14:paraId="74848B47" w14:textId="77777777" w:rsidR="000A4ACE" w:rsidRDefault="0057352F" w:rsidP="000A4ACE">
      <w:pPr>
        <w:ind w:firstLine="567"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·</m:t>
          </m:r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5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</m:oMath>
      </m:oMathPara>
    </w:p>
    <w:p w14:paraId="70F7A871" w14:textId="77777777" w:rsidR="001E6D83" w:rsidRPr="001E6D83" w:rsidRDefault="001E6D83" w:rsidP="000A4ACE">
      <w:pPr>
        <w:jc w:val="both"/>
        <w:rPr>
          <w:sz w:val="28"/>
          <w:szCs w:val="28"/>
        </w:rPr>
      </w:pPr>
    </w:p>
    <w:p w14:paraId="7ED117A5" w14:textId="77777777" w:rsidR="007D2B40" w:rsidRPr="00B46250" w:rsidRDefault="00B46250" w:rsidP="00B142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Элементы А,</w:t>
      </w:r>
      <w:r w:rsidRPr="00B4625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</w:t>
      </w:r>
      <w:r w:rsidRPr="00B46250">
        <w:rPr>
          <w:sz w:val="28"/>
          <w:szCs w:val="28"/>
        </w:rPr>
        <w:t xml:space="preserve">, 6, 7, 8 </w:t>
      </w:r>
      <w:r>
        <w:rPr>
          <w:sz w:val="28"/>
          <w:szCs w:val="28"/>
        </w:rPr>
        <w:t xml:space="preserve">образуют мостиковую систему, которую можно заменить квазиэлементом </w:t>
      </w:r>
      <w:r>
        <w:rPr>
          <w:sz w:val="28"/>
          <w:szCs w:val="28"/>
          <w:lang w:val="en-US"/>
        </w:rPr>
        <w:t>C</w:t>
      </w:r>
      <w:r w:rsidRPr="00B46250">
        <w:rPr>
          <w:sz w:val="28"/>
          <w:szCs w:val="28"/>
        </w:rPr>
        <w:t>.</w:t>
      </w:r>
    </w:p>
    <w:p w14:paraId="36850A21" w14:textId="77777777" w:rsidR="00B46250" w:rsidRDefault="00B46250">
      <w:r>
        <w:object w:dxaOrig="8516" w:dyaOrig="2631">
          <v:shape id="_x0000_i1031" type="#_x0000_t75" style="width:425.4pt;height:131.6pt" o:ole="">
            <v:imagedata r:id="rId20" o:title=""/>
          </v:shape>
          <o:OLEObject Type="Embed" ProgID="CorelDRAW.Graphic.12" ShapeID="_x0000_i1031" DrawAspect="Content" ObjectID="_1332782598" r:id="rId21"/>
        </w:object>
      </w:r>
    </w:p>
    <w:p w14:paraId="0D16916F" w14:textId="77777777" w:rsidR="001E6C5C" w:rsidRPr="001B15F1" w:rsidRDefault="001E6C5C">
      <w:pPr>
        <w:rPr>
          <w:sz w:val="22"/>
          <w:szCs w:val="22"/>
          <w:lang w:val="en-US"/>
        </w:rPr>
      </w:pPr>
    </w:p>
    <w:p w14:paraId="6D63B097" w14:textId="77777777" w:rsidR="001E6D83" w:rsidRPr="001E6D83" w:rsidRDefault="0057352F" w:rsidP="001E6D83">
      <w:pPr>
        <w:ind w:firstLine="567"/>
        <w:jc w:val="both"/>
        <w:rPr>
          <w:i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="MS Mincho" w:hAnsi="Cambria Math"/>
                  <w:i/>
                  <w:sz w:val="22"/>
                  <w:szCs w:val="22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С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2"/>
              <w:szCs w:val="22"/>
              <w:lang w:val="en-US"/>
            </w:rPr>
            <m:t>=</m:t>
          </m:r>
          <m:sSub>
            <m:sSubPr>
              <m:ctrlPr>
                <w:rPr>
                  <w:rFonts w:ascii="Cambria Math" w:eastAsia="MS Mincho" w:hAnsi="Cambria Math"/>
                  <w:i/>
                  <w:sz w:val="22"/>
                  <w:szCs w:val="22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6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1-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="MS Mincho" w:hAnsi="Cambria Math"/>
                          <w:i/>
                          <w:sz w:val="22"/>
                          <w:szCs w:val="22"/>
                          <w:lang w:val="en-US" w:eastAsia="ja-JP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A</m:t>
                      </m:r>
                    </m:sub>
                  </m:sSub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="MS Mincho" w:hAnsi="Cambria Math"/>
                          <w:i/>
                          <w:sz w:val="22"/>
                          <w:szCs w:val="22"/>
                          <w:lang w:val="en-US" w:eastAsia="ja-JP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B</m:t>
                      </m:r>
                    </m:sub>
                  </m:sSub>
                </m:e>
              </m:d>
            </m:e>
          </m:d>
          <m:r>
            <w:rPr>
              <w:rFonts w:ascii="Cambria Math" w:hAnsi="Cambria Math"/>
              <w:sz w:val="22"/>
              <w:szCs w:val="22"/>
              <w:lang w:val="en-US"/>
            </w:rPr>
            <m:t>·[1-</m:t>
          </m:r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1-</m:t>
              </m:r>
              <m:sSub>
                <m:sSubPr>
                  <m:ctrlPr>
                    <w:rPr>
                      <w:rFonts w:ascii="Cambria Math" w:eastAsia="MS Mincho" w:hAnsi="Cambria Math"/>
                      <w:i/>
                      <w:sz w:val="22"/>
                      <w:szCs w:val="22"/>
                      <w:lang w:val="en-US" w:eastAsia="ja-JP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7</m:t>
                  </m:r>
                </m:sub>
              </m:sSub>
            </m:e>
          </m:d>
          <m:d>
            <m:dPr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1-</m:t>
              </m:r>
              <m:sSub>
                <m:sSubPr>
                  <m:ctrlPr>
                    <w:rPr>
                      <w:rFonts w:ascii="Cambria Math" w:eastAsia="MS Mincho" w:hAnsi="Cambria Math"/>
                      <w:i/>
                      <w:sz w:val="22"/>
                      <w:szCs w:val="22"/>
                      <w:lang w:val="en-US" w:eastAsia="ja-JP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8</m:t>
                  </m:r>
                </m:sub>
              </m:sSub>
              <m:r>
                <w:rPr>
                  <w:rFonts w:ascii="Cambria Math" w:eastAsia="MS Mincho" w:hAnsi="Cambria Math"/>
                  <w:sz w:val="22"/>
                  <w:szCs w:val="22"/>
                  <w:lang w:val="en-US" w:eastAsia="ja-JP"/>
                </w:rPr>
                <m:t>)</m:t>
              </m:r>
            </m:e>
          </m:d>
          <m:r>
            <w:rPr>
              <w:rFonts w:ascii="Cambria Math" w:hAnsi="Cambria Math"/>
              <w:sz w:val="22"/>
              <w:szCs w:val="22"/>
              <w:lang w:val="en-US"/>
            </w:rPr>
            <m:t>+(1-</m:t>
          </m:r>
          <m:sSub>
            <m:sSubPr>
              <m:ctrlPr>
                <w:rPr>
                  <w:rFonts w:ascii="Cambria Math" w:eastAsia="MS Mincho" w:hAnsi="Cambria Math"/>
                  <w:i/>
                  <w:sz w:val="22"/>
                  <w:szCs w:val="22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6</m:t>
              </m:r>
            </m:sub>
          </m:sSub>
          <m:r>
            <w:rPr>
              <w:rFonts w:ascii="Cambria Math" w:hAnsi="Cambria Math"/>
              <w:sz w:val="22"/>
              <w:szCs w:val="22"/>
              <w:lang w:val="en-US"/>
            </w:rPr>
            <m:t>)[1-</m:t>
          </m:r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1-</m:t>
              </m:r>
              <m:sSub>
                <m:sSubPr>
                  <m:ctrlPr>
                    <w:rPr>
                      <w:rFonts w:ascii="Cambria Math" w:eastAsia="MS Mincho" w:hAnsi="Cambria Math"/>
                      <w:i/>
                      <w:sz w:val="22"/>
                      <w:szCs w:val="22"/>
                      <w:lang w:val="en-US" w:eastAsia="ja-JP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A</m:t>
                  </m:r>
                </m:sub>
              </m:sSub>
              <m:sSub>
                <m:sSubPr>
                  <m:ctrlPr>
                    <w:rPr>
                      <w:rFonts w:ascii="Cambria Math" w:eastAsia="MS Mincho" w:hAnsi="Cambria Math"/>
                      <w:i/>
                      <w:sz w:val="22"/>
                      <w:szCs w:val="22"/>
                      <w:lang w:val="en-US" w:eastAsia="ja-JP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7</m:t>
                  </m:r>
                </m:sub>
              </m:sSub>
            </m:e>
          </m:d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1-</m:t>
              </m:r>
              <m:sSub>
                <m:sSubPr>
                  <m:ctrlPr>
                    <w:rPr>
                      <w:rFonts w:ascii="Cambria Math" w:eastAsia="MS Mincho" w:hAnsi="Cambria Math"/>
                      <w:i/>
                      <w:sz w:val="22"/>
                      <w:szCs w:val="22"/>
                      <w:lang w:val="en-US" w:eastAsia="ja-JP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eastAsia="MS Mincho" w:hAnsi="Cambria Math"/>
                      <w:sz w:val="22"/>
                      <w:szCs w:val="22"/>
                      <w:lang w:val="en-US" w:eastAsia="ja-JP"/>
                    </w:rPr>
                    <m:t>B</m:t>
                  </m:r>
                </m:sub>
              </m:sSub>
              <m:sSub>
                <m:sSubPr>
                  <m:ctrlPr>
                    <w:rPr>
                      <w:rFonts w:ascii="Cambria Math" w:eastAsia="MS Mincho" w:hAnsi="Cambria Math"/>
                      <w:i/>
                      <w:sz w:val="22"/>
                      <w:szCs w:val="22"/>
                      <w:lang w:val="en-US" w:eastAsia="ja-JP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8</m:t>
                  </m:r>
                  <m: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m:t>7V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vanish/>
                      <w:sz w:val="22"/>
                      <w:szCs w:val="22"/>
                      <w:lang w:val="en-US"/>
                    </w:rPr>
                    <w:pgNum/>
                  </m:r>
                </m:sub>
              </m:sSub>
            </m:e>
          </m:d>
          <m:r>
            <w:rPr>
              <w:rFonts w:ascii="Cambria Math" w:hAnsi="Cambria Math"/>
              <w:sz w:val="22"/>
              <w:szCs w:val="22"/>
              <w:lang w:val="en-US"/>
            </w:rPr>
            <m:t>]</m:t>
          </m:r>
        </m:oMath>
      </m:oMathPara>
    </w:p>
    <w:p w14:paraId="55DC944C" w14:textId="77777777" w:rsidR="001E6D83" w:rsidRPr="001E6D83" w:rsidRDefault="001E6D83" w:rsidP="001E6D83">
      <w:pPr>
        <w:ind w:firstLine="567"/>
        <w:jc w:val="both"/>
        <w:rPr>
          <w:i/>
          <w:sz w:val="22"/>
          <w:szCs w:val="22"/>
        </w:rPr>
      </w:pPr>
    </w:p>
    <w:p w14:paraId="107AF374" w14:textId="43230C55" w:rsidR="001E6D83" w:rsidRPr="001E6D83" w:rsidRDefault="001E6D83" w:rsidP="001E6D83">
      <w:pPr>
        <w:ind w:firstLine="567"/>
        <w:jc w:val="both"/>
        <w:rPr>
          <w:sz w:val="22"/>
          <w:szCs w:val="22"/>
        </w:rPr>
      </w:pPr>
      <w:r w:rsidRPr="00CC7B01">
        <w:rPr>
          <w:sz w:val="28"/>
          <w:szCs w:val="28"/>
        </w:rPr>
        <w:t>Так как</w:t>
      </w:r>
      <w:r w:rsidRPr="001E6D83">
        <w:rPr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eastAsia="MS Mincho" w:hAnsi="Cambria Math"/>
                <w:sz w:val="28"/>
                <w:szCs w:val="28"/>
                <w:lang w:val="en-US" w:eastAsia="ja-JP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="MS Mincho" w:hAnsi="Cambria Math"/>
                <w:sz w:val="28"/>
                <w:szCs w:val="28"/>
                <w:lang w:val="en-US" w:eastAsia="ja-JP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</m:oMath>
      <w:r>
        <w:rPr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eastAsia="MS Mincho" w:hAnsi="Cambria Math"/>
                <w:sz w:val="28"/>
                <w:szCs w:val="28"/>
                <w:lang w:val="en-US" w:eastAsia="ja-JP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="MS Mincho" w:hAnsi="Cambria Math"/>
                <w:sz w:val="28"/>
                <w:szCs w:val="28"/>
                <w:lang w:val="en-US" w:eastAsia="ja-JP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</m:oMath>
      <w:r>
        <w:rPr>
          <w:sz w:val="28"/>
          <w:szCs w:val="28"/>
        </w:rPr>
        <w:t xml:space="preserve"> преобразуем формулу</w:t>
      </w:r>
    </w:p>
    <w:p w14:paraId="74AC490A" w14:textId="77777777" w:rsidR="001E6D83" w:rsidRPr="001E6D83" w:rsidRDefault="001E6D83" w:rsidP="001B15F1">
      <w:pPr>
        <w:ind w:firstLine="567"/>
        <w:jc w:val="both"/>
        <w:rPr>
          <w:i/>
          <w:sz w:val="22"/>
          <w:szCs w:val="22"/>
        </w:rPr>
      </w:pPr>
    </w:p>
    <w:p w14:paraId="10F955D7" w14:textId="469C3119" w:rsidR="001E6D83" w:rsidRPr="00CC7B01" w:rsidRDefault="0057352F" w:rsidP="00CC7B01">
      <w:pPr>
        <w:ind w:firstLine="567"/>
        <w:jc w:val="both"/>
        <w:rPr>
          <w:i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="MS Mincho" w:hAnsi="Cambria Math"/>
                  <w:i/>
                  <w:sz w:val="22"/>
                  <w:szCs w:val="22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С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2"/>
              <w:szCs w:val="22"/>
              <w:lang w:val="en-US"/>
            </w:rPr>
            <m:t>=</m:t>
          </m:r>
          <m:sSub>
            <m:sSubPr>
              <m:ctrlPr>
                <w:rPr>
                  <w:rFonts w:ascii="Cambria Math" w:eastAsia="MS Mincho" w:hAnsi="Cambria Math"/>
                  <w:i/>
                  <w:sz w:val="22"/>
                  <w:szCs w:val="22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6</m:t>
              </m:r>
            </m:sub>
          </m:sSub>
          <m:r>
            <w:rPr>
              <w:rFonts w:ascii="Cambria Math" w:hAnsi="Cambria Math"/>
              <w:sz w:val="22"/>
              <w:szCs w:val="22"/>
              <w:lang w:val="en-US"/>
            </w:rPr>
            <m:t>[1-</m:t>
          </m:r>
          <m:sSup>
            <m:sSupPr>
              <m:ctrlPr>
                <w:rPr>
                  <w:rFonts w:ascii="Cambria Math" w:hAnsi="Cambria Math"/>
                  <w:i/>
                  <w:sz w:val="22"/>
                  <w:szCs w:val="22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MS Mincho" w:hAnsi="Cambria Math"/>
                          <w:i/>
                          <w:sz w:val="22"/>
                          <w:szCs w:val="22"/>
                          <w:lang w:val="en-US" w:eastAsia="ja-JP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A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-1</m:t>
                  </m:r>
                </m:e>
              </m:d>
            </m:e>
            <m:sup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2"/>
              <w:szCs w:val="22"/>
              <w:lang w:val="en-US"/>
            </w:rPr>
            <m:t>]·[1-</m:t>
          </m:r>
          <m:sSup>
            <m:sSupPr>
              <m:ctrlPr>
                <w:rPr>
                  <w:rFonts w:ascii="Cambria Math" w:hAnsi="Cambria Math"/>
                  <w:i/>
                  <w:sz w:val="22"/>
                  <w:szCs w:val="22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MS Mincho" w:hAnsi="Cambria Math"/>
                          <w:i/>
                          <w:sz w:val="22"/>
                          <w:szCs w:val="22"/>
                          <w:lang w:val="en-US" w:eastAsia="ja-JP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7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-1</m:t>
                  </m:r>
                </m:e>
              </m:d>
            </m:e>
            <m:sup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2"/>
              <w:szCs w:val="22"/>
              <w:lang w:val="en-US"/>
            </w:rPr>
            <m:t>]+(1-</m:t>
          </m:r>
          <m:sSub>
            <m:sSubPr>
              <m:ctrlPr>
                <w:rPr>
                  <w:rFonts w:ascii="Cambria Math" w:eastAsia="MS Mincho" w:hAnsi="Cambria Math"/>
                  <w:i/>
                  <w:sz w:val="22"/>
                  <w:szCs w:val="22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6</m:t>
              </m:r>
            </m:sub>
          </m:sSub>
          <m:r>
            <w:rPr>
              <w:rFonts w:ascii="Cambria Math" w:hAnsi="Cambria Math"/>
              <w:sz w:val="22"/>
              <w:szCs w:val="22"/>
              <w:lang w:val="en-US"/>
            </w:rPr>
            <m:t>)[1-</m:t>
          </m:r>
          <m:sSup>
            <m:sSupPr>
              <m:ctrlPr>
                <w:rPr>
                  <w:rFonts w:ascii="Cambria Math" w:hAnsi="Cambria Math"/>
                  <w:i/>
                  <w:sz w:val="22"/>
                  <w:szCs w:val="22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MS Mincho" w:hAnsi="Cambria Math"/>
                          <w:i/>
                          <w:sz w:val="22"/>
                          <w:szCs w:val="22"/>
                          <w:lang w:val="en-US" w:eastAsia="ja-JP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A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MS Mincho" w:hAnsi="Cambria Math"/>
                          <w:i/>
                          <w:sz w:val="22"/>
                          <w:szCs w:val="22"/>
                          <w:lang w:val="en-US" w:eastAsia="ja-JP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7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-1</m:t>
                  </m:r>
                </m:e>
              </m:d>
            </m:e>
            <m:sup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2"/>
              <w:szCs w:val="22"/>
              <w:lang w:val="en-US"/>
            </w:rPr>
            <m:t>]</m:t>
          </m:r>
        </m:oMath>
      </m:oMathPara>
    </w:p>
    <w:p w14:paraId="121AAA00" w14:textId="77777777" w:rsidR="000A4ACE" w:rsidRPr="000A4ACE" w:rsidRDefault="000A4ACE">
      <w:pPr>
        <w:rPr>
          <w:lang w:val="en-US"/>
        </w:rPr>
      </w:pPr>
    </w:p>
    <w:p w14:paraId="23F87F85" w14:textId="77777777" w:rsidR="00B46250" w:rsidRPr="001E6D83" w:rsidRDefault="00B46250" w:rsidP="00B142B2">
      <w:pPr>
        <w:ind w:firstLine="567"/>
        <w:rPr>
          <w:sz w:val="28"/>
          <w:szCs w:val="28"/>
        </w:rPr>
      </w:pPr>
      <w:r w:rsidRPr="00B142B2">
        <w:rPr>
          <w:sz w:val="28"/>
          <w:szCs w:val="28"/>
        </w:rPr>
        <w:t xml:space="preserve">Элементы </w:t>
      </w:r>
      <w:r w:rsidR="00B142B2" w:rsidRPr="00B142B2">
        <w:rPr>
          <w:sz w:val="28"/>
          <w:szCs w:val="28"/>
        </w:rPr>
        <w:t xml:space="preserve">9, 10 </w:t>
      </w:r>
      <w:r w:rsidR="00B142B2" w:rsidRPr="007D2B40">
        <w:rPr>
          <w:sz w:val="28"/>
          <w:szCs w:val="28"/>
        </w:rPr>
        <w:t xml:space="preserve">объединяем в квазиэлемент </w:t>
      </w:r>
      <w:r w:rsidR="00B142B2" w:rsidRPr="00B142B2">
        <w:rPr>
          <w:sz w:val="28"/>
          <w:szCs w:val="28"/>
        </w:rPr>
        <w:t>D</w:t>
      </w:r>
    </w:p>
    <w:p w14:paraId="7E939B39" w14:textId="77777777" w:rsidR="002E6C99" w:rsidRPr="001E6D83" w:rsidRDefault="002E6C99" w:rsidP="00B142B2">
      <w:pPr>
        <w:ind w:firstLine="567"/>
        <w:rPr>
          <w:sz w:val="28"/>
          <w:szCs w:val="28"/>
        </w:rPr>
      </w:pPr>
    </w:p>
    <w:p w14:paraId="0F40C9AA" w14:textId="77777777" w:rsidR="00B142B2" w:rsidRDefault="00B142B2" w:rsidP="00B142B2">
      <w:pPr>
        <w:ind w:firstLine="567"/>
        <w:rPr>
          <w:lang w:val="en-US"/>
        </w:rPr>
      </w:pPr>
      <w:r>
        <w:object w:dxaOrig="8122" w:dyaOrig="2631">
          <v:shape id="_x0000_i1032" type="#_x0000_t75" style="width:405.5pt;height:131.6pt" o:ole="">
            <v:imagedata r:id="rId22" o:title=""/>
          </v:shape>
          <o:OLEObject Type="Embed" ProgID="CorelDRAW.Graphic.12" ShapeID="_x0000_i1032" DrawAspect="Content" ObjectID="_1332782599" r:id="rId23"/>
        </w:object>
      </w:r>
    </w:p>
    <w:p w14:paraId="24F4EDCF" w14:textId="3392B039" w:rsidR="002E6C99" w:rsidRPr="00CC7B01" w:rsidRDefault="0057352F" w:rsidP="002E6C99">
      <w:pPr>
        <w:ind w:firstLine="567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=1-[</m:t>
          </m:r>
          <m:d>
            <m:d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dPr>
            <m:e>
              <m:r>
                <w:rPr>
                  <w:rFonts w:ascii="Cambria Math" w:eastAsia="MS Mincho" w:hAnsi="Cambria Math"/>
                  <w:sz w:val="28"/>
                  <w:szCs w:val="28"/>
                  <w:lang w:val="en-US" w:eastAsia="ja-JP"/>
                </w:rPr>
                <m:t>1-</m:t>
              </m:r>
              <m:sSub>
                <m:sSubPr>
                  <m:ctrlPr>
                    <w:rPr>
                      <w:rFonts w:ascii="Cambria Math" w:eastAsia="MS Mincho" w:hAnsi="Cambria Math"/>
                      <w:i/>
                      <w:sz w:val="28"/>
                      <w:szCs w:val="28"/>
                      <w:lang w:val="en-US" w:eastAsia="ja-JP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9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</m:d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e>
          </m:d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1-</m:t>
              </m:r>
              <m:sSub>
                <m:sSubPr>
                  <m:ctrlPr>
                    <w:rPr>
                      <w:rFonts w:ascii="Cambria Math" w:eastAsia="MS Mincho" w:hAnsi="Cambria Math"/>
                      <w:i/>
                      <w:sz w:val="28"/>
                      <w:szCs w:val="28"/>
                      <w:lang w:val="en-US" w:eastAsia="ja-JP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10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]</m:t>
          </m:r>
        </m:oMath>
      </m:oMathPara>
    </w:p>
    <w:p w14:paraId="3185FD8E" w14:textId="77777777" w:rsidR="00CC7B01" w:rsidRPr="00CC7B01" w:rsidRDefault="00CC7B01" w:rsidP="002E6C99">
      <w:pPr>
        <w:ind w:firstLine="567"/>
        <w:jc w:val="both"/>
        <w:rPr>
          <w:sz w:val="28"/>
          <w:szCs w:val="28"/>
        </w:rPr>
      </w:pPr>
    </w:p>
    <w:p w14:paraId="6346F921" w14:textId="34D04387" w:rsidR="00CC7B01" w:rsidRPr="00CC7B01" w:rsidRDefault="00CC7B01" w:rsidP="00CC7B01">
      <w:pPr>
        <w:ind w:firstLine="567"/>
        <w:jc w:val="both"/>
        <w:rPr>
          <w:sz w:val="28"/>
          <w:szCs w:val="28"/>
        </w:rPr>
      </w:pPr>
      <w:r w:rsidRPr="00CC7B01">
        <w:rPr>
          <w:sz w:val="28"/>
          <w:szCs w:val="28"/>
        </w:rPr>
        <w:t>Так как</w:t>
      </w:r>
      <w:r w:rsidRPr="001E6D83">
        <w:rPr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eastAsia="MS Mincho" w:hAnsi="Cambria Math"/>
                <w:sz w:val="28"/>
                <w:szCs w:val="28"/>
                <w:lang w:val="en-US" w:eastAsia="ja-JP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="MS Mincho" w:hAnsi="Cambria Math"/>
                <w:sz w:val="28"/>
                <w:szCs w:val="28"/>
                <w:lang w:val="en-US" w:eastAsia="ja-JP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10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</m:oMath>
      <w:r>
        <w:rPr>
          <w:sz w:val="28"/>
          <w:szCs w:val="28"/>
        </w:rPr>
        <w:t xml:space="preserve"> преобразуем формулу</w:t>
      </w:r>
    </w:p>
    <w:p w14:paraId="160184D2" w14:textId="77777777" w:rsidR="00CC7B01" w:rsidRPr="00CC7B01" w:rsidRDefault="0057352F" w:rsidP="00CC7B01">
      <w:pPr>
        <w:ind w:firstLine="567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=1-[</m:t>
          </m:r>
          <m:d>
            <m:d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dPr>
            <m:e>
              <m:r>
                <w:rPr>
                  <w:rFonts w:ascii="Cambria Math" w:eastAsia="MS Mincho" w:hAnsi="Cambria Math"/>
                  <w:sz w:val="28"/>
                  <w:szCs w:val="28"/>
                  <w:lang w:val="en-US" w:eastAsia="ja-JP"/>
                </w:rPr>
                <m:t>1-</m:t>
              </m:r>
              <m:sSub>
                <m:sSubPr>
                  <m:ctrlPr>
                    <w:rPr>
                      <w:rFonts w:ascii="Cambria Math" w:eastAsia="MS Mincho" w:hAnsi="Cambria Math"/>
                      <w:i/>
                      <w:sz w:val="28"/>
                      <w:szCs w:val="28"/>
                      <w:lang w:val="en-US" w:eastAsia="ja-JP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9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</m:d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e>
          </m:d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1-</m:t>
              </m:r>
              <m:sSub>
                <m:sSubPr>
                  <m:ctrlPr>
                    <w:rPr>
                      <w:rFonts w:ascii="Cambria Math" w:eastAsia="MS Mincho" w:hAnsi="Cambria Math"/>
                      <w:i/>
                      <w:sz w:val="28"/>
                      <w:szCs w:val="28"/>
                      <w:lang w:val="en-US" w:eastAsia="ja-JP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10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]</m:t>
          </m:r>
        </m:oMath>
      </m:oMathPara>
    </w:p>
    <w:p w14:paraId="547B99C3" w14:textId="77777777" w:rsidR="00CC7B01" w:rsidRPr="00CC7B01" w:rsidRDefault="00CC7B01" w:rsidP="002E6C99">
      <w:pPr>
        <w:ind w:firstLine="567"/>
        <w:jc w:val="both"/>
        <w:rPr>
          <w:sz w:val="28"/>
          <w:szCs w:val="28"/>
        </w:rPr>
      </w:pPr>
    </w:p>
    <w:p w14:paraId="69C4260F" w14:textId="19046C2F" w:rsidR="002E6C99" w:rsidRPr="00CC7B01" w:rsidRDefault="0057352F" w:rsidP="00B142B2">
      <w:pPr>
        <w:ind w:firstLine="567"/>
        <w:rPr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=1-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MS Mincho" w:hAnsi="Cambria Math"/>
                          <w:i/>
                          <w:sz w:val="28"/>
                          <w:szCs w:val="28"/>
                          <w:lang w:val="en-US" w:eastAsia="ja-JP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9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-1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p>
          </m:sSup>
        </m:oMath>
      </m:oMathPara>
    </w:p>
    <w:p w14:paraId="7FB6D3B0" w14:textId="312D6CAE" w:rsidR="002E6C99" w:rsidRDefault="002E6C99" w:rsidP="00B142B2">
      <w:pPr>
        <w:ind w:firstLine="567"/>
      </w:pPr>
    </w:p>
    <w:p w14:paraId="74B2AC84" w14:textId="77777777" w:rsidR="00CC7B01" w:rsidRDefault="00CC7B01" w:rsidP="00B142B2">
      <w:pPr>
        <w:ind w:firstLine="567"/>
      </w:pPr>
    </w:p>
    <w:p w14:paraId="0591480E" w14:textId="77777777" w:rsidR="00CC7B01" w:rsidRPr="00CC7B01" w:rsidRDefault="00CC7B01" w:rsidP="00B142B2">
      <w:pPr>
        <w:ind w:firstLine="567"/>
      </w:pPr>
    </w:p>
    <w:p w14:paraId="43854903" w14:textId="77777777" w:rsidR="00B142B2" w:rsidRDefault="00B142B2" w:rsidP="00B142B2">
      <w:pPr>
        <w:ind w:firstLine="567"/>
        <w:rPr>
          <w:sz w:val="28"/>
          <w:szCs w:val="28"/>
        </w:rPr>
      </w:pPr>
      <w:r w:rsidRPr="00B142B2">
        <w:rPr>
          <w:sz w:val="28"/>
          <w:szCs w:val="28"/>
        </w:rPr>
        <w:t>Элементы 11</w:t>
      </w:r>
      <w:r>
        <w:rPr>
          <w:sz w:val="28"/>
          <w:szCs w:val="28"/>
        </w:rPr>
        <w:t>, 1</w:t>
      </w:r>
      <w:r w:rsidRPr="00B142B2">
        <w:rPr>
          <w:sz w:val="28"/>
          <w:szCs w:val="28"/>
        </w:rPr>
        <w:t>2</w:t>
      </w:r>
      <w:r>
        <w:rPr>
          <w:sz w:val="28"/>
          <w:szCs w:val="28"/>
        </w:rPr>
        <w:t>, 13</w:t>
      </w:r>
      <w:r w:rsidRPr="00B142B2">
        <w:rPr>
          <w:sz w:val="28"/>
          <w:szCs w:val="28"/>
        </w:rPr>
        <w:t xml:space="preserve"> </w:t>
      </w:r>
      <w:r w:rsidRPr="007D2B40">
        <w:rPr>
          <w:sz w:val="28"/>
          <w:szCs w:val="28"/>
        </w:rPr>
        <w:t xml:space="preserve">объединяем в квазиэлемент </w:t>
      </w:r>
      <w:r>
        <w:rPr>
          <w:sz w:val="28"/>
          <w:szCs w:val="28"/>
          <w:lang w:val="en-US"/>
        </w:rPr>
        <w:t>E</w:t>
      </w:r>
    </w:p>
    <w:p w14:paraId="34BB5208" w14:textId="77777777" w:rsidR="00CC7B01" w:rsidRPr="00CC7B01" w:rsidRDefault="00CC7B01" w:rsidP="00B142B2">
      <w:pPr>
        <w:ind w:firstLine="567"/>
        <w:rPr>
          <w:sz w:val="28"/>
          <w:szCs w:val="28"/>
        </w:rPr>
      </w:pPr>
    </w:p>
    <w:p w14:paraId="6B4ED227" w14:textId="77777777" w:rsidR="00B142B2" w:rsidRDefault="00B142B2" w:rsidP="00B142B2">
      <w:pPr>
        <w:ind w:firstLine="567"/>
      </w:pPr>
      <w:r>
        <w:object w:dxaOrig="8122" w:dyaOrig="701">
          <v:shape id="_x0000_i1033" type="#_x0000_t75" style="width:405.5pt;height:34.75pt" o:ole="">
            <v:imagedata r:id="rId24" o:title=""/>
          </v:shape>
          <o:OLEObject Type="Embed" ProgID="CorelDRAW.Graphic.12" ShapeID="_x0000_i1033" DrawAspect="Content" ObjectID="_1332782600" r:id="rId25"/>
        </w:object>
      </w:r>
    </w:p>
    <w:p w14:paraId="5E746C5B" w14:textId="77777777" w:rsidR="00CC7B01" w:rsidRDefault="00CC7B01" w:rsidP="00B142B2">
      <w:pPr>
        <w:ind w:firstLine="567"/>
      </w:pPr>
    </w:p>
    <w:p w14:paraId="147A944C" w14:textId="224801B8" w:rsidR="00CC7B01" w:rsidRDefault="00CC7B01" w:rsidP="00CC7B01">
      <w:pPr>
        <w:ind w:firstLine="567"/>
        <w:jc w:val="both"/>
        <w:rPr>
          <w:sz w:val="28"/>
          <w:szCs w:val="28"/>
        </w:rPr>
      </w:pPr>
      <w:r w:rsidRPr="00CC7B01">
        <w:rPr>
          <w:sz w:val="28"/>
          <w:szCs w:val="28"/>
        </w:rPr>
        <w:t>Так как</w:t>
      </w:r>
      <w:r w:rsidRPr="001E6D83">
        <w:rPr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eastAsia="MS Mincho" w:hAnsi="Cambria Math"/>
                <w:sz w:val="28"/>
                <w:szCs w:val="28"/>
                <w:lang w:val="en-US" w:eastAsia="ja-JP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11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="MS Mincho" w:hAnsi="Cambria Math"/>
                <w:sz w:val="28"/>
                <w:szCs w:val="28"/>
                <w:lang w:val="en-US" w:eastAsia="ja-JP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="MS Mincho" w:hAnsi="Cambria Math"/>
                <w:sz w:val="28"/>
                <w:szCs w:val="28"/>
                <w:lang w:val="en-US" w:eastAsia="ja-JP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13</m:t>
            </m:r>
          </m:sub>
        </m:sSub>
        <m:d>
          <m:d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</m:d>
      </m:oMath>
      <w:r>
        <w:rPr>
          <w:sz w:val="28"/>
          <w:szCs w:val="28"/>
        </w:rPr>
        <w:t xml:space="preserve"> преобразуем формулу</w:t>
      </w:r>
    </w:p>
    <w:p w14:paraId="16703FD4" w14:textId="77777777" w:rsidR="00CC7B01" w:rsidRDefault="00CC7B01" w:rsidP="00CC7B01">
      <w:pPr>
        <w:ind w:firstLine="567"/>
        <w:jc w:val="both"/>
        <w:rPr>
          <w:sz w:val="28"/>
          <w:szCs w:val="28"/>
        </w:rPr>
      </w:pPr>
    </w:p>
    <w:p w14:paraId="606F9521" w14:textId="7315D6A6" w:rsidR="00CC7B01" w:rsidRPr="00CC7B01" w:rsidRDefault="0057352F" w:rsidP="00CC7B01">
      <w:pPr>
        <w:ind w:firstLine="567"/>
        <w:jc w:val="both"/>
        <w:rPr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E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2"/>
                  <w:szCs w:val="22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MS Mincho" w:hAnsi="Cambria Math"/>
                          <w:i/>
                          <w:sz w:val="22"/>
                          <w:szCs w:val="22"/>
                          <w:lang w:val="en-US" w:eastAsia="ja-JP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13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-1</m:t>
                  </m:r>
                </m:e>
              </m:d>
            </m:e>
            <m:sup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3</m:t>
              </m:r>
            </m:sup>
          </m:sSup>
          <m:r>
            <w:rPr>
              <w:rFonts w:ascii="Cambria Math" w:hAnsi="Cambria Math"/>
              <w:sz w:val="22"/>
              <w:szCs w:val="22"/>
              <w:lang w:val="en-US"/>
            </w:rPr>
            <m:t>+1</m:t>
          </m:r>
        </m:oMath>
      </m:oMathPara>
    </w:p>
    <w:p w14:paraId="6B4D653B" w14:textId="77777777" w:rsidR="00CC7B01" w:rsidRPr="00CC7B01" w:rsidRDefault="00CC7B01" w:rsidP="00CC7B01">
      <w:pPr>
        <w:ind w:firstLine="567"/>
        <w:jc w:val="both"/>
        <w:rPr>
          <w:sz w:val="28"/>
          <w:szCs w:val="28"/>
        </w:rPr>
      </w:pPr>
    </w:p>
    <w:p w14:paraId="03C93097" w14:textId="2F6A62A7" w:rsidR="002E6C99" w:rsidRPr="0067691F" w:rsidRDefault="002E6C99" w:rsidP="00B142B2">
      <w:pPr>
        <w:ind w:firstLine="567"/>
        <w:rPr>
          <w:sz w:val="28"/>
          <w:szCs w:val="28"/>
        </w:rPr>
      </w:pPr>
      <m:oMathPara>
        <m:oMath>
          <m:r>
            <w:rPr>
              <w:rFonts w:ascii="Cambria Math" w:eastAsia="MS Mincho" w:hAnsi="Cambria Math"/>
              <w:sz w:val="28"/>
              <w:szCs w:val="28"/>
              <w:lang w:val="en-US" w:eastAsia="ja-JP"/>
            </w:rPr>
            <m:t>P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·</m:t>
          </m:r>
          <m:sSub>
            <m:sSubPr>
              <m:ctrlPr>
                <w:rPr>
                  <w:rFonts w:ascii="Cambria Math" w:eastAsia="MS Mincho" w:hAnsi="Cambria Math"/>
                  <w:i/>
                  <w:sz w:val="22"/>
                  <w:szCs w:val="22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С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·</m:t>
          </m:r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·</m:t>
          </m:r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E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·</m:t>
          </m:r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14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</m:oMath>
      </m:oMathPara>
    </w:p>
    <w:p w14:paraId="07673132" w14:textId="3EDCAC44" w:rsidR="0067691F" w:rsidRPr="0067691F" w:rsidRDefault="0067691F" w:rsidP="00B142B2">
      <w:pPr>
        <w:ind w:firstLine="567"/>
        <w:rPr>
          <w:sz w:val="28"/>
          <w:szCs w:val="28"/>
        </w:rPr>
      </w:pPr>
    </w:p>
    <w:p w14:paraId="0716B1A4" w14:textId="5986DB99" w:rsidR="00C73EE4" w:rsidRPr="00C73EE4" w:rsidRDefault="00C73EE4" w:rsidP="00C73EE4">
      <w:pPr>
        <w:ind w:firstLine="567"/>
        <w:jc w:val="both"/>
        <w:rPr>
          <w:sz w:val="28"/>
          <w:szCs w:val="28"/>
        </w:rPr>
      </w:pPr>
      <w:r w:rsidRPr="00C73EE4">
        <w:rPr>
          <w:sz w:val="28"/>
          <w:szCs w:val="28"/>
        </w:rPr>
        <w:t xml:space="preserve">Так как по условию все элементы системы работают в периоде нормальной эксплуатации, то вероятность безотказной </w:t>
      </w:r>
      <w:r>
        <w:rPr>
          <w:sz w:val="28"/>
          <w:szCs w:val="28"/>
        </w:rPr>
        <w:t xml:space="preserve">работы </w:t>
      </w:r>
      <w:r w:rsidRPr="00C73EE4">
        <w:rPr>
          <w:sz w:val="28"/>
          <w:szCs w:val="28"/>
        </w:rPr>
        <w:t>элементов с 1 по 14 подчин</w:t>
      </w:r>
      <w:r>
        <w:rPr>
          <w:sz w:val="28"/>
          <w:szCs w:val="28"/>
        </w:rPr>
        <w:t>яются экспоненциальному  закону</w:t>
      </w:r>
      <w:r w:rsidRPr="00C73EE4">
        <w:rPr>
          <w:sz w:val="28"/>
          <w:szCs w:val="28"/>
        </w:rPr>
        <w:t xml:space="preserve">: </w:t>
      </w:r>
    </w:p>
    <w:p w14:paraId="249BFC75" w14:textId="77777777" w:rsidR="00C73EE4" w:rsidRDefault="00C73EE4" w:rsidP="001E6D83">
      <w:pPr>
        <w:rPr>
          <w:iCs/>
          <w:color w:val="000000"/>
          <w:spacing w:val="-1"/>
          <w:w w:val="93"/>
        </w:rPr>
      </w:pPr>
    </w:p>
    <w:p w14:paraId="4C0C028D" w14:textId="4E17DE00" w:rsidR="00FA25C6" w:rsidRPr="00FA25C6" w:rsidRDefault="0057352F" w:rsidP="001E6D83">
      <w:pPr>
        <w:rPr>
          <w:sz w:val="44"/>
          <w:szCs w:val="4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44"/>
                  <w:szCs w:val="44"/>
                </w:rPr>
              </m:ctrlPr>
            </m:sSubPr>
            <m:e>
              <m:r>
                <w:rPr>
                  <w:rFonts w:ascii="Cambria Math" w:hAnsi="Cambria Math"/>
                  <w:sz w:val="44"/>
                  <w:szCs w:val="44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44"/>
                  <w:szCs w:val="44"/>
                </w:rPr>
                <m:t>i</m:t>
              </m:r>
            </m:sub>
          </m:sSub>
          <m:r>
            <w:rPr>
              <w:rFonts w:ascii="Cambria Math" w:hAnsi="Cambria Math"/>
              <w:sz w:val="44"/>
              <w:szCs w:val="44"/>
            </w:rPr>
            <m:t>(t)=</m:t>
          </m:r>
          <m:sSup>
            <m:sSupPr>
              <m:ctrlPr>
                <w:rPr>
                  <w:rFonts w:ascii="Cambria Math" w:hAnsi="Cambria Math"/>
                  <w:i/>
                  <w:sz w:val="44"/>
                  <w:szCs w:val="44"/>
                </w:rPr>
              </m:ctrlPr>
            </m:sSupPr>
            <m:e>
              <m:r>
                <w:rPr>
                  <w:rFonts w:ascii="Cambria Math" w:hAnsi="Cambria Math"/>
                  <w:sz w:val="44"/>
                  <w:szCs w:val="44"/>
                </w:rPr>
                <m:t>e</m:t>
              </m:r>
            </m:e>
            <m:sup>
              <m:r>
                <w:rPr>
                  <w:rFonts w:ascii="Cambria Math" w:hAnsi="Cambria Math"/>
                  <w:sz w:val="44"/>
                  <w:szCs w:val="44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44"/>
                      <w:szCs w:val="4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44"/>
                      <w:szCs w:val="44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sz w:val="44"/>
                      <w:szCs w:val="44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44"/>
                  <w:szCs w:val="44"/>
                </w:rPr>
                <m:t>t</m:t>
              </m:r>
            </m:sup>
          </m:sSup>
        </m:oMath>
      </m:oMathPara>
    </w:p>
    <w:p w14:paraId="32727338" w14:textId="1B3FC060" w:rsidR="00FA25C6" w:rsidRDefault="00FA25C6" w:rsidP="001E6D83">
      <w:pPr>
        <w:rPr>
          <w:sz w:val="44"/>
          <w:szCs w:val="44"/>
        </w:rPr>
      </w:pPr>
      <w:r>
        <w:rPr>
          <w:noProof/>
        </w:rPr>
        <w:drawing>
          <wp:inline distT="0" distB="0" distL="0" distR="0" wp14:editId="67A55072">
            <wp:extent cx="5940425" cy="2307747"/>
            <wp:effectExtent l="0" t="0" r="0" b="0"/>
            <wp:docPr id="2" name="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07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82316B" w14:textId="5BBA1693" w:rsidR="009038FC" w:rsidRDefault="009038FC" w:rsidP="009038FC">
      <w:pPr>
        <w:shd w:val="clear" w:color="auto" w:fill="FFFFFF"/>
        <w:tabs>
          <w:tab w:val="left" w:pos="365"/>
        </w:tabs>
        <w:ind w:firstLine="240"/>
        <w:jc w:val="both"/>
        <w:rPr>
          <w:sz w:val="28"/>
          <w:szCs w:val="28"/>
        </w:rPr>
      </w:pPr>
      <w:r w:rsidRPr="009038FC">
        <w:rPr>
          <w:sz w:val="28"/>
          <w:szCs w:val="28"/>
        </w:rPr>
        <w:t xml:space="preserve">По графику находим для  γ= </w:t>
      </w:r>
      <w:r>
        <w:rPr>
          <w:sz w:val="28"/>
          <w:szCs w:val="28"/>
        </w:rPr>
        <w:t>85</w:t>
      </w:r>
      <w:r w:rsidRPr="009038FC">
        <w:rPr>
          <w:sz w:val="28"/>
          <w:szCs w:val="28"/>
        </w:rPr>
        <w:t>%  (Р</w:t>
      </w:r>
      <w:r w:rsidRPr="009038FC">
        <w:rPr>
          <w:sz w:val="28"/>
          <w:szCs w:val="28"/>
        </w:rPr>
        <w:object w:dxaOrig="160" w:dyaOrig="380">
          <v:shape id="_x0000_i1034" type="#_x0000_t75" style="width:8.3pt;height:19.05pt" o:ole="">
            <v:imagedata r:id="rId27" o:title=""/>
          </v:shape>
          <o:OLEObject Type="Embed" ProgID="Equation.3" ShapeID="_x0000_i1034" DrawAspect="Content" ObjectID="_1332782601" r:id="rId28"/>
        </w:object>
      </w:r>
      <w:r w:rsidRPr="009038FC">
        <w:rPr>
          <w:sz w:val="28"/>
          <w:szCs w:val="28"/>
        </w:rPr>
        <w:t xml:space="preserve"> = 0.</w:t>
      </w:r>
      <w:r>
        <w:rPr>
          <w:sz w:val="28"/>
          <w:szCs w:val="28"/>
        </w:rPr>
        <w:t>8</w:t>
      </w:r>
      <w:r w:rsidRPr="009038FC">
        <w:rPr>
          <w:sz w:val="28"/>
          <w:szCs w:val="28"/>
        </w:rPr>
        <w:t xml:space="preserve">5) γ- </w:t>
      </w:r>
      <w:r>
        <w:rPr>
          <w:sz w:val="28"/>
          <w:szCs w:val="28"/>
        </w:rPr>
        <w:t xml:space="preserve">процентную </w:t>
      </w:r>
      <w:r w:rsidRPr="009038FC">
        <w:rPr>
          <w:sz w:val="28"/>
          <w:szCs w:val="28"/>
        </w:rPr>
        <w:t>наработку системы Тγ =</w:t>
      </w:r>
      <w:r>
        <w:rPr>
          <w:sz w:val="28"/>
          <w:szCs w:val="28"/>
        </w:rPr>
        <w:t>0.051263</w:t>
      </w:r>
      <w:r w:rsidRPr="009038FC">
        <w:rPr>
          <w:sz w:val="28"/>
          <w:szCs w:val="28"/>
        </w:rPr>
        <w:t xml:space="preserve"> *10</w:t>
      </w:r>
      <w:r w:rsidRPr="009038FC">
        <w:rPr>
          <w:sz w:val="28"/>
          <w:szCs w:val="28"/>
        </w:rPr>
        <w:object w:dxaOrig="139" w:dyaOrig="300">
          <v:shape id="_x0000_i1035" type="#_x0000_t75" style="width:6.6pt;height:14.9pt" o:ole="">
            <v:imagedata r:id="rId29" o:title=""/>
          </v:shape>
          <o:OLEObject Type="Embed" ProgID="Equation.3" ShapeID="_x0000_i1035" DrawAspect="Content" ObjectID="_1332782602" r:id="rId30"/>
        </w:object>
      </w:r>
      <w:r w:rsidRPr="009038FC">
        <w:rPr>
          <w:sz w:val="28"/>
          <w:szCs w:val="28"/>
        </w:rPr>
        <w:t xml:space="preserve"> ч.</w:t>
      </w:r>
    </w:p>
    <w:p w14:paraId="4FC46111" w14:textId="00C0A2EA" w:rsidR="009038FC" w:rsidRDefault="009038FC" w:rsidP="009038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038FC">
        <w:rPr>
          <w:sz w:val="28"/>
          <w:szCs w:val="28"/>
        </w:rPr>
        <w:t xml:space="preserve">По условиям задания повышенная    γ </w:t>
      </w:r>
      <w:r>
        <w:rPr>
          <w:sz w:val="28"/>
          <w:szCs w:val="28"/>
        </w:rPr>
        <w:t xml:space="preserve">- процентная наработка системы  </w:t>
      </w:r>
      <w:r w:rsidRPr="009038FC">
        <w:rPr>
          <w:sz w:val="28"/>
          <w:szCs w:val="28"/>
        </w:rPr>
        <w:object w:dxaOrig="279" w:dyaOrig="400">
          <v:shape id="_x0000_i1036" type="#_x0000_t75" style="width:14.05pt;height:19.85pt" o:ole="">
            <v:imagedata r:id="rId31" o:title=""/>
          </v:shape>
          <o:OLEObject Type="Embed" ProgID="Equation.3" ShapeID="_x0000_i1036" DrawAspect="Content" ObjectID="_1332782603" r:id="rId32"/>
        </w:object>
      </w:r>
      <w:r w:rsidRPr="009038FC">
        <w:rPr>
          <w:sz w:val="28"/>
          <w:szCs w:val="28"/>
        </w:rPr>
        <w:t>=1.5•T</w:t>
      </w:r>
      <w:r w:rsidRPr="009038FC">
        <w:rPr>
          <w:sz w:val="28"/>
          <w:szCs w:val="28"/>
        </w:rPr>
        <w:object w:dxaOrig="160" w:dyaOrig="380">
          <v:shape id="_x0000_i1037" type="#_x0000_t75" style="width:8.3pt;height:19.05pt" o:ole="">
            <v:imagedata r:id="rId33" o:title=""/>
          </v:shape>
          <o:OLEObject Type="Embed" ProgID="Equation.3" ShapeID="_x0000_i1037" DrawAspect="Content" ObjectID="_1332782604" r:id="rId34"/>
        </w:object>
      </w:r>
      <w:r w:rsidRPr="009038FC">
        <w:rPr>
          <w:sz w:val="28"/>
          <w:szCs w:val="28"/>
        </w:rPr>
        <w:t xml:space="preserve">. = </w:t>
      </w:r>
      <w:r>
        <w:rPr>
          <w:sz w:val="28"/>
          <w:szCs w:val="28"/>
        </w:rPr>
        <w:t>1.5</w:t>
      </w:r>
      <w:r w:rsidRPr="009038FC">
        <w:rPr>
          <w:sz w:val="28"/>
          <w:szCs w:val="28"/>
        </w:rPr>
        <w:t>•</w:t>
      </w:r>
      <w:r>
        <w:rPr>
          <w:sz w:val="28"/>
          <w:szCs w:val="28"/>
        </w:rPr>
        <w:t>0.051263</w:t>
      </w:r>
      <w:r w:rsidRPr="009038FC">
        <w:rPr>
          <w:sz w:val="28"/>
          <w:szCs w:val="28"/>
        </w:rPr>
        <w:t>•10</w:t>
      </w:r>
      <w:r w:rsidRPr="009038FC">
        <w:rPr>
          <w:sz w:val="28"/>
          <w:szCs w:val="28"/>
        </w:rPr>
        <w:object w:dxaOrig="139" w:dyaOrig="300">
          <v:shape id="_x0000_i1038" type="#_x0000_t75" style="width:6.6pt;height:14.9pt" o:ole="">
            <v:imagedata r:id="rId29" o:title=""/>
          </v:shape>
          <o:OLEObject Type="Embed" ProgID="Equation.3" ShapeID="_x0000_i1038" DrawAspect="Content" ObjectID="_1332782605" r:id="rId35"/>
        </w:object>
      </w:r>
      <w:r w:rsidRPr="009038FC">
        <w:rPr>
          <w:sz w:val="28"/>
          <w:szCs w:val="28"/>
        </w:rPr>
        <w:t xml:space="preserve"> = 0,07689•10</w:t>
      </w:r>
      <w:r w:rsidRPr="009038FC">
        <w:rPr>
          <w:sz w:val="28"/>
          <w:szCs w:val="28"/>
        </w:rPr>
        <w:object w:dxaOrig="139" w:dyaOrig="300">
          <v:shape id="_x0000_i1039" type="#_x0000_t75" style="width:6.6pt;height:14.9pt" o:ole="">
            <v:imagedata r:id="rId36" o:title=""/>
          </v:shape>
          <o:OLEObject Type="Embed" ProgID="Equation.3" ShapeID="_x0000_i1039" DrawAspect="Content" ObjectID="_1332782606" r:id="rId37"/>
        </w:object>
      </w:r>
      <w:r w:rsidRPr="009038FC">
        <w:rPr>
          <w:sz w:val="28"/>
          <w:szCs w:val="28"/>
        </w:rPr>
        <w:t xml:space="preserve"> ч.</w:t>
      </w:r>
    </w:p>
    <w:p w14:paraId="5040F1FD" w14:textId="372DAB79" w:rsidR="009038FC" w:rsidRPr="009038FC" w:rsidRDefault="009038FC" w:rsidP="009038FC">
      <w:pPr>
        <w:ind w:firstLine="567"/>
        <w:jc w:val="both"/>
        <w:rPr>
          <w:sz w:val="28"/>
          <w:szCs w:val="28"/>
        </w:rPr>
      </w:pPr>
      <w:r w:rsidRPr="009038FC">
        <w:rPr>
          <w:sz w:val="28"/>
          <w:szCs w:val="28"/>
        </w:rPr>
        <w:t>Расчет показывает, что при t=0,07689•10</w:t>
      </w:r>
      <w:r w:rsidRPr="009038FC">
        <w:rPr>
          <w:sz w:val="28"/>
          <w:szCs w:val="28"/>
        </w:rPr>
        <w:object w:dxaOrig="139" w:dyaOrig="300">
          <v:shape id="_x0000_i1040" type="#_x0000_t75" style="width:6.6pt;height:14.9pt" o:ole="">
            <v:imagedata r:id="rId36" o:title=""/>
          </v:shape>
          <o:OLEObject Type="Embed" ProgID="Equation.3" ShapeID="_x0000_i1040" DrawAspect="Content" ObjectID="_1332782607" r:id="rId38"/>
        </w:object>
      </w:r>
      <w:r w:rsidRPr="009038FC">
        <w:rPr>
          <w:sz w:val="28"/>
          <w:szCs w:val="28"/>
        </w:rPr>
        <w:t>ч для элементов преобразованной схемы p</w:t>
      </w:r>
      <w:r w:rsidRPr="00192D44">
        <w:rPr>
          <w:sz w:val="28"/>
          <w:szCs w:val="28"/>
          <w:vertAlign w:val="subscript"/>
        </w:rPr>
        <w:t>1</w:t>
      </w:r>
      <w:r w:rsidRPr="009038FC">
        <w:rPr>
          <w:sz w:val="28"/>
          <w:szCs w:val="28"/>
        </w:rPr>
        <w:t>=0,999231, p</w:t>
      </w:r>
      <w:r w:rsidRPr="00192D44">
        <w:rPr>
          <w:sz w:val="28"/>
          <w:szCs w:val="28"/>
          <w:vertAlign w:val="subscript"/>
        </w:rPr>
        <w:t>С</w:t>
      </w:r>
      <w:r w:rsidRPr="009038FC">
        <w:rPr>
          <w:sz w:val="28"/>
          <w:szCs w:val="28"/>
        </w:rPr>
        <w:t xml:space="preserve"> = 0,743801, p</w:t>
      </w:r>
      <w:r w:rsidRPr="00192D44">
        <w:rPr>
          <w:sz w:val="28"/>
          <w:szCs w:val="28"/>
          <w:vertAlign w:val="subscript"/>
        </w:rPr>
        <w:t>D</w:t>
      </w:r>
      <w:r w:rsidRPr="009038FC">
        <w:rPr>
          <w:sz w:val="28"/>
          <w:szCs w:val="28"/>
        </w:rPr>
        <w:t xml:space="preserve"> = 0,999767, p</w:t>
      </w:r>
      <w:r w:rsidRPr="00192D44">
        <w:rPr>
          <w:sz w:val="28"/>
          <w:szCs w:val="28"/>
          <w:vertAlign w:val="subscript"/>
        </w:rPr>
        <w:t>E</w:t>
      </w:r>
      <w:r w:rsidRPr="009038FC">
        <w:rPr>
          <w:sz w:val="28"/>
          <w:szCs w:val="28"/>
        </w:rPr>
        <w:t xml:space="preserve"> = 0,967480616 </w:t>
      </w:r>
      <w:r>
        <w:rPr>
          <w:sz w:val="28"/>
          <w:szCs w:val="28"/>
        </w:rPr>
        <w:t xml:space="preserve">и </w:t>
      </w:r>
      <w:r w:rsidRPr="009038FC">
        <w:rPr>
          <w:sz w:val="28"/>
          <w:szCs w:val="28"/>
        </w:rPr>
        <w:t>p</w:t>
      </w:r>
      <w:r w:rsidRPr="00192D44">
        <w:rPr>
          <w:sz w:val="28"/>
          <w:szCs w:val="28"/>
          <w:vertAlign w:val="subscript"/>
        </w:rPr>
        <w:t>14</w:t>
      </w:r>
      <w:r w:rsidRPr="009038FC">
        <w:rPr>
          <w:sz w:val="28"/>
          <w:szCs w:val="28"/>
        </w:rPr>
        <w:t xml:space="preserve">=0,99234. </w:t>
      </w:r>
      <w:r>
        <w:rPr>
          <w:sz w:val="28"/>
          <w:szCs w:val="28"/>
        </w:rPr>
        <w:t>Следовательно, из пяти по</w:t>
      </w:r>
      <w:r w:rsidRPr="009038FC">
        <w:rPr>
          <w:sz w:val="28"/>
          <w:szCs w:val="28"/>
        </w:rPr>
        <w:t xml:space="preserve">следовательно соединенных элементов минимальное значение вероятности безотказной работы имеет элемент </w:t>
      </w:r>
      <w:r>
        <w:rPr>
          <w:sz w:val="28"/>
          <w:szCs w:val="28"/>
        </w:rPr>
        <w:t>С</w:t>
      </w:r>
      <w:r w:rsidRPr="009038FC">
        <w:rPr>
          <w:sz w:val="28"/>
          <w:szCs w:val="28"/>
        </w:rPr>
        <w:t xml:space="preserve"> (</w:t>
      </w:r>
      <w:r>
        <w:rPr>
          <w:sz w:val="28"/>
          <w:szCs w:val="28"/>
        </w:rPr>
        <w:t>мостиковая система</w:t>
      </w:r>
      <w:r w:rsidRPr="009038FC">
        <w:rPr>
          <w:sz w:val="28"/>
          <w:szCs w:val="28"/>
        </w:rPr>
        <w:t>) и именно увеличение его надежности даст максимальное увеличение надежности системы в целом</w:t>
      </w:r>
      <w:r>
        <w:rPr>
          <w:sz w:val="28"/>
          <w:szCs w:val="28"/>
        </w:rPr>
        <w:t>.</w:t>
      </w:r>
    </w:p>
    <w:p w14:paraId="2C2248CB" w14:textId="6D7A483C" w:rsidR="009038FC" w:rsidRDefault="009038FC" w:rsidP="009038FC">
      <w:pPr>
        <w:spacing w:after="120"/>
        <w:ind w:firstLine="567"/>
        <w:jc w:val="both"/>
        <w:rPr>
          <w:sz w:val="28"/>
          <w:szCs w:val="28"/>
        </w:rPr>
      </w:pPr>
      <w:r w:rsidRPr="009038FC">
        <w:rPr>
          <w:sz w:val="28"/>
          <w:szCs w:val="28"/>
        </w:rPr>
        <w:lastRenderedPageBreak/>
        <w:t xml:space="preserve">Для того, чтобы при </w:t>
      </w:r>
      <w:r w:rsidRPr="009038FC">
        <w:rPr>
          <w:sz w:val="28"/>
          <w:szCs w:val="28"/>
        </w:rPr>
        <w:object w:dxaOrig="280" w:dyaOrig="419">
          <v:shape id="_x0000_i1041" type="#_x0000_t75" style="width:14.05pt;height:20.7pt" o:ole="">
            <v:imagedata r:id="rId39" o:title=""/>
          </v:shape>
          <o:OLEObject Type="Embed" ProgID="Equation.3" ShapeID="_x0000_i1041" DrawAspect="Content" ObjectID="_1332782608" r:id="rId40"/>
        </w:object>
      </w:r>
      <w:r w:rsidRPr="009038FC">
        <w:rPr>
          <w:sz w:val="28"/>
          <w:szCs w:val="28"/>
        </w:rPr>
        <w:t>= 0,07689•10</w:t>
      </w:r>
      <w:r w:rsidRPr="009038FC">
        <w:rPr>
          <w:sz w:val="28"/>
          <w:szCs w:val="28"/>
        </w:rPr>
        <w:object w:dxaOrig="139" w:dyaOrig="300">
          <v:shape id="_x0000_i1042" type="#_x0000_t75" style="width:6.6pt;height:14.9pt" o:ole="">
            <v:imagedata r:id="rId36" o:title=""/>
          </v:shape>
          <o:OLEObject Type="Embed" ProgID="Equation.3" ShapeID="_x0000_i1042" DrawAspect="Content" ObjectID="_1332782609" r:id="rId41"/>
        </w:object>
      </w:r>
      <w:r>
        <w:rPr>
          <w:sz w:val="28"/>
          <w:szCs w:val="28"/>
        </w:rPr>
        <w:t xml:space="preserve">  ч </w:t>
      </w:r>
      <w:r w:rsidRPr="009038FC">
        <w:rPr>
          <w:sz w:val="28"/>
          <w:szCs w:val="28"/>
        </w:rPr>
        <w:t>система в целом имела вероятность безотказной работы Р</w:t>
      </w:r>
      <w:r w:rsidRPr="009038FC">
        <w:rPr>
          <w:sz w:val="28"/>
          <w:szCs w:val="28"/>
        </w:rPr>
        <w:sym w:font="Symbol" w:char="0067"/>
      </w:r>
      <w:r>
        <w:rPr>
          <w:sz w:val="28"/>
          <w:szCs w:val="28"/>
        </w:rPr>
        <w:t xml:space="preserve"> =0.85</w:t>
      </w:r>
      <w:r w:rsidRPr="009038FC">
        <w:rPr>
          <w:sz w:val="28"/>
          <w:szCs w:val="28"/>
        </w:rPr>
        <w:t xml:space="preserve">, необходимо, чтобы элемент </w:t>
      </w:r>
      <w:r>
        <w:rPr>
          <w:sz w:val="28"/>
          <w:szCs w:val="28"/>
        </w:rPr>
        <w:t>С</w:t>
      </w:r>
      <w:r w:rsidRPr="009038FC">
        <w:rPr>
          <w:sz w:val="28"/>
          <w:szCs w:val="28"/>
        </w:rPr>
        <w:t xml:space="preserve"> имел вероятность безотказной работы </w:t>
      </w:r>
    </w:p>
    <w:p w14:paraId="073208A2" w14:textId="5CA05F97" w:rsidR="009038FC" w:rsidRDefault="009038FC" w:rsidP="009038FC">
      <w:pPr>
        <w:spacing w:after="120"/>
        <w:ind w:firstLine="567"/>
        <w:jc w:val="both"/>
      </w:pPr>
      <w:r w:rsidRPr="007051DA">
        <w:rPr>
          <w:position w:val="-30"/>
        </w:rPr>
        <w:object w:dxaOrig="7320" w:dyaOrig="740">
          <v:shape id="_x0000_i1043" type="#_x0000_t75" style="width:365.8pt;height:37.25pt" o:ole="">
            <v:imagedata r:id="rId42" o:title=""/>
          </v:shape>
          <o:OLEObject Type="Embed" ProgID="Equation.3" ShapeID="_x0000_i1043" DrawAspect="Content" ObjectID="_1332782610" r:id="rId43"/>
        </w:object>
      </w:r>
    </w:p>
    <w:p w14:paraId="691FF202" w14:textId="4AC61C0E" w:rsidR="009038FC" w:rsidRDefault="009038FC" w:rsidP="009038FC">
      <w:pPr>
        <w:spacing w:line="360" w:lineRule="auto"/>
        <w:ind w:firstLine="709"/>
        <w:jc w:val="both"/>
        <w:rPr>
          <w:sz w:val="28"/>
          <w:szCs w:val="28"/>
        </w:rPr>
      </w:pPr>
      <w:r w:rsidRPr="006261B3">
        <w:rPr>
          <w:sz w:val="28"/>
          <w:szCs w:val="28"/>
        </w:rPr>
        <w:t xml:space="preserve">Элемент </w:t>
      </w:r>
      <w:r>
        <w:rPr>
          <w:sz w:val="28"/>
          <w:szCs w:val="28"/>
        </w:rPr>
        <w:t xml:space="preserve">С состоит из элементов 6, 7, 8,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 и В</w:t>
      </w:r>
      <w:r w:rsidRPr="006261B3">
        <w:rPr>
          <w:sz w:val="28"/>
          <w:szCs w:val="28"/>
        </w:rPr>
        <w:t>. Используя формулу</w:t>
      </w:r>
    </w:p>
    <w:p w14:paraId="04E76E95" w14:textId="77777777" w:rsidR="009038FC" w:rsidRPr="00CC7B01" w:rsidRDefault="0057352F" w:rsidP="009038FC">
      <w:pPr>
        <w:ind w:firstLine="567"/>
        <w:jc w:val="both"/>
        <w:rPr>
          <w:i/>
          <w:sz w:val="22"/>
          <w:szCs w:val="22"/>
        </w:rPr>
      </w:pPr>
      <m:oMathPara>
        <m:oMath>
          <m:sSub>
            <m:sSubPr>
              <m:ctrlPr>
                <w:rPr>
                  <w:rFonts w:ascii="Cambria Math" w:eastAsia="MS Mincho" w:hAnsi="Cambria Math"/>
                  <w:i/>
                  <w:sz w:val="22"/>
                  <w:szCs w:val="22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С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2"/>
              <w:szCs w:val="22"/>
              <w:lang w:val="en-US"/>
            </w:rPr>
            <m:t>=</m:t>
          </m:r>
          <m:sSub>
            <m:sSubPr>
              <m:ctrlPr>
                <w:rPr>
                  <w:rFonts w:ascii="Cambria Math" w:eastAsia="MS Mincho" w:hAnsi="Cambria Math"/>
                  <w:i/>
                  <w:sz w:val="22"/>
                  <w:szCs w:val="22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6</m:t>
              </m:r>
            </m:sub>
          </m:sSub>
          <m:r>
            <w:rPr>
              <w:rFonts w:ascii="Cambria Math" w:hAnsi="Cambria Math"/>
              <w:sz w:val="22"/>
              <w:szCs w:val="22"/>
              <w:lang w:val="en-US"/>
            </w:rPr>
            <m:t>[1-</m:t>
          </m:r>
          <m:sSup>
            <m:sSupPr>
              <m:ctrlPr>
                <w:rPr>
                  <w:rFonts w:ascii="Cambria Math" w:hAnsi="Cambria Math"/>
                  <w:i/>
                  <w:sz w:val="22"/>
                  <w:szCs w:val="22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MS Mincho" w:hAnsi="Cambria Math"/>
                          <w:i/>
                          <w:sz w:val="22"/>
                          <w:szCs w:val="22"/>
                          <w:lang w:val="en-US" w:eastAsia="ja-JP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A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-1</m:t>
                  </m:r>
                </m:e>
              </m:d>
            </m:e>
            <m:sup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2"/>
              <w:szCs w:val="22"/>
              <w:lang w:val="en-US"/>
            </w:rPr>
            <m:t>]·[1-</m:t>
          </m:r>
          <m:sSup>
            <m:sSupPr>
              <m:ctrlPr>
                <w:rPr>
                  <w:rFonts w:ascii="Cambria Math" w:hAnsi="Cambria Math"/>
                  <w:i/>
                  <w:sz w:val="22"/>
                  <w:szCs w:val="22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MS Mincho" w:hAnsi="Cambria Math"/>
                          <w:i/>
                          <w:sz w:val="22"/>
                          <w:szCs w:val="22"/>
                          <w:lang w:val="en-US" w:eastAsia="ja-JP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7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-1</m:t>
                  </m:r>
                </m:e>
              </m:d>
            </m:e>
            <m:sup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2"/>
              <w:szCs w:val="22"/>
              <w:lang w:val="en-US"/>
            </w:rPr>
            <m:t>]+(1-</m:t>
          </m:r>
          <m:sSub>
            <m:sSubPr>
              <m:ctrlPr>
                <w:rPr>
                  <w:rFonts w:ascii="Cambria Math" w:eastAsia="MS Mincho" w:hAnsi="Cambria Math"/>
                  <w:i/>
                  <w:sz w:val="22"/>
                  <w:szCs w:val="22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6</m:t>
              </m:r>
            </m:sub>
          </m:sSub>
          <m:r>
            <w:rPr>
              <w:rFonts w:ascii="Cambria Math" w:hAnsi="Cambria Math"/>
              <w:sz w:val="22"/>
              <w:szCs w:val="22"/>
              <w:lang w:val="en-US"/>
            </w:rPr>
            <m:t>)[1-</m:t>
          </m:r>
          <m:sSup>
            <m:sSupPr>
              <m:ctrlPr>
                <w:rPr>
                  <w:rFonts w:ascii="Cambria Math" w:hAnsi="Cambria Math"/>
                  <w:i/>
                  <w:sz w:val="22"/>
                  <w:szCs w:val="22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MS Mincho" w:hAnsi="Cambria Math"/>
                          <w:i/>
                          <w:sz w:val="22"/>
                          <w:szCs w:val="22"/>
                          <w:lang w:val="en-US" w:eastAsia="ja-JP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A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MS Mincho" w:hAnsi="Cambria Math"/>
                          <w:i/>
                          <w:sz w:val="22"/>
                          <w:szCs w:val="22"/>
                          <w:lang w:val="en-US" w:eastAsia="ja-JP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/>
                        </w:rPr>
                        <m:t>7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-1</m:t>
                  </m:r>
                </m:e>
              </m:d>
            </m:e>
            <m:sup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22"/>
              <w:szCs w:val="22"/>
              <w:lang w:val="en-US"/>
            </w:rPr>
            <m:t>]</m:t>
          </m:r>
        </m:oMath>
      </m:oMathPara>
    </w:p>
    <w:p w14:paraId="07C26384" w14:textId="797A4DDE" w:rsidR="009038FC" w:rsidRPr="009038FC" w:rsidRDefault="009038FC" w:rsidP="009038FC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9038FC">
        <w:rPr>
          <w:sz w:val="28"/>
          <w:szCs w:val="28"/>
        </w:rPr>
        <w:t xml:space="preserve">решим данное уравнение в Excel получим </w:t>
      </w:r>
    </w:p>
    <w:p w14:paraId="01E586EC" w14:textId="4B5135E7" w:rsidR="009038FC" w:rsidRPr="009038FC" w:rsidRDefault="009038FC" w:rsidP="009038FC">
      <w:pPr>
        <w:jc w:val="center"/>
        <w:rPr>
          <w:b/>
          <w:sz w:val="28"/>
          <w:szCs w:val="28"/>
        </w:rPr>
      </w:pPr>
      <w:r w:rsidRPr="009038FC">
        <w:rPr>
          <w:b/>
          <w:position w:val="-12"/>
          <w:sz w:val="28"/>
          <w:szCs w:val="28"/>
        </w:rPr>
        <w:object w:dxaOrig="2460" w:dyaOrig="360">
          <v:shape id="_x0000_i1044" type="#_x0000_t75" style="width:123.3pt;height:17.4pt" o:ole="">
            <v:imagedata r:id="rId44" o:title=""/>
          </v:shape>
          <o:OLEObject Type="Embed" ProgID="Equation.3" ShapeID="_x0000_i1044" DrawAspect="Content" ObjectID="_1332782611" r:id="rId45"/>
        </w:object>
      </w:r>
      <w:r w:rsidRPr="009038FC">
        <w:rPr>
          <w:b/>
          <w:sz w:val="28"/>
          <w:szCs w:val="28"/>
        </w:rPr>
        <w:t>= 0,71378</w:t>
      </w:r>
    </w:p>
    <w:p w14:paraId="565C9770" w14:textId="02CBE595" w:rsidR="009038FC" w:rsidRPr="009038FC" w:rsidRDefault="0057352F" w:rsidP="009038FC">
      <w:pPr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·</m:t>
          </m:r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4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</m:oMath>
      </m:oMathPara>
    </w:p>
    <w:p w14:paraId="392A7F67" w14:textId="77777777" w:rsidR="009038FC" w:rsidRPr="009038FC" w:rsidRDefault="0057352F" w:rsidP="009038FC">
      <w:pPr>
        <w:ind w:firstLine="567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·</m:t>
          </m:r>
          <m:sSub>
            <m:sSubPr>
              <m:ctrlPr>
                <w:rPr>
                  <w:rFonts w:ascii="Cambria Math" w:eastAsia="MS Mincho" w:hAnsi="Cambria Math"/>
                  <w:i/>
                  <w:sz w:val="28"/>
                  <w:szCs w:val="28"/>
                  <w:lang w:val="en-US" w:eastAsia="ja-JP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5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</m:oMath>
      </m:oMathPara>
    </w:p>
    <w:p w14:paraId="12236862" w14:textId="37650A7C" w:rsidR="009038FC" w:rsidRDefault="009038FC" w:rsidP="009038FC">
      <w:pPr>
        <w:ind w:firstLine="567"/>
        <w:jc w:val="both"/>
      </w:pPr>
      <w:r w:rsidRPr="00376E5A">
        <w:t xml:space="preserve">Т. к. в уравнении появились 2 неизвестные, </w:t>
      </w:r>
      <w:r w:rsidRPr="009038FC">
        <w:rPr>
          <w:position w:val="-10"/>
        </w:rPr>
        <w:object w:dxaOrig="320" w:dyaOrig="340">
          <v:shape id="_x0000_i1045" type="#_x0000_t75" style="width:15.7pt;height:16.55pt" o:ole="">
            <v:imagedata r:id="rId46" o:title=""/>
          </v:shape>
          <o:OLEObject Type="Embed" ProgID="Equation.3" ShapeID="_x0000_i1045" DrawAspect="Content" ObjectID="_1332782612" r:id="rId47"/>
        </w:object>
      </w:r>
      <w:r w:rsidRPr="00376E5A">
        <w:t>и</w:t>
      </w:r>
      <w:r w:rsidRPr="009038FC">
        <w:rPr>
          <w:position w:val="-12"/>
        </w:rPr>
        <w:object w:dxaOrig="320" w:dyaOrig="360">
          <v:shape id="_x0000_i1046" type="#_x0000_t75" style="width:15.7pt;height:17.4pt" o:ole="">
            <v:imagedata r:id="rId48" o:title=""/>
          </v:shape>
          <o:OLEObject Type="Embed" ProgID="Equation.3" ShapeID="_x0000_i1046" DrawAspect="Content" ObjectID="_1332782613" r:id="rId49"/>
        </w:object>
      </w:r>
      <w:r w:rsidRPr="00376E5A">
        <w:t xml:space="preserve"> будем считать равными</w:t>
      </w:r>
    </w:p>
    <w:p w14:paraId="25925BD5" w14:textId="64E8C1F8" w:rsidR="009038FC" w:rsidRPr="009038FC" w:rsidRDefault="009038FC" w:rsidP="009038FC">
      <w:pPr>
        <w:ind w:firstLine="567"/>
        <w:jc w:val="center"/>
        <w:rPr>
          <w:sz w:val="28"/>
          <w:szCs w:val="28"/>
        </w:rPr>
      </w:pPr>
      <w:r w:rsidRPr="009038FC">
        <w:rPr>
          <w:position w:val="-12"/>
        </w:rPr>
        <w:object w:dxaOrig="1219" w:dyaOrig="360">
          <v:shape id="_x0000_i1047" type="#_x0000_t75" style="width:61.25pt;height:17.4pt" o:ole="">
            <v:imagedata r:id="rId50" o:title=""/>
          </v:shape>
          <o:OLEObject Type="Embed" ProgID="Equation.3" ShapeID="_x0000_i1047" DrawAspect="Content" ObjectID="_1332782614" r:id="rId51"/>
        </w:object>
      </w:r>
    </w:p>
    <w:p w14:paraId="0CAF18BB" w14:textId="6CC0080A" w:rsidR="009038FC" w:rsidRPr="009038FC" w:rsidRDefault="009038FC" w:rsidP="009038FC">
      <w:pPr>
        <w:pStyle w:val="a6"/>
        <w:ind w:firstLine="567"/>
        <w:jc w:val="both"/>
        <w:rPr>
          <w:sz w:val="28"/>
          <w:szCs w:val="28"/>
        </w:rPr>
      </w:pPr>
      <w:r w:rsidRPr="009038FC">
        <w:rPr>
          <w:sz w:val="28"/>
          <w:szCs w:val="28"/>
        </w:rPr>
        <w:t>Так как по условиям задания все элементы раб</w:t>
      </w:r>
      <w:r>
        <w:rPr>
          <w:sz w:val="28"/>
          <w:szCs w:val="28"/>
        </w:rPr>
        <w:t>отают в периоде нормальной экс</w:t>
      </w:r>
      <w:r w:rsidRPr="009038FC">
        <w:rPr>
          <w:sz w:val="28"/>
          <w:szCs w:val="28"/>
        </w:rPr>
        <w:t>плуатации и подчи</w:t>
      </w:r>
      <w:r>
        <w:rPr>
          <w:sz w:val="28"/>
          <w:szCs w:val="28"/>
        </w:rPr>
        <w:t xml:space="preserve">няются экспоненциальному закону, </w:t>
      </w:r>
      <w:r w:rsidRPr="009038FC">
        <w:rPr>
          <w:sz w:val="28"/>
          <w:szCs w:val="28"/>
        </w:rPr>
        <w:t xml:space="preserve">то для элементов </w:t>
      </w:r>
      <w:r>
        <w:rPr>
          <w:sz w:val="28"/>
          <w:szCs w:val="28"/>
        </w:rPr>
        <w:t>4</w:t>
      </w:r>
      <w:r w:rsidRPr="009038FC">
        <w:rPr>
          <w:sz w:val="28"/>
          <w:szCs w:val="28"/>
        </w:rPr>
        <w:t xml:space="preserve"> - </w:t>
      </w:r>
      <w:r>
        <w:rPr>
          <w:sz w:val="28"/>
          <w:szCs w:val="28"/>
        </w:rPr>
        <w:t>8</w:t>
      </w:r>
      <w:r w:rsidRPr="009038FC">
        <w:rPr>
          <w:sz w:val="28"/>
          <w:szCs w:val="28"/>
        </w:rPr>
        <w:t xml:space="preserve"> при t=0,07689•10</w:t>
      </w:r>
      <w:r w:rsidRPr="009038FC">
        <w:rPr>
          <w:sz w:val="28"/>
          <w:szCs w:val="28"/>
        </w:rPr>
        <w:object w:dxaOrig="139" w:dyaOrig="300">
          <v:shape id="_x0000_i1048" type="#_x0000_t75" style="width:6.6pt;height:14.9pt" o:ole="">
            <v:imagedata r:id="rId36" o:title=""/>
          </v:shape>
          <o:OLEObject Type="Embed" ProgID="Equation.3" ShapeID="_x0000_i1048" DrawAspect="Content" ObjectID="_1332782615" r:id="rId52"/>
        </w:object>
      </w:r>
      <w:r w:rsidRPr="009038FC">
        <w:rPr>
          <w:sz w:val="28"/>
          <w:szCs w:val="28"/>
        </w:rPr>
        <w:t xml:space="preserve"> находим</w:t>
      </w:r>
    </w:p>
    <w:p w14:paraId="34547DD0" w14:textId="4C2729E8" w:rsidR="009038FC" w:rsidRPr="009038FC" w:rsidRDefault="009038FC" w:rsidP="009038FC">
      <w:pPr>
        <w:ind w:firstLine="708"/>
        <w:jc w:val="center"/>
        <w:rPr>
          <w:sz w:val="28"/>
          <w:szCs w:val="28"/>
        </w:rPr>
      </w:pPr>
      <w:r w:rsidRPr="009038FC">
        <w:rPr>
          <w:position w:val="-24"/>
          <w:sz w:val="28"/>
          <w:szCs w:val="28"/>
        </w:rPr>
        <w:object w:dxaOrig="6320" w:dyaOrig="639">
          <v:shape id="_x0000_i1049" type="#_x0000_t75" style="width:315.3pt;height:31.45pt" o:ole="">
            <v:imagedata r:id="rId53" o:title=""/>
          </v:shape>
          <o:OLEObject Type="Embed" ProgID="Equation.3" ShapeID="_x0000_i1049" DrawAspect="Content" ObjectID="_1332782616" r:id="rId54"/>
        </w:object>
      </w:r>
    </w:p>
    <w:p w14:paraId="1DBDAE23" w14:textId="780E1281" w:rsidR="009038FC" w:rsidRPr="009038FC" w:rsidRDefault="009038FC" w:rsidP="009038FC">
      <w:pPr>
        <w:pStyle w:val="a6"/>
        <w:ind w:firstLine="567"/>
        <w:jc w:val="both"/>
        <w:rPr>
          <w:sz w:val="28"/>
          <w:szCs w:val="28"/>
        </w:rPr>
      </w:pPr>
      <w:r w:rsidRPr="009038FC">
        <w:rPr>
          <w:sz w:val="28"/>
          <w:szCs w:val="28"/>
        </w:rPr>
        <w:t xml:space="preserve">Таким образом, для увеличения </w:t>
      </w:r>
      <w:r w:rsidRPr="009038FC">
        <w:rPr>
          <w:sz w:val="28"/>
          <w:szCs w:val="28"/>
        </w:rPr>
        <w:sym w:font="Symbol" w:char="0067"/>
      </w:r>
      <w:r w:rsidRPr="009038FC">
        <w:rPr>
          <w:sz w:val="28"/>
          <w:szCs w:val="28"/>
        </w:rPr>
        <w:t xml:space="preserve"> - процентной наработки системы необходимо у</w:t>
      </w:r>
      <w:r>
        <w:rPr>
          <w:sz w:val="28"/>
          <w:szCs w:val="28"/>
        </w:rPr>
        <w:t>величить надежность элементов 4, 5</w:t>
      </w:r>
      <w:r w:rsidRPr="009038FC">
        <w:rPr>
          <w:sz w:val="28"/>
          <w:szCs w:val="28"/>
        </w:rPr>
        <w:t xml:space="preserve">, </w:t>
      </w:r>
      <w:r>
        <w:rPr>
          <w:sz w:val="28"/>
          <w:szCs w:val="28"/>
        </w:rPr>
        <w:t>6, 7</w:t>
      </w:r>
      <w:r w:rsidRPr="009038FC">
        <w:rPr>
          <w:sz w:val="28"/>
          <w:szCs w:val="28"/>
        </w:rPr>
        <w:t xml:space="preserve"> и </w:t>
      </w:r>
      <w:r>
        <w:rPr>
          <w:sz w:val="28"/>
          <w:szCs w:val="28"/>
        </w:rPr>
        <w:t>8</w:t>
      </w:r>
      <w:r w:rsidRPr="009038FC">
        <w:rPr>
          <w:sz w:val="28"/>
          <w:szCs w:val="28"/>
        </w:rPr>
        <w:t xml:space="preserve"> и снизит</w:t>
      </w:r>
      <w:r>
        <w:rPr>
          <w:sz w:val="28"/>
          <w:szCs w:val="28"/>
        </w:rPr>
        <w:t>ь интенсивность их отказов с 5 до 4.385</w:t>
      </w:r>
      <w:r w:rsidRPr="009038FC">
        <w:rPr>
          <w:sz w:val="28"/>
          <w:szCs w:val="28"/>
        </w:rPr>
        <w:sym w:font="Symbol" w:char="00D7"/>
      </w:r>
      <w:r w:rsidRPr="009038FC">
        <w:rPr>
          <w:sz w:val="28"/>
          <w:szCs w:val="28"/>
        </w:rPr>
        <w:t>10</w:t>
      </w:r>
      <w:r w:rsidRPr="009038FC">
        <w:rPr>
          <w:position w:val="-4"/>
          <w:sz w:val="28"/>
          <w:szCs w:val="28"/>
        </w:rPr>
        <w:object w:dxaOrig="220" w:dyaOrig="300">
          <v:shape id="_x0000_i1050" type="#_x0000_t75" style="width:11.6pt;height:14.9pt" o:ole="">
            <v:imagedata r:id="rId55" o:title=""/>
          </v:shape>
          <o:OLEObject Type="Embed" ProgID="Equation.3" ShapeID="_x0000_i1050" DrawAspect="Content" ObjectID="_1332782617" r:id="rId56"/>
        </w:object>
      </w:r>
      <w:r w:rsidRPr="009038FC">
        <w:rPr>
          <w:sz w:val="28"/>
          <w:szCs w:val="28"/>
        </w:rPr>
        <w:t xml:space="preserve"> </w:t>
      </w:r>
      <w:r w:rsidRPr="007051DA">
        <w:rPr>
          <w:position w:val="-6"/>
        </w:rPr>
        <w:object w:dxaOrig="360" w:dyaOrig="320">
          <v:shape id="_x0000_i1051" type="#_x0000_t75" style="width:17.4pt;height:15.7pt" o:ole="">
            <v:imagedata r:id="rId57" o:title=""/>
          </v:shape>
          <o:OLEObject Type="Embed" ProgID="Equation.3" ShapeID="_x0000_i1051" DrawAspect="Content" ObjectID="_1332782618" r:id="rId58"/>
        </w:object>
      </w:r>
      <w:r>
        <w:rPr>
          <w:sz w:val="28"/>
          <w:szCs w:val="28"/>
        </w:rPr>
        <w:t>, т.е. в 1.1</w:t>
      </w:r>
      <w:r w:rsidRPr="009038FC">
        <w:rPr>
          <w:sz w:val="28"/>
          <w:szCs w:val="28"/>
        </w:rPr>
        <w:t>5 раза.</w:t>
      </w:r>
    </w:p>
    <w:p w14:paraId="4A4FFCCB" w14:textId="2C8B4975" w:rsidR="009038FC" w:rsidRDefault="009038FC" w:rsidP="00E32E10">
      <w:pPr>
        <w:shd w:val="clear" w:color="auto" w:fill="FFFFFF"/>
        <w:tabs>
          <w:tab w:val="left" w:pos="365"/>
        </w:tabs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editId="5FFFA245">
            <wp:extent cx="5940425" cy="1801318"/>
            <wp:effectExtent l="0" t="0" r="0" b="0"/>
            <wp:docPr id="4" name="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01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2A4F84" w14:textId="77777777" w:rsidR="009038FC" w:rsidRDefault="009038FC" w:rsidP="009038FC">
      <w:pPr>
        <w:shd w:val="clear" w:color="auto" w:fill="FFFFFF"/>
        <w:tabs>
          <w:tab w:val="left" w:pos="365"/>
        </w:tabs>
        <w:rPr>
          <w:sz w:val="28"/>
          <w:szCs w:val="28"/>
        </w:rPr>
      </w:pPr>
    </w:p>
    <w:p w14:paraId="791EE84C" w14:textId="77777777" w:rsidR="009038FC" w:rsidRDefault="009038FC" w:rsidP="009038FC">
      <w:pPr>
        <w:spacing w:line="360" w:lineRule="auto"/>
        <w:ind w:firstLine="567"/>
        <w:jc w:val="both"/>
        <w:rPr>
          <w:u w:val="single"/>
        </w:rPr>
      </w:pPr>
    </w:p>
    <w:p w14:paraId="31C2A080" w14:textId="77777777" w:rsidR="009038FC" w:rsidRDefault="009038FC" w:rsidP="009038FC">
      <w:pPr>
        <w:spacing w:line="360" w:lineRule="auto"/>
        <w:ind w:firstLine="567"/>
        <w:jc w:val="both"/>
        <w:rPr>
          <w:u w:val="single"/>
        </w:rPr>
      </w:pPr>
    </w:p>
    <w:p w14:paraId="12940FC4" w14:textId="77777777" w:rsidR="009038FC" w:rsidRDefault="009038FC" w:rsidP="009038FC">
      <w:pPr>
        <w:spacing w:line="360" w:lineRule="auto"/>
        <w:ind w:firstLine="567"/>
        <w:jc w:val="both"/>
        <w:rPr>
          <w:u w:val="single"/>
        </w:rPr>
      </w:pPr>
    </w:p>
    <w:p w14:paraId="552D8DB2" w14:textId="77777777" w:rsidR="009038FC" w:rsidRDefault="009038FC" w:rsidP="009038FC">
      <w:pPr>
        <w:spacing w:line="360" w:lineRule="auto"/>
        <w:ind w:firstLine="567"/>
        <w:jc w:val="both"/>
        <w:rPr>
          <w:u w:val="single"/>
        </w:rPr>
      </w:pPr>
    </w:p>
    <w:p w14:paraId="4FA1C80B" w14:textId="77777777" w:rsidR="009038FC" w:rsidRDefault="009038FC" w:rsidP="009038FC">
      <w:pPr>
        <w:spacing w:line="360" w:lineRule="auto"/>
        <w:ind w:firstLine="567"/>
        <w:jc w:val="both"/>
        <w:rPr>
          <w:u w:val="single"/>
        </w:rPr>
      </w:pPr>
    </w:p>
    <w:p w14:paraId="0C843ACC" w14:textId="77777777" w:rsidR="009038FC" w:rsidRDefault="009038FC" w:rsidP="009038FC">
      <w:pPr>
        <w:spacing w:line="360" w:lineRule="auto"/>
        <w:ind w:firstLine="567"/>
        <w:jc w:val="both"/>
        <w:rPr>
          <w:u w:val="single"/>
        </w:rPr>
      </w:pPr>
    </w:p>
    <w:p w14:paraId="06F4C6C5" w14:textId="77777777" w:rsidR="009038FC" w:rsidRDefault="009038FC" w:rsidP="009038FC">
      <w:pPr>
        <w:spacing w:line="360" w:lineRule="auto"/>
        <w:ind w:firstLine="567"/>
        <w:jc w:val="both"/>
        <w:rPr>
          <w:u w:val="single"/>
        </w:rPr>
      </w:pPr>
    </w:p>
    <w:p w14:paraId="777A1D73" w14:textId="77777777" w:rsidR="009038FC" w:rsidRDefault="009038FC" w:rsidP="009038FC">
      <w:pPr>
        <w:spacing w:line="360" w:lineRule="auto"/>
        <w:ind w:firstLine="567"/>
        <w:jc w:val="both"/>
        <w:rPr>
          <w:u w:val="single"/>
        </w:rPr>
      </w:pPr>
    </w:p>
    <w:p w14:paraId="51749B17" w14:textId="77777777" w:rsidR="009038FC" w:rsidRPr="00F05645" w:rsidRDefault="009038FC" w:rsidP="009038FC">
      <w:pPr>
        <w:spacing w:line="360" w:lineRule="auto"/>
        <w:ind w:firstLine="567"/>
        <w:jc w:val="both"/>
        <w:rPr>
          <w:u w:val="single"/>
        </w:rPr>
      </w:pPr>
      <w:r w:rsidRPr="00F05645">
        <w:rPr>
          <w:u w:val="single"/>
        </w:rPr>
        <w:lastRenderedPageBreak/>
        <w:t>Второй способ</w:t>
      </w:r>
    </w:p>
    <w:p w14:paraId="016EAB75" w14:textId="77777777" w:rsidR="009038FC" w:rsidRPr="00F05645" w:rsidRDefault="009038FC" w:rsidP="009038FC">
      <w:pPr>
        <w:spacing w:line="360" w:lineRule="auto"/>
        <w:ind w:firstLine="567"/>
        <w:jc w:val="both"/>
      </w:pPr>
      <w:r w:rsidRPr="00F05645">
        <w:t>Используем постоянно включенный резерв. Подключаем параллельно дополнительные элементы:</w:t>
      </w:r>
    </w:p>
    <w:p w14:paraId="0DB462C7" w14:textId="77777777" w:rsidR="009038FC" w:rsidRPr="00F05645" w:rsidRDefault="009038FC" w:rsidP="009038FC">
      <w:pPr>
        <w:spacing w:line="360" w:lineRule="auto"/>
        <w:ind w:firstLine="567"/>
        <w:jc w:val="both"/>
        <w:rPr>
          <w:position w:val="-12"/>
          <w:lang w:eastAsia="en-US"/>
        </w:rPr>
      </w:pPr>
    </w:p>
    <w:p w14:paraId="5C3E1368" w14:textId="2144555E" w:rsidR="009038FC" w:rsidRDefault="00E32E10" w:rsidP="009038FC">
      <w:pPr>
        <w:spacing w:line="360" w:lineRule="auto"/>
        <w:ind w:firstLine="567"/>
        <w:jc w:val="both"/>
      </w:pPr>
      <w:r>
        <w:object w:dxaOrig="11883" w:dyaOrig="4514">
          <v:shape id="_x0000_i1052" type="#_x0000_t75" style="width:466.75pt;height:177.95pt" o:ole="">
            <v:imagedata r:id="rId60" o:title=""/>
          </v:shape>
          <o:OLEObject Type="Embed" ProgID="CorelDRAW.Graphic.12" ShapeID="_x0000_i1052" DrawAspect="Content" ObjectID="_1332782619" r:id="rId61"/>
        </w:object>
      </w:r>
    </w:p>
    <w:p w14:paraId="6C0637CF" w14:textId="77777777" w:rsidR="00E32E10" w:rsidRPr="00F05645" w:rsidRDefault="00E32E10" w:rsidP="009038FC">
      <w:pPr>
        <w:spacing w:line="360" w:lineRule="auto"/>
        <w:ind w:firstLine="567"/>
        <w:jc w:val="both"/>
        <w:rPr>
          <w:position w:val="-12"/>
          <w:lang w:eastAsia="en-US"/>
        </w:rPr>
      </w:pPr>
    </w:p>
    <w:p w14:paraId="547B5B14" w14:textId="558BB75C" w:rsidR="009038FC" w:rsidRPr="00F05645" w:rsidRDefault="009038FC" w:rsidP="00E32E10">
      <w:pPr>
        <w:spacing w:line="360" w:lineRule="auto"/>
        <w:ind w:firstLine="567"/>
        <w:jc w:val="center"/>
      </w:pPr>
      <w:r w:rsidRPr="00F05645">
        <w:t>Система с резервированием</w:t>
      </w:r>
    </w:p>
    <w:p w14:paraId="1B61EBC7" w14:textId="77777777" w:rsidR="009038FC" w:rsidRPr="00F05645" w:rsidRDefault="009038FC" w:rsidP="009038FC">
      <w:pPr>
        <w:spacing w:line="360" w:lineRule="auto"/>
        <w:ind w:firstLine="567"/>
        <w:jc w:val="both"/>
        <w:rPr>
          <w:position w:val="-12"/>
          <w:lang w:eastAsia="en-US"/>
        </w:rPr>
      </w:pPr>
    </w:p>
    <w:p w14:paraId="169EFF25" w14:textId="080AEE6F" w:rsidR="009038FC" w:rsidRPr="00F05645" w:rsidRDefault="009038FC" w:rsidP="009038FC">
      <w:pPr>
        <w:spacing w:line="360" w:lineRule="auto"/>
        <w:ind w:firstLine="567"/>
        <w:jc w:val="both"/>
      </w:pPr>
      <w:r w:rsidRPr="00F05645">
        <w:t xml:space="preserve">При этом увеличивается вероятность безотказной работы </w:t>
      </w:r>
      <w:r w:rsidR="00E32E10">
        <w:t>квазиэлемента С</w:t>
      </w:r>
      <w:r w:rsidRPr="00F05645">
        <w:t xml:space="preserve">. Новые значения рассчитаны в </w:t>
      </w:r>
      <w:r w:rsidRPr="00F05645">
        <w:rPr>
          <w:lang w:val="en-US"/>
        </w:rPr>
        <w:t>Excel</w:t>
      </w:r>
      <w:r w:rsidRPr="00F05645">
        <w:t>.</w:t>
      </w:r>
    </w:p>
    <w:p w14:paraId="75523063" w14:textId="6D17445E" w:rsidR="00150B9C" w:rsidRPr="00150B9C" w:rsidRDefault="009038FC" w:rsidP="00150B9C">
      <w:pPr>
        <w:spacing w:line="360" w:lineRule="auto"/>
        <w:ind w:firstLine="567"/>
        <w:jc w:val="both"/>
      </w:pPr>
      <w:r w:rsidRPr="00F05645">
        <w:t>При этом вероятность безотказной работы системы вырастет с 0,</w:t>
      </w:r>
      <w:r w:rsidR="00150B9C">
        <w:t>85</w:t>
      </w:r>
      <w:r w:rsidRPr="00F05645">
        <w:t xml:space="preserve"> до </w:t>
      </w:r>
      <w:r w:rsidR="00150B9C" w:rsidRPr="00150B9C">
        <w:t>0,964841</w:t>
      </w:r>
    </w:p>
    <w:p w14:paraId="6CAEFDB7" w14:textId="64AF2E4A" w:rsidR="009038FC" w:rsidRPr="00F05645" w:rsidRDefault="009038FC" w:rsidP="009038FC">
      <w:pPr>
        <w:spacing w:line="360" w:lineRule="auto"/>
        <w:ind w:firstLine="567"/>
        <w:jc w:val="both"/>
      </w:pPr>
      <w:r w:rsidRPr="00F05645">
        <w:t>.</w:t>
      </w:r>
    </w:p>
    <w:p w14:paraId="10483611" w14:textId="7B58233A" w:rsidR="009038FC" w:rsidRDefault="003D56E7" w:rsidP="003D56E7">
      <w:pPr>
        <w:spacing w:line="360" w:lineRule="auto"/>
        <w:jc w:val="center"/>
      </w:pPr>
      <w:r>
        <w:rPr>
          <w:noProof/>
        </w:rPr>
        <w:drawing>
          <wp:inline distT="0" distB="0" distL="0" distR="0" wp14:editId="7F4C651F">
            <wp:extent cx="6152515" cy="1850390"/>
            <wp:effectExtent l="0" t="0" r="0" b="0"/>
            <wp:docPr id="3" name="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1850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E87023" w14:textId="77777777" w:rsidR="00356E50" w:rsidRDefault="00356E50" w:rsidP="003D56E7">
      <w:pPr>
        <w:spacing w:line="360" w:lineRule="auto"/>
        <w:jc w:val="center"/>
      </w:pPr>
    </w:p>
    <w:p w14:paraId="3D57670C" w14:textId="77777777" w:rsidR="00356E50" w:rsidRDefault="00356E50" w:rsidP="003D56E7">
      <w:pPr>
        <w:spacing w:line="360" w:lineRule="auto"/>
        <w:jc w:val="center"/>
        <w:sectPr w:rsidR="00356E50" w:rsidSect="00E32E10">
          <w:footerReference w:type="default" r:id="rId63"/>
          <w:pgSz w:w="11906" w:h="16838"/>
          <w:pgMar w:top="1134" w:right="851" w:bottom="1134" w:left="1134" w:header="708" w:footer="708" w:gutter="0"/>
          <w:cols w:space="708"/>
          <w:titlePg/>
          <w:docGrid w:linePitch="360"/>
        </w:sectPr>
      </w:pPr>
    </w:p>
    <w:p w14:paraId="66C2A839" w14:textId="2E7BF535" w:rsidR="00356E50" w:rsidRPr="00150B9C" w:rsidRDefault="008B3053" w:rsidP="008B3053">
      <w:pPr>
        <w:spacing w:after="200" w:line="276" w:lineRule="auto"/>
        <w:jc w:val="center"/>
        <w:sectPr w:rsidR="00356E50" w:rsidRPr="00150B9C" w:rsidSect="00356E50">
          <w:pgSz w:w="16838" w:h="11906" w:orient="landscape"/>
          <w:pgMar w:top="851" w:right="1134" w:bottom="1134" w:left="1134" w:header="709" w:footer="709" w:gutter="0"/>
          <w:cols w:space="708"/>
          <w:titlePg/>
          <w:docGrid w:linePitch="360"/>
        </w:sectPr>
      </w:pPr>
      <w:r>
        <w:object w:dxaOrig="15547" w:dyaOrig="12487">
          <v:shape id="_x0000_i1053" type="#_x0000_t75" style="width:700.95pt;height:491.6pt" o:ole="">
            <v:imagedata r:id="rId64" o:title=""/>
          </v:shape>
          <o:OLEObject Type="Embed" ProgID="Excel.Sheet.12" ShapeID="_x0000_i1053" DrawAspect="Content" ObjectID="_1332782620" r:id="rId65"/>
        </w:object>
      </w:r>
    </w:p>
    <w:p w14:paraId="418F9D86" w14:textId="4B5EC24E" w:rsidR="005E4B10" w:rsidRDefault="00BD7C6E" w:rsidP="00BD7C6E">
      <w:pPr>
        <w:shd w:val="clear" w:color="auto" w:fill="FFFFFF"/>
        <w:tabs>
          <w:tab w:val="left" w:pos="365"/>
        </w:tabs>
        <w:jc w:val="center"/>
        <w:rPr>
          <w:sz w:val="28"/>
          <w:szCs w:val="28"/>
        </w:rPr>
        <w:sectPr w:rsidR="005E4B10" w:rsidSect="005E4B10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  <w:r>
        <w:rPr>
          <w:noProof/>
        </w:rPr>
        <w:lastRenderedPageBreak/>
        <w:drawing>
          <wp:inline distT="0" distB="0" distL="0" distR="0" wp14:editId="00F01C45">
            <wp:extent cx="7977352" cy="5893476"/>
            <wp:effectExtent l="0" t="0" r="0" b="0"/>
            <wp:docPr id="1" name="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7985893" cy="5899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54EDFCC" w14:textId="77777777" w:rsidR="005E4B10" w:rsidRDefault="005E4B10" w:rsidP="005E4B10">
      <w:pPr>
        <w:jc w:val="center"/>
        <w:rPr>
          <w:b/>
          <w:sz w:val="28"/>
          <w:szCs w:val="28"/>
        </w:rPr>
      </w:pPr>
      <w:r w:rsidRPr="005E4B10">
        <w:rPr>
          <w:b/>
          <w:sz w:val="28"/>
          <w:szCs w:val="28"/>
        </w:rPr>
        <w:lastRenderedPageBreak/>
        <w:t>Вывод</w:t>
      </w:r>
    </w:p>
    <w:p w14:paraId="4A9763EA" w14:textId="77777777" w:rsidR="0041694D" w:rsidRDefault="0041694D" w:rsidP="005E4B10">
      <w:pPr>
        <w:jc w:val="center"/>
        <w:rPr>
          <w:b/>
          <w:sz w:val="28"/>
          <w:szCs w:val="28"/>
        </w:rPr>
      </w:pPr>
    </w:p>
    <w:p w14:paraId="7EF389EE" w14:textId="55FF9640" w:rsidR="005E4B10" w:rsidRPr="0041694D" w:rsidRDefault="005E4B10" w:rsidP="0041694D">
      <w:pPr>
        <w:ind w:firstLine="567"/>
        <w:jc w:val="both"/>
        <w:rPr>
          <w:sz w:val="28"/>
          <w:szCs w:val="28"/>
        </w:rPr>
      </w:pPr>
      <w:r w:rsidRPr="0041694D">
        <w:rPr>
          <w:sz w:val="28"/>
          <w:szCs w:val="28"/>
        </w:rPr>
        <w:t>Анализ зависимостей вероятности безотказной работы системы от времени (нара</w:t>
      </w:r>
      <w:r w:rsidRPr="0041694D">
        <w:rPr>
          <w:sz w:val="28"/>
          <w:szCs w:val="28"/>
        </w:rPr>
        <w:softHyphen/>
        <w:t>ботки) показывает, что второй способ повышения надежности системы (структурное резервирование) предпочтительнее первого, так как в период наработки до 0.051263 *10</w:t>
      </w:r>
      <w:r w:rsidRPr="0041694D">
        <w:rPr>
          <w:sz w:val="28"/>
          <w:szCs w:val="28"/>
        </w:rPr>
        <w:object w:dxaOrig="139" w:dyaOrig="300">
          <v:shape id="_x0000_i1054" type="#_x0000_t75" style="width:6.6pt;height:14.9pt" o:ole="">
            <v:imagedata r:id="rId29" o:title=""/>
          </v:shape>
          <o:OLEObject Type="Embed" ProgID="Equation.3" ShapeID="_x0000_i1054" DrawAspect="Content" ObjectID="_1332782621" r:id="rId67"/>
        </w:object>
      </w:r>
      <w:r w:rsidRPr="0041694D">
        <w:rPr>
          <w:sz w:val="28"/>
          <w:szCs w:val="28"/>
        </w:rPr>
        <w:t xml:space="preserve"> ч часов вероятность безотказной работы системы при стpyктурном резервировании выше нежели при замене элементов</w:t>
      </w:r>
    </w:p>
    <w:p w14:paraId="681B6B62" w14:textId="77777777" w:rsidR="005E4B10" w:rsidRPr="005E4B10" w:rsidRDefault="005E4B10" w:rsidP="005E4B10">
      <w:pPr>
        <w:rPr>
          <w:b/>
          <w:sz w:val="28"/>
          <w:szCs w:val="28"/>
        </w:rPr>
      </w:pPr>
    </w:p>
    <w:p w14:paraId="6E100C65" w14:textId="77777777" w:rsidR="00150B9C" w:rsidRDefault="00150B9C" w:rsidP="001E6D83">
      <w:pPr>
        <w:rPr>
          <w:sz w:val="28"/>
          <w:szCs w:val="28"/>
        </w:rPr>
      </w:pPr>
    </w:p>
    <w:p w14:paraId="25BC0696" w14:textId="6CB437BB" w:rsidR="009038FC" w:rsidRPr="00FA25C6" w:rsidRDefault="009038FC" w:rsidP="00150B9C">
      <w:pPr>
        <w:spacing w:after="200" w:line="276" w:lineRule="auto"/>
        <w:rPr>
          <w:sz w:val="28"/>
          <w:szCs w:val="28"/>
        </w:rPr>
      </w:pPr>
    </w:p>
    <w:sectPr w:rsidR="009038FC" w:rsidRPr="00FA25C6" w:rsidSect="005E4B1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CF6052" w14:textId="77777777" w:rsidR="003F7CE8" w:rsidRDefault="003F7CE8" w:rsidP="009038FC">
      <w:r>
        <w:separator/>
      </w:r>
    </w:p>
  </w:endnote>
  <w:endnote w:type="continuationSeparator" w:id="0">
    <w:p w14:paraId="3BA3C3BB" w14:textId="77777777" w:rsidR="003F7CE8" w:rsidRDefault="003F7CE8" w:rsidP="00903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63584A" w14:textId="77777777" w:rsidR="008B3053" w:rsidRDefault="008B3053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D7C6E">
      <w:rPr>
        <w:noProof/>
      </w:rPr>
      <w:t>2</w:t>
    </w:r>
    <w:r>
      <w:rPr>
        <w:noProof/>
      </w:rPr>
      <w:fldChar w:fldCharType="end"/>
    </w:r>
  </w:p>
  <w:p w14:paraId="7C3ED457" w14:textId="77777777" w:rsidR="008B3053" w:rsidRDefault="008B305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F1A6EF" w14:textId="77777777" w:rsidR="003F7CE8" w:rsidRDefault="003F7CE8" w:rsidP="009038FC">
      <w:r>
        <w:separator/>
      </w:r>
    </w:p>
  </w:footnote>
  <w:footnote w:type="continuationSeparator" w:id="0">
    <w:p w14:paraId="17AAE4DF" w14:textId="77777777" w:rsidR="003F7CE8" w:rsidRDefault="003F7CE8" w:rsidP="009038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C52FC"/>
    <w:multiLevelType w:val="singleLevel"/>
    <w:tmpl w:val="3DE27770"/>
    <w:lvl w:ilvl="0">
      <w:start w:val="1"/>
      <w:numFmt w:val="decimal"/>
      <w:lvlText w:val="%1."/>
      <w:legacy w:legacy="1" w:legacySpace="0" w:legacyIndent="10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10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AC8"/>
    <w:rsid w:val="000A4ACE"/>
    <w:rsid w:val="001248D2"/>
    <w:rsid w:val="00150852"/>
    <w:rsid w:val="00150B9C"/>
    <w:rsid w:val="00192D44"/>
    <w:rsid w:val="001A7233"/>
    <w:rsid w:val="001B15F1"/>
    <w:rsid w:val="001C2E3E"/>
    <w:rsid w:val="001E6C5C"/>
    <w:rsid w:val="001E6D83"/>
    <w:rsid w:val="002E6C99"/>
    <w:rsid w:val="00356E50"/>
    <w:rsid w:val="003A0B97"/>
    <w:rsid w:val="003D56E7"/>
    <w:rsid w:val="003E6D85"/>
    <w:rsid w:val="003F7CE8"/>
    <w:rsid w:val="0041694D"/>
    <w:rsid w:val="00436300"/>
    <w:rsid w:val="00523682"/>
    <w:rsid w:val="0057352F"/>
    <w:rsid w:val="00577DF0"/>
    <w:rsid w:val="005E4B10"/>
    <w:rsid w:val="006521BF"/>
    <w:rsid w:val="006539FD"/>
    <w:rsid w:val="0067691F"/>
    <w:rsid w:val="0076022F"/>
    <w:rsid w:val="00767CB3"/>
    <w:rsid w:val="00794AC8"/>
    <w:rsid w:val="0079549D"/>
    <w:rsid w:val="007B2AAC"/>
    <w:rsid w:val="007D2B40"/>
    <w:rsid w:val="008B3053"/>
    <w:rsid w:val="008B7D84"/>
    <w:rsid w:val="009038FC"/>
    <w:rsid w:val="00B142B2"/>
    <w:rsid w:val="00B46250"/>
    <w:rsid w:val="00B70FA0"/>
    <w:rsid w:val="00BD267E"/>
    <w:rsid w:val="00BD7C6E"/>
    <w:rsid w:val="00C057A0"/>
    <w:rsid w:val="00C73EE4"/>
    <w:rsid w:val="00CA30C2"/>
    <w:rsid w:val="00CC7B01"/>
    <w:rsid w:val="00D23E75"/>
    <w:rsid w:val="00DD6D26"/>
    <w:rsid w:val="00E32E10"/>
    <w:rsid w:val="00F06007"/>
    <w:rsid w:val="00F15358"/>
    <w:rsid w:val="00F8757E"/>
    <w:rsid w:val="00FA25C6"/>
    <w:rsid w:val="00FF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1954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D23E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A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4AC8"/>
    <w:rPr>
      <w:rFonts w:ascii="Tahoma" w:eastAsia="MS Mincho" w:hAnsi="Tahoma" w:cs="Tahoma"/>
      <w:sz w:val="16"/>
      <w:szCs w:val="16"/>
      <w:lang w:eastAsia="ja-JP"/>
    </w:rPr>
  </w:style>
  <w:style w:type="character" w:styleId="a5">
    <w:name w:val="Placeholder Text"/>
    <w:basedOn w:val="a0"/>
    <w:uiPriority w:val="99"/>
    <w:semiHidden/>
    <w:rsid w:val="00BD267E"/>
    <w:rPr>
      <w:color w:val="808080"/>
    </w:rPr>
  </w:style>
  <w:style w:type="paragraph" w:styleId="a6">
    <w:name w:val="Body Text"/>
    <w:basedOn w:val="a"/>
    <w:link w:val="a7"/>
    <w:semiHidden/>
    <w:rsid w:val="009038FC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semiHidden/>
    <w:rsid w:val="009038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9038F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38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D23E7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4">
    <w:name w:val="Обычный + 14 пт"/>
    <w:aliases w:val="Первая строка:  0,95 см"/>
    <w:basedOn w:val="a"/>
    <w:uiPriority w:val="99"/>
    <w:rsid w:val="00D23E75"/>
    <w:pPr>
      <w:jc w:val="center"/>
    </w:pPr>
    <w:rPr>
      <w:b/>
      <w:i/>
      <w:sz w:val="36"/>
      <w:szCs w:val="36"/>
    </w:rPr>
  </w:style>
  <w:style w:type="paragraph" w:styleId="2">
    <w:name w:val="Body Text Indent 2"/>
    <w:basedOn w:val="a"/>
    <w:link w:val="20"/>
    <w:uiPriority w:val="99"/>
    <w:rsid w:val="00D23E7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23E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D23E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A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4AC8"/>
    <w:rPr>
      <w:rFonts w:ascii="Tahoma" w:eastAsia="MS Mincho" w:hAnsi="Tahoma" w:cs="Tahoma"/>
      <w:sz w:val="16"/>
      <w:szCs w:val="16"/>
      <w:lang w:eastAsia="ja-JP"/>
    </w:rPr>
  </w:style>
  <w:style w:type="character" w:styleId="a5">
    <w:name w:val="Placeholder Text"/>
    <w:basedOn w:val="a0"/>
    <w:uiPriority w:val="99"/>
    <w:semiHidden/>
    <w:rsid w:val="00BD267E"/>
    <w:rPr>
      <w:color w:val="808080"/>
    </w:rPr>
  </w:style>
  <w:style w:type="paragraph" w:styleId="a6">
    <w:name w:val="Body Text"/>
    <w:basedOn w:val="a"/>
    <w:link w:val="a7"/>
    <w:semiHidden/>
    <w:rsid w:val="009038FC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semiHidden/>
    <w:rsid w:val="009038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9038F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38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D23E7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4">
    <w:name w:val="Обычный + 14 пт"/>
    <w:aliases w:val="Первая строка:  0,95 см"/>
    <w:basedOn w:val="a"/>
    <w:uiPriority w:val="99"/>
    <w:rsid w:val="00D23E75"/>
    <w:pPr>
      <w:jc w:val="center"/>
    </w:pPr>
    <w:rPr>
      <w:b/>
      <w:i/>
      <w:sz w:val="36"/>
      <w:szCs w:val="36"/>
    </w:rPr>
  </w:style>
  <w:style w:type="paragraph" w:styleId="2">
    <w:name w:val="Body Text Indent 2"/>
    <w:basedOn w:val="a"/>
    <w:link w:val="20"/>
    <w:uiPriority w:val="99"/>
    <w:rsid w:val="00D23E7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23E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image" Target="media/image5.emf"/><Relationship Id="rId26" Type="http://schemas.openxmlformats.org/officeDocument/2006/relationships/image" Target="media/image9.png"/><Relationship Id="rId39" Type="http://schemas.openxmlformats.org/officeDocument/2006/relationships/image" Target="media/image15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3.bin"/><Relationship Id="rId42" Type="http://schemas.openxmlformats.org/officeDocument/2006/relationships/image" Target="media/image16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0.wmf"/><Relationship Id="rId55" Type="http://schemas.openxmlformats.org/officeDocument/2006/relationships/image" Target="media/image22.wmf"/><Relationship Id="rId63" Type="http://schemas.openxmlformats.org/officeDocument/2006/relationships/footer" Target="footer1.xml"/><Relationship Id="rId68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image" Target="media/image8.emf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5.bin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53" Type="http://schemas.openxmlformats.org/officeDocument/2006/relationships/image" Target="media/image21.wmf"/><Relationship Id="rId58" Type="http://schemas.openxmlformats.org/officeDocument/2006/relationships/oleObject" Target="embeddings/oleObject27.bin"/><Relationship Id="rId66" Type="http://schemas.openxmlformats.org/officeDocument/2006/relationships/image" Target="media/image28.png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0.bin"/><Relationship Id="rId36" Type="http://schemas.openxmlformats.org/officeDocument/2006/relationships/image" Target="media/image14.wmf"/><Relationship Id="rId49" Type="http://schemas.openxmlformats.org/officeDocument/2006/relationships/oleObject" Target="embeddings/oleObject22.bin"/><Relationship Id="rId57" Type="http://schemas.openxmlformats.org/officeDocument/2006/relationships/image" Target="media/image23.wmf"/><Relationship Id="rId61" Type="http://schemas.openxmlformats.org/officeDocument/2006/relationships/oleObject" Target="embeddings/oleObject28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image" Target="media/image12.wmf"/><Relationship Id="rId44" Type="http://schemas.openxmlformats.org/officeDocument/2006/relationships/image" Target="media/image17.wmf"/><Relationship Id="rId52" Type="http://schemas.openxmlformats.org/officeDocument/2006/relationships/oleObject" Target="embeddings/oleObject24.bin"/><Relationship Id="rId60" Type="http://schemas.openxmlformats.org/officeDocument/2006/relationships/image" Target="media/image25.emf"/><Relationship Id="rId65" Type="http://schemas.openxmlformats.org/officeDocument/2006/relationships/package" Target="embeddings/______Microsoft_Office_Excel_20071.xlsx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image" Target="media/image7.emf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9.bin"/><Relationship Id="rId48" Type="http://schemas.openxmlformats.org/officeDocument/2006/relationships/image" Target="media/image19.wmf"/><Relationship Id="rId56" Type="http://schemas.openxmlformats.org/officeDocument/2006/relationships/oleObject" Target="embeddings/oleObject26.bin"/><Relationship Id="rId64" Type="http://schemas.openxmlformats.org/officeDocument/2006/relationships/image" Target="media/image27.emf"/><Relationship Id="rId6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oleObject" Target="embeddings/oleObject23.bin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Relationship Id="rId46" Type="http://schemas.openxmlformats.org/officeDocument/2006/relationships/image" Target="media/image18.wmf"/><Relationship Id="rId59" Type="http://schemas.openxmlformats.org/officeDocument/2006/relationships/image" Target="media/image24.png"/><Relationship Id="rId67" Type="http://schemas.openxmlformats.org/officeDocument/2006/relationships/oleObject" Target="embeddings/oleObject29.bin"/><Relationship Id="rId20" Type="http://schemas.openxmlformats.org/officeDocument/2006/relationships/image" Target="media/image6.emf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5.bin"/><Relationship Id="rId62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00598-B5B8-4DCD-ADC8-762F010E1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849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MedveDOS©</Company>
  <LinksUpToDate>false</LinksUpToDate>
  <CharactersWithSpaces>5681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Медведев С.В.</dc:creator>
  <cp:keywords/>
  <dc:description/>
  <cp:lastModifiedBy>Медведев С.В.</cp:lastModifiedBy>
  <cp:revision>2</cp:revision>
  <dcterms:created xsi:type="dcterms:W3CDTF">2010-04-12T09:46:00Z</dcterms:created>
  <dcterms:modified xsi:type="dcterms:W3CDTF">2010-04-14T16:36:00Z</dcterms:modified>
</cp:coreProperties>
</file>