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877" w:rsidRPr="00F42877" w:rsidRDefault="00F42877" w:rsidP="00F42877">
      <w:pPr>
        <w:spacing w:line="240" w:lineRule="auto"/>
        <w:jc w:val="center"/>
        <w:rPr>
          <w:rFonts w:ascii="Times New Roman" w:hAnsi="Times New Roman" w:cs="Times New Roman"/>
          <w:sz w:val="28"/>
          <w:szCs w:val="28"/>
        </w:rPr>
      </w:pPr>
      <w:r w:rsidRPr="00F42877">
        <w:rPr>
          <w:rFonts w:ascii="Times New Roman" w:hAnsi="Times New Roman" w:cs="Times New Roman"/>
          <w:sz w:val="28"/>
          <w:szCs w:val="28"/>
        </w:rPr>
        <w:t>Федеральное агентство по образованию</w:t>
      </w:r>
    </w:p>
    <w:p w:rsidR="00F42877" w:rsidRPr="00F42877" w:rsidRDefault="00F42877" w:rsidP="00F42877">
      <w:pPr>
        <w:spacing w:line="240" w:lineRule="auto"/>
        <w:jc w:val="center"/>
        <w:rPr>
          <w:rFonts w:ascii="Times New Roman" w:hAnsi="Times New Roman" w:cs="Times New Roman"/>
          <w:sz w:val="28"/>
          <w:szCs w:val="28"/>
        </w:rPr>
      </w:pPr>
      <w:r w:rsidRPr="00F42877">
        <w:rPr>
          <w:rFonts w:ascii="Times New Roman" w:hAnsi="Times New Roman" w:cs="Times New Roman"/>
          <w:sz w:val="28"/>
          <w:szCs w:val="28"/>
        </w:rPr>
        <w:t xml:space="preserve">Филиал ГОУ ВПО «ИГУ» в </w:t>
      </w:r>
      <w:proofErr w:type="gramStart"/>
      <w:r w:rsidRPr="00F42877">
        <w:rPr>
          <w:rFonts w:ascii="Times New Roman" w:hAnsi="Times New Roman" w:cs="Times New Roman"/>
          <w:sz w:val="28"/>
          <w:szCs w:val="28"/>
        </w:rPr>
        <w:t>г</w:t>
      </w:r>
      <w:proofErr w:type="gramEnd"/>
      <w:r w:rsidRPr="00F42877">
        <w:rPr>
          <w:rFonts w:ascii="Times New Roman" w:hAnsi="Times New Roman" w:cs="Times New Roman"/>
          <w:sz w:val="28"/>
          <w:szCs w:val="28"/>
        </w:rPr>
        <w:t>. Братске</w:t>
      </w:r>
    </w:p>
    <w:p w:rsidR="00F42877" w:rsidRPr="00F42877" w:rsidRDefault="00F42877" w:rsidP="00F42877">
      <w:pPr>
        <w:spacing w:line="240" w:lineRule="auto"/>
        <w:jc w:val="center"/>
        <w:rPr>
          <w:rFonts w:ascii="Times New Roman" w:hAnsi="Times New Roman" w:cs="Times New Roman"/>
          <w:sz w:val="28"/>
          <w:szCs w:val="28"/>
        </w:rPr>
      </w:pPr>
      <w:r w:rsidRPr="00F42877">
        <w:rPr>
          <w:rFonts w:ascii="Times New Roman" w:hAnsi="Times New Roman" w:cs="Times New Roman"/>
          <w:sz w:val="28"/>
          <w:szCs w:val="28"/>
        </w:rPr>
        <w:t>Кафедра журналистики и маркетинговых коммуникаций</w:t>
      </w:r>
    </w:p>
    <w:p w:rsidR="00F42877" w:rsidRPr="00F42877" w:rsidRDefault="00F42877" w:rsidP="00F42877">
      <w:pPr>
        <w:spacing w:line="240" w:lineRule="auto"/>
        <w:jc w:val="center"/>
        <w:rPr>
          <w:rFonts w:ascii="Times New Roman" w:hAnsi="Times New Roman" w:cs="Times New Roman"/>
          <w:sz w:val="28"/>
          <w:szCs w:val="28"/>
        </w:rPr>
      </w:pPr>
    </w:p>
    <w:p w:rsidR="00F42877" w:rsidRPr="00F42877" w:rsidRDefault="00F42877" w:rsidP="00F42877">
      <w:pPr>
        <w:spacing w:line="240" w:lineRule="auto"/>
        <w:jc w:val="center"/>
        <w:rPr>
          <w:rFonts w:ascii="Times New Roman" w:hAnsi="Times New Roman" w:cs="Times New Roman"/>
          <w:sz w:val="28"/>
          <w:szCs w:val="28"/>
        </w:rPr>
      </w:pPr>
    </w:p>
    <w:p w:rsidR="00F42877" w:rsidRPr="00F42877" w:rsidRDefault="00F42877" w:rsidP="00F42877">
      <w:pPr>
        <w:spacing w:line="240" w:lineRule="auto"/>
        <w:jc w:val="center"/>
        <w:rPr>
          <w:rFonts w:ascii="Times New Roman" w:hAnsi="Times New Roman" w:cs="Times New Roman"/>
          <w:sz w:val="28"/>
          <w:szCs w:val="28"/>
        </w:rPr>
      </w:pPr>
    </w:p>
    <w:p w:rsidR="00F42877" w:rsidRPr="00F42877" w:rsidRDefault="00F42877" w:rsidP="00F42877">
      <w:pPr>
        <w:spacing w:line="240" w:lineRule="auto"/>
        <w:jc w:val="center"/>
        <w:rPr>
          <w:rFonts w:ascii="Times New Roman" w:hAnsi="Times New Roman" w:cs="Times New Roman"/>
          <w:sz w:val="28"/>
          <w:szCs w:val="28"/>
        </w:rPr>
      </w:pPr>
    </w:p>
    <w:p w:rsidR="00F42877" w:rsidRPr="00F42877" w:rsidRDefault="00F42877" w:rsidP="00F42877">
      <w:pPr>
        <w:spacing w:line="240" w:lineRule="auto"/>
        <w:jc w:val="center"/>
        <w:rPr>
          <w:rFonts w:ascii="Times New Roman" w:hAnsi="Times New Roman" w:cs="Times New Roman"/>
          <w:sz w:val="28"/>
          <w:szCs w:val="28"/>
        </w:rPr>
      </w:pPr>
    </w:p>
    <w:p w:rsidR="00F42877" w:rsidRPr="00F42877" w:rsidRDefault="00F42877" w:rsidP="00F42877">
      <w:pPr>
        <w:spacing w:line="240" w:lineRule="auto"/>
        <w:jc w:val="center"/>
        <w:rPr>
          <w:rFonts w:ascii="Times New Roman" w:hAnsi="Times New Roman" w:cs="Times New Roman"/>
          <w:sz w:val="28"/>
          <w:szCs w:val="28"/>
        </w:rPr>
      </w:pPr>
      <w:r w:rsidRPr="00F42877">
        <w:rPr>
          <w:rFonts w:ascii="Times New Roman" w:hAnsi="Times New Roman" w:cs="Times New Roman"/>
          <w:sz w:val="28"/>
          <w:szCs w:val="28"/>
        </w:rPr>
        <w:t xml:space="preserve">Реферат </w:t>
      </w:r>
    </w:p>
    <w:p w:rsidR="00F42877" w:rsidRPr="00F42877" w:rsidRDefault="00F42877" w:rsidP="00F42877">
      <w:pPr>
        <w:spacing w:line="240" w:lineRule="auto"/>
        <w:jc w:val="center"/>
        <w:rPr>
          <w:rFonts w:ascii="Times New Roman" w:hAnsi="Times New Roman" w:cs="Times New Roman"/>
          <w:sz w:val="28"/>
          <w:szCs w:val="28"/>
        </w:rPr>
      </w:pPr>
      <w:r w:rsidRPr="00F42877">
        <w:rPr>
          <w:rFonts w:ascii="Times New Roman" w:hAnsi="Times New Roman" w:cs="Times New Roman"/>
          <w:sz w:val="28"/>
          <w:szCs w:val="28"/>
        </w:rPr>
        <w:t xml:space="preserve">по дисциплине </w:t>
      </w:r>
      <w:r>
        <w:rPr>
          <w:rFonts w:ascii="Times New Roman" w:hAnsi="Times New Roman" w:cs="Times New Roman"/>
          <w:sz w:val="28"/>
          <w:szCs w:val="28"/>
        </w:rPr>
        <w:t>«Информационные технологии в рекламе»</w:t>
      </w:r>
    </w:p>
    <w:p w:rsidR="00F42877" w:rsidRPr="00F42877" w:rsidRDefault="00F42877" w:rsidP="00F42877">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тема: Роль сетевых рекламных агентств, предоставляемые ими услуги. </w:t>
      </w:r>
    </w:p>
    <w:p w:rsidR="00F42877" w:rsidRPr="00F42877" w:rsidRDefault="00F42877" w:rsidP="00F42877">
      <w:pPr>
        <w:spacing w:line="240" w:lineRule="auto"/>
        <w:jc w:val="center"/>
        <w:rPr>
          <w:rFonts w:ascii="Times New Roman" w:hAnsi="Times New Roman" w:cs="Times New Roman"/>
          <w:sz w:val="28"/>
          <w:szCs w:val="28"/>
        </w:rPr>
      </w:pPr>
    </w:p>
    <w:p w:rsidR="00F42877" w:rsidRPr="00F42877" w:rsidRDefault="00F42877" w:rsidP="00F42877">
      <w:pPr>
        <w:spacing w:line="240" w:lineRule="auto"/>
        <w:jc w:val="center"/>
        <w:rPr>
          <w:rFonts w:ascii="Times New Roman" w:hAnsi="Times New Roman" w:cs="Times New Roman"/>
          <w:sz w:val="28"/>
          <w:szCs w:val="28"/>
        </w:rPr>
      </w:pPr>
    </w:p>
    <w:p w:rsidR="00F42877" w:rsidRPr="00F42877" w:rsidRDefault="00F42877" w:rsidP="00F42877">
      <w:pPr>
        <w:spacing w:line="240" w:lineRule="auto"/>
        <w:jc w:val="center"/>
        <w:rPr>
          <w:rFonts w:ascii="Times New Roman" w:hAnsi="Times New Roman" w:cs="Times New Roman"/>
          <w:sz w:val="28"/>
          <w:szCs w:val="28"/>
        </w:rPr>
      </w:pPr>
    </w:p>
    <w:p w:rsidR="00F42877" w:rsidRPr="00F42877" w:rsidRDefault="00F42877" w:rsidP="00F42877">
      <w:pPr>
        <w:spacing w:line="240" w:lineRule="auto"/>
        <w:jc w:val="center"/>
        <w:rPr>
          <w:rFonts w:ascii="Times New Roman" w:hAnsi="Times New Roman" w:cs="Times New Roman"/>
          <w:sz w:val="28"/>
          <w:szCs w:val="28"/>
        </w:rPr>
      </w:pPr>
    </w:p>
    <w:p w:rsidR="00F42877" w:rsidRPr="00F42877" w:rsidRDefault="00F42877" w:rsidP="00F42877">
      <w:pPr>
        <w:spacing w:line="240" w:lineRule="auto"/>
        <w:jc w:val="center"/>
        <w:rPr>
          <w:rFonts w:ascii="Times New Roman" w:hAnsi="Times New Roman" w:cs="Times New Roman"/>
          <w:sz w:val="28"/>
          <w:szCs w:val="28"/>
        </w:rPr>
      </w:pPr>
    </w:p>
    <w:p w:rsidR="00F42877" w:rsidRPr="00F42877" w:rsidRDefault="00F42877" w:rsidP="00F42877">
      <w:pPr>
        <w:spacing w:line="240" w:lineRule="auto"/>
        <w:jc w:val="center"/>
        <w:rPr>
          <w:rFonts w:ascii="Times New Roman" w:hAnsi="Times New Roman" w:cs="Times New Roman"/>
          <w:sz w:val="28"/>
          <w:szCs w:val="28"/>
        </w:rPr>
      </w:pPr>
    </w:p>
    <w:p w:rsidR="00F42877" w:rsidRPr="00F42877" w:rsidRDefault="00F42877" w:rsidP="00F42877">
      <w:pPr>
        <w:spacing w:line="240" w:lineRule="auto"/>
        <w:jc w:val="center"/>
        <w:rPr>
          <w:rFonts w:ascii="Times New Roman" w:hAnsi="Times New Roman" w:cs="Times New Roman"/>
          <w:sz w:val="28"/>
          <w:szCs w:val="28"/>
        </w:rPr>
      </w:pPr>
      <w:r w:rsidRPr="00F42877">
        <w:rPr>
          <w:rFonts w:ascii="Times New Roman" w:hAnsi="Times New Roman" w:cs="Times New Roman"/>
          <w:sz w:val="28"/>
          <w:szCs w:val="28"/>
        </w:rPr>
        <w:t>Выполнил                                                                                      Тимошенко А. В.</w:t>
      </w:r>
    </w:p>
    <w:p w:rsidR="00F42877" w:rsidRPr="00F42877" w:rsidRDefault="00F42877" w:rsidP="00F42877">
      <w:pPr>
        <w:tabs>
          <w:tab w:val="center" w:pos="4677"/>
        </w:tabs>
        <w:spacing w:line="240" w:lineRule="auto"/>
        <w:rPr>
          <w:rFonts w:ascii="Times New Roman" w:hAnsi="Times New Roman" w:cs="Times New Roman"/>
          <w:szCs w:val="20"/>
        </w:rPr>
      </w:pPr>
      <w:r w:rsidRPr="00F42877">
        <w:rPr>
          <w:rFonts w:ascii="Times New Roman" w:hAnsi="Times New Roman" w:cs="Times New Roman"/>
          <w:sz w:val="28"/>
          <w:szCs w:val="28"/>
        </w:rPr>
        <w:t>студент группы Р</w:t>
      </w:r>
      <w:r w:rsidRPr="00F42877">
        <w:rPr>
          <w:rFonts w:ascii="Times New Roman" w:hAnsi="Times New Roman" w:cs="Times New Roman"/>
        </w:rPr>
        <w:t>з-</w:t>
      </w:r>
      <w:r w:rsidRPr="00F42877">
        <w:rPr>
          <w:rFonts w:ascii="Times New Roman" w:hAnsi="Times New Roman" w:cs="Times New Roman"/>
          <w:sz w:val="28"/>
          <w:szCs w:val="28"/>
        </w:rPr>
        <w:t>06</w:t>
      </w:r>
    </w:p>
    <w:p w:rsidR="00F42877" w:rsidRPr="00F42877" w:rsidRDefault="00F42877" w:rsidP="00F42877">
      <w:pPr>
        <w:spacing w:line="240" w:lineRule="auto"/>
        <w:jc w:val="center"/>
        <w:rPr>
          <w:rFonts w:ascii="Times New Roman" w:hAnsi="Times New Roman" w:cs="Times New Roman"/>
          <w:sz w:val="28"/>
          <w:szCs w:val="28"/>
        </w:rPr>
      </w:pPr>
    </w:p>
    <w:p w:rsidR="00F42877" w:rsidRPr="00F42877" w:rsidRDefault="00F42877" w:rsidP="00F42877">
      <w:pPr>
        <w:spacing w:line="240" w:lineRule="auto"/>
        <w:rPr>
          <w:rFonts w:ascii="Times New Roman" w:hAnsi="Times New Roman" w:cs="Times New Roman"/>
          <w:sz w:val="28"/>
          <w:szCs w:val="28"/>
        </w:rPr>
      </w:pPr>
      <w:r w:rsidRPr="00F42877">
        <w:rPr>
          <w:rFonts w:ascii="Times New Roman" w:hAnsi="Times New Roman" w:cs="Times New Roman"/>
          <w:sz w:val="28"/>
          <w:szCs w:val="28"/>
        </w:rPr>
        <w:t>Проверил</w:t>
      </w:r>
    </w:p>
    <w:p w:rsidR="00F42877" w:rsidRPr="00F42877" w:rsidRDefault="00F42877" w:rsidP="00F42877">
      <w:pPr>
        <w:spacing w:line="240" w:lineRule="auto"/>
        <w:jc w:val="center"/>
        <w:rPr>
          <w:rFonts w:ascii="Times New Roman" w:hAnsi="Times New Roman" w:cs="Times New Roman"/>
          <w:sz w:val="28"/>
          <w:szCs w:val="28"/>
        </w:rPr>
      </w:pPr>
      <w:r w:rsidRPr="00F42877">
        <w:rPr>
          <w:rFonts w:ascii="Times New Roman" w:hAnsi="Times New Roman" w:cs="Times New Roman"/>
          <w:sz w:val="28"/>
          <w:szCs w:val="28"/>
        </w:rPr>
        <w:t xml:space="preserve">преподаватель  </w:t>
      </w:r>
      <w:r>
        <w:rPr>
          <w:rFonts w:ascii="Times New Roman" w:hAnsi="Times New Roman" w:cs="Times New Roman"/>
          <w:sz w:val="28"/>
          <w:szCs w:val="28"/>
        </w:rPr>
        <w:t xml:space="preserve">                             </w:t>
      </w:r>
      <w:r w:rsidRPr="00F42877">
        <w:rPr>
          <w:rFonts w:ascii="Times New Roman" w:hAnsi="Times New Roman" w:cs="Times New Roman"/>
          <w:sz w:val="28"/>
          <w:szCs w:val="28"/>
        </w:rPr>
        <w:t xml:space="preserve">                            </w:t>
      </w:r>
      <w:r>
        <w:rPr>
          <w:rFonts w:ascii="Times New Roman" w:hAnsi="Times New Roman" w:cs="Times New Roman"/>
          <w:sz w:val="28"/>
          <w:szCs w:val="28"/>
          <w:lang w:val="en-US"/>
        </w:rPr>
        <w:t xml:space="preserve">              </w:t>
      </w:r>
      <w:r>
        <w:rPr>
          <w:rFonts w:ascii="Times New Roman" w:hAnsi="Times New Roman" w:cs="Times New Roman"/>
          <w:sz w:val="28"/>
          <w:szCs w:val="28"/>
        </w:rPr>
        <w:t>Красноперов А.Н.</w:t>
      </w:r>
    </w:p>
    <w:p w:rsidR="00F42877" w:rsidRPr="00F42877" w:rsidRDefault="00F42877" w:rsidP="00F42877">
      <w:pPr>
        <w:spacing w:line="240" w:lineRule="auto"/>
        <w:jc w:val="center"/>
        <w:rPr>
          <w:rFonts w:ascii="Times New Roman" w:hAnsi="Times New Roman" w:cs="Times New Roman"/>
          <w:szCs w:val="20"/>
        </w:rPr>
      </w:pPr>
    </w:p>
    <w:p w:rsidR="00F42877" w:rsidRPr="00F42877" w:rsidRDefault="00F42877" w:rsidP="00F42877">
      <w:pPr>
        <w:spacing w:line="240" w:lineRule="auto"/>
        <w:jc w:val="center"/>
        <w:rPr>
          <w:rFonts w:ascii="Times New Roman" w:hAnsi="Times New Roman" w:cs="Times New Roman"/>
          <w:sz w:val="28"/>
          <w:szCs w:val="28"/>
        </w:rPr>
      </w:pPr>
    </w:p>
    <w:p w:rsidR="00F42877" w:rsidRPr="00F42877" w:rsidRDefault="00F42877" w:rsidP="00F42877">
      <w:pPr>
        <w:spacing w:line="240" w:lineRule="auto"/>
        <w:jc w:val="center"/>
        <w:rPr>
          <w:rFonts w:ascii="Times New Roman" w:hAnsi="Times New Roman" w:cs="Times New Roman"/>
          <w:sz w:val="28"/>
          <w:szCs w:val="28"/>
        </w:rPr>
      </w:pPr>
    </w:p>
    <w:p w:rsidR="00F42877" w:rsidRPr="00F42877" w:rsidRDefault="00F42877" w:rsidP="00F42877">
      <w:pPr>
        <w:spacing w:line="240" w:lineRule="auto"/>
        <w:jc w:val="center"/>
        <w:rPr>
          <w:rFonts w:ascii="Times New Roman" w:hAnsi="Times New Roman" w:cs="Times New Roman"/>
          <w:sz w:val="28"/>
          <w:szCs w:val="28"/>
        </w:rPr>
      </w:pPr>
      <w:r w:rsidRPr="00F42877">
        <w:rPr>
          <w:rFonts w:ascii="Times New Roman" w:hAnsi="Times New Roman" w:cs="Times New Roman"/>
          <w:sz w:val="28"/>
          <w:szCs w:val="28"/>
        </w:rPr>
        <w:t>Братск 2009</w:t>
      </w:r>
    </w:p>
    <w:p w:rsidR="00F42877" w:rsidRDefault="00F42877" w:rsidP="00E04117">
      <w:pPr>
        <w:spacing w:line="360" w:lineRule="auto"/>
        <w:rPr>
          <w:rFonts w:ascii="Times New Roman" w:hAnsi="Times New Roman" w:cs="Times New Roman"/>
          <w:sz w:val="28"/>
          <w:szCs w:val="28"/>
          <w:lang w:val="en-US"/>
        </w:rPr>
      </w:pPr>
    </w:p>
    <w:p w:rsidR="00F42877" w:rsidRDefault="00F42877" w:rsidP="00E04117">
      <w:pPr>
        <w:spacing w:line="360" w:lineRule="auto"/>
        <w:rPr>
          <w:rFonts w:ascii="Times New Roman" w:hAnsi="Times New Roman" w:cs="Times New Roman"/>
          <w:sz w:val="28"/>
          <w:szCs w:val="28"/>
          <w:lang w:val="en-US"/>
        </w:rPr>
      </w:pPr>
    </w:p>
    <w:p w:rsidR="00F42877" w:rsidRDefault="00F42877" w:rsidP="00E04117">
      <w:pPr>
        <w:spacing w:line="360" w:lineRule="auto"/>
        <w:rPr>
          <w:rFonts w:ascii="Times New Roman" w:hAnsi="Times New Roman" w:cs="Times New Roman"/>
          <w:sz w:val="28"/>
          <w:szCs w:val="28"/>
          <w:lang w:val="en-US"/>
        </w:rPr>
      </w:pP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Первыми в Рунете стали возникать </w:t>
      </w:r>
      <w:proofErr w:type="spellStart"/>
      <w:proofErr w:type="gramStart"/>
      <w:r w:rsidRPr="00E04117">
        <w:rPr>
          <w:rFonts w:ascii="Times New Roman" w:hAnsi="Times New Roman" w:cs="Times New Roman"/>
          <w:sz w:val="28"/>
          <w:szCs w:val="28"/>
        </w:rPr>
        <w:t>дизайн-студии</w:t>
      </w:r>
      <w:proofErr w:type="spellEnd"/>
      <w:proofErr w:type="gramEnd"/>
      <w:r w:rsidRPr="00E04117">
        <w:rPr>
          <w:rFonts w:ascii="Times New Roman" w:hAnsi="Times New Roman" w:cs="Times New Roman"/>
          <w:sz w:val="28"/>
          <w:szCs w:val="28"/>
        </w:rPr>
        <w:t xml:space="preserve">, выполняющие заказы на разработку </w:t>
      </w:r>
      <w:proofErr w:type="spellStart"/>
      <w:r w:rsidRPr="00E04117">
        <w:rPr>
          <w:rFonts w:ascii="Times New Roman" w:hAnsi="Times New Roman" w:cs="Times New Roman"/>
          <w:sz w:val="28"/>
          <w:szCs w:val="28"/>
        </w:rPr>
        <w:t>веб-сайтов</w:t>
      </w:r>
      <w:proofErr w:type="spellEnd"/>
      <w:r w:rsidRPr="00E04117">
        <w:rPr>
          <w:rFonts w:ascii="Times New Roman" w:hAnsi="Times New Roman" w:cs="Times New Roman"/>
          <w:sz w:val="28"/>
          <w:szCs w:val="28"/>
        </w:rPr>
        <w:t xml:space="preserve">. Для некоторых клиентов, помимо непосредственно создания сайта, организовывалось оповещение о появлении нового </w:t>
      </w:r>
      <w:proofErr w:type="spellStart"/>
      <w:r w:rsidRPr="00E04117">
        <w:rPr>
          <w:rFonts w:ascii="Times New Roman" w:hAnsi="Times New Roman" w:cs="Times New Roman"/>
          <w:sz w:val="28"/>
          <w:szCs w:val="28"/>
        </w:rPr>
        <w:t>интернет-ресурса</w:t>
      </w:r>
      <w:proofErr w:type="spellEnd"/>
      <w:r w:rsidRPr="00E04117">
        <w:rPr>
          <w:rFonts w:ascii="Times New Roman" w:hAnsi="Times New Roman" w:cs="Times New Roman"/>
          <w:sz w:val="28"/>
          <w:szCs w:val="28"/>
        </w:rPr>
        <w:t xml:space="preserve"> с привлечением аудитории на сайт заказчика.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Как правило, подобные мероприятия по продвижению были скромным придатком к заказу на разработку. Поэтому они </w:t>
      </w:r>
      <w:proofErr w:type="gramStart"/>
      <w:r w:rsidRPr="00E04117">
        <w:rPr>
          <w:rFonts w:ascii="Times New Roman" w:hAnsi="Times New Roman" w:cs="Times New Roman"/>
          <w:sz w:val="28"/>
          <w:szCs w:val="28"/>
        </w:rPr>
        <w:t>представляли из себя</w:t>
      </w:r>
      <w:proofErr w:type="gramEnd"/>
      <w:r w:rsidRPr="00E04117">
        <w:rPr>
          <w:rFonts w:ascii="Times New Roman" w:hAnsi="Times New Roman" w:cs="Times New Roman"/>
          <w:sz w:val="28"/>
          <w:szCs w:val="28"/>
        </w:rPr>
        <w:t xml:space="preserve"> не более чем показ оговоренного объема баннеров на дружественных разработчику сайтах или </w:t>
      </w:r>
      <w:proofErr w:type="spellStart"/>
      <w:r w:rsidRPr="00E04117">
        <w:rPr>
          <w:rFonts w:ascii="Times New Roman" w:hAnsi="Times New Roman" w:cs="Times New Roman"/>
          <w:sz w:val="28"/>
          <w:szCs w:val="28"/>
        </w:rPr>
        <w:t>баннерных</w:t>
      </w:r>
      <w:proofErr w:type="spellEnd"/>
      <w:r w:rsidRPr="00E04117">
        <w:rPr>
          <w:rFonts w:ascii="Times New Roman" w:hAnsi="Times New Roman" w:cs="Times New Roman"/>
          <w:sz w:val="28"/>
          <w:szCs w:val="28"/>
        </w:rPr>
        <w:t xml:space="preserve"> сетях.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Небольшое количество продвинутых заказчиков проявляло собственную инициативу и размещало рекламу на выбранных сайтах напрямую. Выбор осуществлялся исходя из личных симпатий или собственных предположений об отдаче от размещения на том либо ином ресурсе. Каждая из рекламных площадок пыталась перетянуть на себя по возможности весь рекламный бюджет, утверждая, что именно здесь рекламодателя ждет наибольший эффект при наименьших затратах.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Шло время. Стало очевидно, что для решения большинства задач простого наличия сайта, размещенного в Сети, явно недостаточно - необходима тщательно спланированная и требующая значительных затрат (часто во много раз превышающих стоимость разработки сайта) программа по продвижению.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В то же время наблюдался стремительный </w:t>
      </w:r>
      <w:proofErr w:type="gramStart"/>
      <w:r w:rsidRPr="00E04117">
        <w:rPr>
          <w:rFonts w:ascii="Times New Roman" w:hAnsi="Times New Roman" w:cs="Times New Roman"/>
          <w:sz w:val="28"/>
          <w:szCs w:val="28"/>
        </w:rPr>
        <w:t>рост</w:t>
      </w:r>
      <w:proofErr w:type="gramEnd"/>
      <w:r w:rsidRPr="00E04117">
        <w:rPr>
          <w:rFonts w:ascii="Times New Roman" w:hAnsi="Times New Roman" w:cs="Times New Roman"/>
          <w:sz w:val="28"/>
          <w:szCs w:val="28"/>
        </w:rPr>
        <w:t xml:space="preserve"> как количества самих рекламных площадок, так и количества способов воздействия на аудиторию. Делать правильный выбор стало намного сложнее.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В данной ситуации для проведения действительно эффективной рекламной кампании ни у </w:t>
      </w:r>
      <w:proofErr w:type="spellStart"/>
      <w:proofErr w:type="gramStart"/>
      <w:r w:rsidRPr="00E04117">
        <w:rPr>
          <w:rFonts w:ascii="Times New Roman" w:hAnsi="Times New Roman" w:cs="Times New Roman"/>
          <w:sz w:val="28"/>
          <w:szCs w:val="28"/>
        </w:rPr>
        <w:t>дизайн-студий</w:t>
      </w:r>
      <w:proofErr w:type="spellEnd"/>
      <w:proofErr w:type="gramEnd"/>
      <w:r w:rsidRPr="00E04117">
        <w:rPr>
          <w:rFonts w:ascii="Times New Roman" w:hAnsi="Times New Roman" w:cs="Times New Roman"/>
          <w:sz w:val="28"/>
          <w:szCs w:val="28"/>
        </w:rPr>
        <w:t xml:space="preserve">, ни у самих заказчиков не хватает знаний, опыта, выстроенных отношений с площадками, да и просто временных ресурсов. </w:t>
      </w:r>
    </w:p>
    <w:p w:rsidR="00786D82" w:rsidRPr="00381A6B"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lastRenderedPageBreak/>
        <w:t xml:space="preserve">Эти факторы и явились определяющими для появления и динамичного развития агентств </w:t>
      </w:r>
      <w:proofErr w:type="spellStart"/>
      <w:proofErr w:type="gramStart"/>
      <w:r w:rsidRPr="00E04117">
        <w:rPr>
          <w:rFonts w:ascii="Times New Roman" w:hAnsi="Times New Roman" w:cs="Times New Roman"/>
          <w:sz w:val="28"/>
          <w:szCs w:val="28"/>
        </w:rPr>
        <w:t>интернет-рекламы</w:t>
      </w:r>
      <w:proofErr w:type="spellEnd"/>
      <w:proofErr w:type="gramEnd"/>
      <w:r w:rsidRPr="00E04117">
        <w:rPr>
          <w:rFonts w:ascii="Times New Roman" w:hAnsi="Times New Roman" w:cs="Times New Roman"/>
          <w:sz w:val="28"/>
          <w:szCs w:val="28"/>
        </w:rPr>
        <w:t xml:space="preserve">. Ни традиционные рекламные агентства, ни </w:t>
      </w:r>
      <w:proofErr w:type="spellStart"/>
      <w:proofErr w:type="gramStart"/>
      <w:r w:rsidRPr="00E04117">
        <w:rPr>
          <w:rFonts w:ascii="Times New Roman" w:hAnsi="Times New Roman" w:cs="Times New Roman"/>
          <w:sz w:val="28"/>
          <w:szCs w:val="28"/>
        </w:rPr>
        <w:t>дизайн-студии</w:t>
      </w:r>
      <w:proofErr w:type="spellEnd"/>
      <w:proofErr w:type="gramEnd"/>
      <w:r w:rsidRPr="00E04117">
        <w:rPr>
          <w:rFonts w:ascii="Times New Roman" w:hAnsi="Times New Roman" w:cs="Times New Roman"/>
          <w:sz w:val="28"/>
          <w:szCs w:val="28"/>
        </w:rPr>
        <w:t xml:space="preserve">, представленные в сети, не могут составить полноценную конкуренцию специализированным агентствам </w:t>
      </w:r>
      <w:proofErr w:type="spellStart"/>
      <w:r w:rsidRPr="00E04117">
        <w:rPr>
          <w:rFonts w:ascii="Times New Roman" w:hAnsi="Times New Roman" w:cs="Times New Roman"/>
          <w:sz w:val="28"/>
          <w:szCs w:val="28"/>
        </w:rPr>
        <w:t>интернет-рекламы</w:t>
      </w:r>
      <w:proofErr w:type="spellEnd"/>
      <w:r w:rsidRPr="00E04117">
        <w:rPr>
          <w:rFonts w:ascii="Times New Roman" w:hAnsi="Times New Roman" w:cs="Times New Roman"/>
          <w:sz w:val="28"/>
          <w:szCs w:val="28"/>
        </w:rPr>
        <w:t xml:space="preserve">. Поэтому большинство из них или не представляют рекламных услуг в Интернете свои клиентам, либо сотрудничают с </w:t>
      </w:r>
      <w:proofErr w:type="gramStart"/>
      <w:r w:rsidRPr="00E04117">
        <w:rPr>
          <w:rFonts w:ascii="Times New Roman" w:hAnsi="Times New Roman" w:cs="Times New Roman"/>
          <w:sz w:val="28"/>
          <w:szCs w:val="28"/>
        </w:rPr>
        <w:t>тем</w:t>
      </w:r>
      <w:proofErr w:type="gramEnd"/>
      <w:r w:rsidRPr="00E04117">
        <w:rPr>
          <w:rFonts w:ascii="Times New Roman" w:hAnsi="Times New Roman" w:cs="Times New Roman"/>
          <w:sz w:val="28"/>
          <w:szCs w:val="28"/>
        </w:rPr>
        <w:t xml:space="preserve"> либо иным агентством и отдают им подряды на данный вид работ.</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Перечень и стоимость оказываемых услуг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В настоящее время ведущие рекламные </w:t>
      </w:r>
      <w:proofErr w:type="spellStart"/>
      <w:proofErr w:type="gramStart"/>
      <w:r w:rsidRPr="00E04117">
        <w:rPr>
          <w:rFonts w:ascii="Times New Roman" w:hAnsi="Times New Roman" w:cs="Times New Roman"/>
          <w:sz w:val="28"/>
          <w:szCs w:val="28"/>
        </w:rPr>
        <w:t>интернет-агентства</w:t>
      </w:r>
      <w:proofErr w:type="spellEnd"/>
      <w:proofErr w:type="gramEnd"/>
      <w:r w:rsidRPr="00E04117">
        <w:rPr>
          <w:rFonts w:ascii="Times New Roman" w:hAnsi="Times New Roman" w:cs="Times New Roman"/>
          <w:sz w:val="28"/>
          <w:szCs w:val="28"/>
        </w:rPr>
        <w:t xml:space="preserve"> предоставляют (по крайней мере, должны это делать) следующий спектр услуг, перечисленный в последовательности их реализации: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1. Определение целесообразности использования Интернета для решения поставленных заказчиком задач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Для решения далеко не каждой задачи следует использовать Сеть. Не очень подходят для продвижения в Интернете массовые товары и услуги с низкой стоимостью вовлечения. Например, реклама зубной пасты идеальна для телевидения, а не для Сети.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С другой стороны, новую модель сотового телефона можно успешно продвигать - большой процент потенциальных покупателей представлен среди аудитории Рунета, кроме того, именно сайт (а не телевизионный ролик) может полно и эффектно представить все характеристики и преимущества новой трубки.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Именно это, в первую очередь, должен оценить Ваш потенциальный партнер - агентство </w:t>
      </w:r>
      <w:proofErr w:type="spellStart"/>
      <w:proofErr w:type="gramStart"/>
      <w:r w:rsidRPr="00E04117">
        <w:rPr>
          <w:rFonts w:ascii="Times New Roman" w:hAnsi="Times New Roman" w:cs="Times New Roman"/>
          <w:sz w:val="28"/>
          <w:szCs w:val="28"/>
        </w:rPr>
        <w:t>интернет-рекламы</w:t>
      </w:r>
      <w:proofErr w:type="spellEnd"/>
      <w:proofErr w:type="gramEnd"/>
      <w:r w:rsidRPr="00E04117">
        <w:rPr>
          <w:rFonts w:ascii="Times New Roman" w:hAnsi="Times New Roman" w:cs="Times New Roman"/>
          <w:sz w:val="28"/>
          <w:szCs w:val="28"/>
        </w:rPr>
        <w:t xml:space="preserve"> - и честно предупредить о целесообразности рекламной акции, а не пытаться любой ценой заполучить максимальный рекламный бюджет.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lastRenderedPageBreak/>
        <w:t xml:space="preserve">2. Определение рекламной стратегии и позиционирования (сайта, компании, продукта, услуги)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Агентство должно получить от заказчика максимально исчерпывающую информацию об особенностях и конкретных преимуществах рекламируемого продукта/услуги, о долгосрочных и краткосрочных целях рекламной кампании, целевой аудитории. Также для согласованности необходимо знать о мероприятиях по продвижению компании заказчика в </w:t>
      </w:r>
      <w:r w:rsidRPr="00E04117">
        <w:rPr>
          <w:rFonts w:ascii="Times New Roman" w:hAnsi="Times New Roman" w:cs="Times New Roman"/>
          <w:sz w:val="28"/>
          <w:szCs w:val="28"/>
          <w:lang w:val="en-US"/>
        </w:rPr>
        <w:t>off</w:t>
      </w:r>
      <w:r w:rsidRPr="00E04117">
        <w:rPr>
          <w:rFonts w:ascii="Times New Roman" w:hAnsi="Times New Roman" w:cs="Times New Roman"/>
          <w:sz w:val="28"/>
          <w:szCs w:val="28"/>
        </w:rPr>
        <w:t>-</w:t>
      </w:r>
      <w:r w:rsidRPr="00E04117">
        <w:rPr>
          <w:rFonts w:ascii="Times New Roman" w:hAnsi="Times New Roman" w:cs="Times New Roman"/>
          <w:sz w:val="28"/>
          <w:szCs w:val="28"/>
          <w:lang w:val="en-US"/>
        </w:rPr>
        <w:t>line</w:t>
      </w:r>
      <w:r w:rsidRPr="00E04117">
        <w:rPr>
          <w:rFonts w:ascii="Times New Roman" w:hAnsi="Times New Roman" w:cs="Times New Roman"/>
          <w:sz w:val="28"/>
          <w:szCs w:val="28"/>
        </w:rPr>
        <w:t xml:space="preserve">.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В задачи агентства, как правило, входит анализ присутствия и активности в Сети прямых и косвенных конкурентов заказчика, выработка эффективных методов "борьбы" с ними.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Общая рекламная стратегия формируется также под влиянием накопленного агентством опыта по продвижению/позиционированию компаний, род деятельности которых или хотя бы целевая аудитория совпадают с деятельностью или аудиторией заказчика.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3. </w:t>
      </w:r>
      <w:proofErr w:type="spellStart"/>
      <w:r w:rsidRPr="00E04117">
        <w:rPr>
          <w:rFonts w:ascii="Times New Roman" w:hAnsi="Times New Roman" w:cs="Times New Roman"/>
          <w:sz w:val="28"/>
          <w:szCs w:val="28"/>
        </w:rPr>
        <w:t>Медиапланирование</w:t>
      </w:r>
      <w:proofErr w:type="spellEnd"/>
      <w:r w:rsidRPr="00E04117">
        <w:rPr>
          <w:rFonts w:ascii="Times New Roman" w:hAnsi="Times New Roman" w:cs="Times New Roman"/>
          <w:sz w:val="28"/>
          <w:szCs w:val="28"/>
        </w:rPr>
        <w:t xml:space="preserve">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Интернет дает множество инструментов для воздействия на целевую аудиторию рекламодателя. Среди них можно выделить: размещение рекламы на тематических и </w:t>
      </w:r>
      <w:proofErr w:type="spellStart"/>
      <w:r w:rsidRPr="00E04117">
        <w:rPr>
          <w:rFonts w:ascii="Times New Roman" w:hAnsi="Times New Roman" w:cs="Times New Roman"/>
          <w:sz w:val="28"/>
          <w:szCs w:val="28"/>
        </w:rPr>
        <w:t>общеинформационных</w:t>
      </w:r>
      <w:proofErr w:type="spellEnd"/>
      <w:r w:rsidRPr="00E04117">
        <w:rPr>
          <w:rFonts w:ascii="Times New Roman" w:hAnsi="Times New Roman" w:cs="Times New Roman"/>
          <w:sz w:val="28"/>
          <w:szCs w:val="28"/>
        </w:rPr>
        <w:t xml:space="preserve"> сайтах, </w:t>
      </w:r>
      <w:proofErr w:type="spellStart"/>
      <w:r w:rsidRPr="00E04117">
        <w:rPr>
          <w:rFonts w:ascii="Times New Roman" w:hAnsi="Times New Roman" w:cs="Times New Roman"/>
          <w:sz w:val="28"/>
          <w:szCs w:val="28"/>
        </w:rPr>
        <w:t>баннерные</w:t>
      </w:r>
      <w:proofErr w:type="spellEnd"/>
      <w:r w:rsidRPr="00E04117">
        <w:rPr>
          <w:rFonts w:ascii="Times New Roman" w:hAnsi="Times New Roman" w:cs="Times New Roman"/>
          <w:sz w:val="28"/>
          <w:szCs w:val="28"/>
        </w:rPr>
        <w:t xml:space="preserve"> сети, </w:t>
      </w:r>
      <w:r w:rsidRPr="00E04117">
        <w:rPr>
          <w:rFonts w:ascii="Times New Roman" w:hAnsi="Times New Roman" w:cs="Times New Roman"/>
          <w:sz w:val="28"/>
          <w:szCs w:val="28"/>
          <w:lang w:val="en-US"/>
        </w:rPr>
        <w:t>e</w:t>
      </w:r>
      <w:r w:rsidRPr="00E04117">
        <w:rPr>
          <w:rFonts w:ascii="Times New Roman" w:hAnsi="Times New Roman" w:cs="Times New Roman"/>
          <w:sz w:val="28"/>
          <w:szCs w:val="28"/>
        </w:rPr>
        <w:t>-</w:t>
      </w:r>
      <w:r w:rsidRPr="00E04117">
        <w:rPr>
          <w:rFonts w:ascii="Times New Roman" w:hAnsi="Times New Roman" w:cs="Times New Roman"/>
          <w:sz w:val="28"/>
          <w:szCs w:val="28"/>
          <w:lang w:val="en-US"/>
        </w:rPr>
        <w:t>mail</w:t>
      </w:r>
      <w:r w:rsidRPr="00E04117">
        <w:rPr>
          <w:rFonts w:ascii="Times New Roman" w:hAnsi="Times New Roman" w:cs="Times New Roman"/>
          <w:sz w:val="28"/>
          <w:szCs w:val="28"/>
        </w:rPr>
        <w:t xml:space="preserve"> маркетинг, продвижение с помощью поисковых систем и каталогов, партнерские и спонсорские программы и многое другое - об этом мы говорили во второй части книги. При таком количестве возможностей и ограниченном рекламном бюджете, составляя </w:t>
      </w:r>
      <w:proofErr w:type="spellStart"/>
      <w:r w:rsidRPr="00E04117">
        <w:rPr>
          <w:rFonts w:ascii="Times New Roman" w:hAnsi="Times New Roman" w:cs="Times New Roman"/>
          <w:sz w:val="28"/>
          <w:szCs w:val="28"/>
        </w:rPr>
        <w:t>медиа-план</w:t>
      </w:r>
      <w:proofErr w:type="spellEnd"/>
      <w:r w:rsidRPr="00E04117">
        <w:rPr>
          <w:rFonts w:ascii="Times New Roman" w:hAnsi="Times New Roman" w:cs="Times New Roman"/>
          <w:sz w:val="28"/>
          <w:szCs w:val="28"/>
        </w:rPr>
        <w:t xml:space="preserve">, следует тщательно взвесить все "за" и "против".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В соответствии с разработанной рекламной стратегией производится как выбор самих рекламных площадок, так и </w:t>
      </w:r>
      <w:proofErr w:type="spellStart"/>
      <w:r w:rsidRPr="00E04117">
        <w:rPr>
          <w:rFonts w:ascii="Times New Roman" w:hAnsi="Times New Roman" w:cs="Times New Roman"/>
          <w:sz w:val="28"/>
          <w:szCs w:val="28"/>
        </w:rPr>
        <w:t>медиа-пакетов</w:t>
      </w:r>
      <w:proofErr w:type="spellEnd"/>
      <w:r w:rsidRPr="00E04117">
        <w:rPr>
          <w:rFonts w:ascii="Times New Roman" w:hAnsi="Times New Roman" w:cs="Times New Roman"/>
          <w:sz w:val="28"/>
          <w:szCs w:val="28"/>
        </w:rPr>
        <w:t xml:space="preserve"> (вариантов размещения и моделей оплаты) уже непосредственно на площадках.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В своем выборе агентства, как правило, руководствуются: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lastRenderedPageBreak/>
        <w:t xml:space="preserve">данными по посещаемости сайтов (независимыми рейтингами, счетчиками);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данными исследовательских компаний (</w:t>
      </w:r>
      <w:proofErr w:type="spellStart"/>
      <w:r w:rsidRPr="00E04117">
        <w:rPr>
          <w:rFonts w:ascii="Times New Roman" w:hAnsi="Times New Roman" w:cs="Times New Roman"/>
          <w:sz w:val="28"/>
          <w:szCs w:val="28"/>
          <w:lang w:val="en-US"/>
        </w:rPr>
        <w:t>Comcon</w:t>
      </w:r>
      <w:proofErr w:type="spellEnd"/>
      <w:r w:rsidRPr="00E04117">
        <w:rPr>
          <w:rFonts w:ascii="Times New Roman" w:hAnsi="Times New Roman" w:cs="Times New Roman"/>
          <w:sz w:val="28"/>
          <w:szCs w:val="28"/>
        </w:rPr>
        <w:t xml:space="preserve">2, </w:t>
      </w:r>
      <w:proofErr w:type="spellStart"/>
      <w:r w:rsidRPr="00E04117">
        <w:rPr>
          <w:rFonts w:ascii="Times New Roman" w:hAnsi="Times New Roman" w:cs="Times New Roman"/>
          <w:sz w:val="28"/>
          <w:szCs w:val="28"/>
        </w:rPr>
        <w:t>Геллап</w:t>
      </w:r>
      <w:proofErr w:type="spellEnd"/>
      <w:r w:rsidRPr="00E04117">
        <w:rPr>
          <w:rFonts w:ascii="Times New Roman" w:hAnsi="Times New Roman" w:cs="Times New Roman"/>
          <w:sz w:val="28"/>
          <w:szCs w:val="28"/>
        </w:rPr>
        <w:t xml:space="preserve">, </w:t>
      </w:r>
      <w:r w:rsidRPr="00E04117">
        <w:rPr>
          <w:rFonts w:ascii="Times New Roman" w:hAnsi="Times New Roman" w:cs="Times New Roman"/>
          <w:sz w:val="28"/>
          <w:szCs w:val="28"/>
          <w:lang w:val="en-US"/>
        </w:rPr>
        <w:t>Monitoring</w:t>
      </w:r>
      <w:r w:rsidRPr="00E04117">
        <w:rPr>
          <w:rFonts w:ascii="Times New Roman" w:hAnsi="Times New Roman" w:cs="Times New Roman"/>
          <w:sz w:val="28"/>
          <w:szCs w:val="28"/>
        </w:rPr>
        <w:t>.</w:t>
      </w:r>
      <w:proofErr w:type="spellStart"/>
      <w:r w:rsidRPr="00E04117">
        <w:rPr>
          <w:rFonts w:ascii="Times New Roman" w:hAnsi="Times New Roman" w:cs="Times New Roman"/>
          <w:sz w:val="28"/>
          <w:szCs w:val="28"/>
          <w:lang w:val="en-US"/>
        </w:rPr>
        <w:t>ru</w:t>
      </w:r>
      <w:proofErr w:type="spellEnd"/>
      <w:r w:rsidRPr="00E04117">
        <w:rPr>
          <w:rFonts w:ascii="Times New Roman" w:hAnsi="Times New Roman" w:cs="Times New Roman"/>
          <w:sz w:val="28"/>
          <w:szCs w:val="28"/>
        </w:rPr>
        <w:t xml:space="preserve">);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данными самих </w:t>
      </w:r>
      <w:proofErr w:type="spellStart"/>
      <w:r w:rsidRPr="00E04117">
        <w:rPr>
          <w:rFonts w:ascii="Times New Roman" w:hAnsi="Times New Roman" w:cs="Times New Roman"/>
          <w:sz w:val="28"/>
          <w:szCs w:val="28"/>
        </w:rPr>
        <w:t>веб-издателей</w:t>
      </w:r>
      <w:proofErr w:type="spellEnd"/>
      <w:r w:rsidRPr="00E04117">
        <w:rPr>
          <w:rFonts w:ascii="Times New Roman" w:hAnsi="Times New Roman" w:cs="Times New Roman"/>
          <w:sz w:val="28"/>
          <w:szCs w:val="28"/>
        </w:rPr>
        <w:t xml:space="preserve"> (опросы аудитории на сайте, учет посетителей издателем, прайс-листы, график занятости рекламных мест на сайте);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здравым смыслом.</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И самое главное, накопленным опытом использования площадки (и конкретного </w:t>
      </w:r>
      <w:proofErr w:type="spellStart"/>
      <w:r w:rsidRPr="00E04117">
        <w:rPr>
          <w:rFonts w:ascii="Times New Roman" w:hAnsi="Times New Roman" w:cs="Times New Roman"/>
          <w:sz w:val="28"/>
          <w:szCs w:val="28"/>
        </w:rPr>
        <w:t>медиа-пакета</w:t>
      </w:r>
      <w:proofErr w:type="spellEnd"/>
      <w:r w:rsidRPr="00E04117">
        <w:rPr>
          <w:rFonts w:ascii="Times New Roman" w:hAnsi="Times New Roman" w:cs="Times New Roman"/>
          <w:sz w:val="28"/>
          <w:szCs w:val="28"/>
        </w:rPr>
        <w:t xml:space="preserve">) для аналогичных рекламных кампаний. Однако особенно важен сравнительный анализ площадок.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4. Изготовление рекламных носителей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Не следует недооценивать и непосредственно качество исполнения рекламных носителей, и правильно</w:t>
      </w:r>
      <w:proofErr w:type="gramStart"/>
      <w:r w:rsidRPr="00E04117">
        <w:rPr>
          <w:rFonts w:ascii="Times New Roman" w:hAnsi="Times New Roman" w:cs="Times New Roman"/>
          <w:sz w:val="28"/>
          <w:szCs w:val="28"/>
          <w:lang w:val="en-US"/>
        </w:rPr>
        <w:t>c</w:t>
      </w:r>
      <w:proofErr w:type="spellStart"/>
      <w:proofErr w:type="gramEnd"/>
      <w:r w:rsidRPr="00E04117">
        <w:rPr>
          <w:rFonts w:ascii="Times New Roman" w:hAnsi="Times New Roman" w:cs="Times New Roman"/>
          <w:sz w:val="28"/>
          <w:szCs w:val="28"/>
        </w:rPr>
        <w:t>ть</w:t>
      </w:r>
      <w:proofErr w:type="spellEnd"/>
      <w:r w:rsidRPr="00E04117">
        <w:rPr>
          <w:rFonts w:ascii="Times New Roman" w:hAnsi="Times New Roman" w:cs="Times New Roman"/>
          <w:sz w:val="28"/>
          <w:szCs w:val="28"/>
        </w:rPr>
        <w:t xml:space="preserve"> идеи рекламного </w:t>
      </w:r>
      <w:proofErr w:type="spellStart"/>
      <w:r w:rsidRPr="00E04117">
        <w:rPr>
          <w:rFonts w:ascii="Times New Roman" w:hAnsi="Times New Roman" w:cs="Times New Roman"/>
          <w:sz w:val="28"/>
          <w:szCs w:val="28"/>
        </w:rPr>
        <w:t>креатива</w:t>
      </w:r>
      <w:proofErr w:type="spellEnd"/>
      <w:r w:rsidRPr="00E04117">
        <w:rPr>
          <w:rFonts w:ascii="Times New Roman" w:hAnsi="Times New Roman" w:cs="Times New Roman"/>
          <w:sz w:val="28"/>
          <w:szCs w:val="28"/>
        </w:rPr>
        <w:t xml:space="preserve">. Созданные баннеры, коллажи, мини-сайты и даже правильно составленный текст - "лицо" любой рекламной кампании, рекламодателя и агентства их создавшего. При этом часто не получается слепо копировать рекламные идеи, используемые в традиционной несетевой рекламе заказчика, - Сеть имеет свою специфику, которую следует учитывать.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Баннеры, коллажи и пр. влияют как на увеличение осведомленности о рекламируемом предмете у аудитории Сети, так и на количество и качество привлеченных рекламой посетителей </w:t>
      </w:r>
      <w:proofErr w:type="gramStart"/>
      <w:r w:rsidRPr="00E04117">
        <w:rPr>
          <w:rFonts w:ascii="Times New Roman" w:hAnsi="Times New Roman" w:cs="Times New Roman"/>
          <w:sz w:val="28"/>
          <w:szCs w:val="28"/>
        </w:rPr>
        <w:t>сайта / участников акции / клиентов компании</w:t>
      </w:r>
      <w:proofErr w:type="gramEnd"/>
      <w:r w:rsidRPr="00E04117">
        <w:rPr>
          <w:rFonts w:ascii="Times New Roman" w:hAnsi="Times New Roman" w:cs="Times New Roman"/>
          <w:sz w:val="28"/>
          <w:szCs w:val="28"/>
        </w:rPr>
        <w:t xml:space="preserve">.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5. Оптимизация существующего сайта или создание специального </w:t>
      </w:r>
      <w:proofErr w:type="spellStart"/>
      <w:r w:rsidRPr="00E04117">
        <w:rPr>
          <w:rFonts w:ascii="Times New Roman" w:hAnsi="Times New Roman" w:cs="Times New Roman"/>
          <w:sz w:val="28"/>
          <w:szCs w:val="28"/>
        </w:rPr>
        <w:t>промо-сайта</w:t>
      </w:r>
      <w:proofErr w:type="spellEnd"/>
      <w:r w:rsidRPr="00E04117">
        <w:rPr>
          <w:rFonts w:ascii="Times New Roman" w:hAnsi="Times New Roman" w:cs="Times New Roman"/>
          <w:sz w:val="28"/>
          <w:szCs w:val="28"/>
        </w:rPr>
        <w:t xml:space="preserve">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При необходимости под рекламную кампанию или отдельную рекламную акцию имеет смысл произвести определенные изменения на сайте заказчика. Среди них может, например, быть: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создание нового раздела или </w:t>
      </w:r>
      <w:proofErr w:type="spellStart"/>
      <w:r w:rsidRPr="00E04117">
        <w:rPr>
          <w:rFonts w:ascii="Times New Roman" w:hAnsi="Times New Roman" w:cs="Times New Roman"/>
          <w:sz w:val="28"/>
          <w:szCs w:val="28"/>
        </w:rPr>
        <w:t>промо-страницы</w:t>
      </w:r>
      <w:proofErr w:type="spellEnd"/>
      <w:r w:rsidRPr="00E04117">
        <w:rPr>
          <w:rFonts w:ascii="Times New Roman" w:hAnsi="Times New Roman" w:cs="Times New Roman"/>
          <w:sz w:val="28"/>
          <w:szCs w:val="28"/>
        </w:rPr>
        <w:t xml:space="preserve"> (</w:t>
      </w:r>
      <w:proofErr w:type="gramStart"/>
      <w:r w:rsidRPr="00E04117">
        <w:rPr>
          <w:rFonts w:ascii="Times New Roman" w:hAnsi="Times New Roman" w:cs="Times New Roman"/>
          <w:sz w:val="28"/>
          <w:szCs w:val="28"/>
        </w:rPr>
        <w:t>отличающейся</w:t>
      </w:r>
      <w:proofErr w:type="gramEnd"/>
      <w:r w:rsidRPr="00E04117">
        <w:rPr>
          <w:rFonts w:ascii="Times New Roman" w:hAnsi="Times New Roman" w:cs="Times New Roman"/>
          <w:sz w:val="28"/>
          <w:szCs w:val="28"/>
        </w:rPr>
        <w:t xml:space="preserve"> от всего сайта);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lastRenderedPageBreak/>
        <w:t xml:space="preserve">переработка главной страницы - перемещение акцента на предмет рекламной акции;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установка на сайте специальных программ </w:t>
      </w:r>
      <w:proofErr w:type="gramStart"/>
      <w:r w:rsidRPr="00E04117">
        <w:rPr>
          <w:rFonts w:ascii="Times New Roman" w:hAnsi="Times New Roman" w:cs="Times New Roman"/>
          <w:sz w:val="28"/>
          <w:szCs w:val="28"/>
        </w:rPr>
        <w:t xml:space="preserve">( </w:t>
      </w:r>
      <w:proofErr w:type="gramEnd"/>
      <w:r w:rsidRPr="00E04117">
        <w:rPr>
          <w:rFonts w:ascii="Times New Roman" w:hAnsi="Times New Roman" w:cs="Times New Roman"/>
          <w:sz w:val="28"/>
          <w:szCs w:val="28"/>
        </w:rPr>
        <w:t xml:space="preserve">например, для организации викторин или лотереи, презентации продуктов и т.д.) </w:t>
      </w:r>
    </w:p>
    <w:p w:rsidR="00717E11" w:rsidRPr="00E04117" w:rsidRDefault="00717E11"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Эти вещи могут делаться агентством, самим заказчиком или </w:t>
      </w:r>
      <w:proofErr w:type="spellStart"/>
      <w:r w:rsidRPr="00E04117">
        <w:rPr>
          <w:rFonts w:ascii="Times New Roman" w:hAnsi="Times New Roman" w:cs="Times New Roman"/>
          <w:sz w:val="28"/>
          <w:szCs w:val="28"/>
        </w:rPr>
        <w:t>дизайн-студией</w:t>
      </w:r>
      <w:proofErr w:type="spellEnd"/>
      <w:r w:rsidRPr="00E04117">
        <w:rPr>
          <w:rFonts w:ascii="Times New Roman" w:hAnsi="Times New Roman" w:cs="Times New Roman"/>
          <w:sz w:val="28"/>
          <w:szCs w:val="28"/>
        </w:rPr>
        <w:t xml:space="preserve"> заказчика, </w:t>
      </w:r>
      <w:proofErr w:type="gramStart"/>
      <w:r w:rsidRPr="00E04117">
        <w:rPr>
          <w:rFonts w:ascii="Times New Roman" w:hAnsi="Times New Roman" w:cs="Times New Roman"/>
          <w:sz w:val="28"/>
          <w:szCs w:val="28"/>
        </w:rPr>
        <w:t>которая</w:t>
      </w:r>
      <w:proofErr w:type="gramEnd"/>
      <w:r w:rsidRPr="00E04117">
        <w:rPr>
          <w:rFonts w:ascii="Times New Roman" w:hAnsi="Times New Roman" w:cs="Times New Roman"/>
          <w:sz w:val="28"/>
          <w:szCs w:val="28"/>
        </w:rPr>
        <w:t xml:space="preserve"> получает соответствующие четкие инструкции от агентства.</w:t>
      </w:r>
    </w:p>
    <w:p w:rsidR="00717E11" w:rsidRPr="00E04117" w:rsidRDefault="00717E11" w:rsidP="00E04117">
      <w:pPr>
        <w:spacing w:line="360" w:lineRule="auto"/>
        <w:rPr>
          <w:rFonts w:ascii="Times New Roman" w:hAnsi="Times New Roman" w:cs="Times New Roman"/>
          <w:sz w:val="28"/>
          <w:szCs w:val="28"/>
          <w:lang w:val="en-US"/>
        </w:rPr>
      </w:pPr>
      <w:r w:rsidRPr="00E04117">
        <w:rPr>
          <w:rFonts w:ascii="Times New Roman" w:hAnsi="Times New Roman" w:cs="Times New Roman"/>
          <w:noProof/>
          <w:sz w:val="28"/>
          <w:szCs w:val="28"/>
        </w:rPr>
        <w:drawing>
          <wp:inline distT="0" distB="0" distL="0" distR="0">
            <wp:extent cx="5940425" cy="4455319"/>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p w:rsidR="00C21E0C" w:rsidRPr="00381A6B" w:rsidRDefault="00C21E0C" w:rsidP="00E04117">
      <w:pPr>
        <w:spacing w:line="360" w:lineRule="auto"/>
        <w:rPr>
          <w:rFonts w:ascii="Times New Roman" w:hAnsi="Times New Roman" w:cs="Times New Roman"/>
          <w:sz w:val="28"/>
          <w:szCs w:val="28"/>
        </w:rPr>
      </w:pPr>
      <w:r w:rsidRPr="00381A6B">
        <w:rPr>
          <w:rFonts w:ascii="Times New Roman" w:hAnsi="Times New Roman" w:cs="Times New Roman"/>
          <w:sz w:val="28"/>
          <w:szCs w:val="28"/>
        </w:rPr>
        <w:t>Рис  1</w:t>
      </w:r>
    </w:p>
    <w:p w:rsidR="00C21E0C" w:rsidRPr="00E04117" w:rsidRDefault="00C21E0C" w:rsidP="00E04117">
      <w:pPr>
        <w:spacing w:line="360" w:lineRule="auto"/>
        <w:rPr>
          <w:rFonts w:ascii="Times New Roman" w:hAnsi="Times New Roman" w:cs="Times New Roman"/>
          <w:sz w:val="28"/>
          <w:szCs w:val="28"/>
        </w:rPr>
      </w:pPr>
      <w:proofErr w:type="spellStart"/>
      <w:r w:rsidRPr="00E04117">
        <w:rPr>
          <w:rFonts w:ascii="Times New Roman" w:hAnsi="Times New Roman" w:cs="Times New Roman"/>
          <w:sz w:val="28"/>
          <w:szCs w:val="28"/>
        </w:rPr>
        <w:t>Минисайт</w:t>
      </w:r>
      <w:proofErr w:type="spellEnd"/>
      <w:r w:rsidRPr="00E04117">
        <w:rPr>
          <w:rFonts w:ascii="Times New Roman" w:hAnsi="Times New Roman" w:cs="Times New Roman"/>
          <w:sz w:val="28"/>
          <w:szCs w:val="28"/>
        </w:rPr>
        <w:t xml:space="preserve">, специально </w:t>
      </w:r>
      <w:proofErr w:type="gramStart"/>
      <w:r w:rsidRPr="00E04117">
        <w:rPr>
          <w:rFonts w:ascii="Times New Roman" w:hAnsi="Times New Roman" w:cs="Times New Roman"/>
          <w:sz w:val="28"/>
          <w:szCs w:val="28"/>
        </w:rPr>
        <w:t>созданный</w:t>
      </w:r>
      <w:proofErr w:type="gramEnd"/>
      <w:r w:rsidRPr="00E04117">
        <w:rPr>
          <w:rFonts w:ascii="Times New Roman" w:hAnsi="Times New Roman" w:cs="Times New Roman"/>
          <w:sz w:val="28"/>
          <w:szCs w:val="28"/>
        </w:rPr>
        <w:t xml:space="preserve"> под новую маркетинговую программу Московской Сотовой.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6. </w:t>
      </w:r>
      <w:proofErr w:type="spellStart"/>
      <w:r w:rsidRPr="00E04117">
        <w:rPr>
          <w:rFonts w:ascii="Times New Roman" w:hAnsi="Times New Roman" w:cs="Times New Roman"/>
          <w:sz w:val="28"/>
          <w:szCs w:val="28"/>
        </w:rPr>
        <w:t>Букирование</w:t>
      </w:r>
      <w:proofErr w:type="spellEnd"/>
      <w:r w:rsidRPr="00E04117">
        <w:rPr>
          <w:rFonts w:ascii="Times New Roman" w:hAnsi="Times New Roman" w:cs="Times New Roman"/>
          <w:sz w:val="28"/>
          <w:szCs w:val="28"/>
        </w:rPr>
        <w:t xml:space="preserve"> и размещение рекламы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lastRenderedPageBreak/>
        <w:t xml:space="preserve">По утвержденному заказчиком </w:t>
      </w:r>
      <w:proofErr w:type="spellStart"/>
      <w:r w:rsidRPr="00E04117">
        <w:rPr>
          <w:rFonts w:ascii="Times New Roman" w:hAnsi="Times New Roman" w:cs="Times New Roman"/>
          <w:sz w:val="28"/>
          <w:szCs w:val="28"/>
        </w:rPr>
        <w:t>медиа-плану</w:t>
      </w:r>
      <w:proofErr w:type="spellEnd"/>
      <w:r w:rsidRPr="00E04117">
        <w:rPr>
          <w:rFonts w:ascii="Times New Roman" w:hAnsi="Times New Roman" w:cs="Times New Roman"/>
          <w:sz w:val="28"/>
          <w:szCs w:val="28"/>
        </w:rPr>
        <w:t xml:space="preserve"> и графику рекламных акций агентство производит первоначально </w:t>
      </w:r>
      <w:proofErr w:type="spellStart"/>
      <w:r w:rsidRPr="00E04117">
        <w:rPr>
          <w:rFonts w:ascii="Times New Roman" w:hAnsi="Times New Roman" w:cs="Times New Roman"/>
          <w:sz w:val="28"/>
          <w:szCs w:val="28"/>
        </w:rPr>
        <w:t>букирование</w:t>
      </w:r>
      <w:proofErr w:type="spellEnd"/>
      <w:r w:rsidRPr="00E04117">
        <w:rPr>
          <w:rFonts w:ascii="Times New Roman" w:hAnsi="Times New Roman" w:cs="Times New Roman"/>
          <w:sz w:val="28"/>
          <w:szCs w:val="28"/>
        </w:rPr>
        <w:t xml:space="preserve"> рекламных мест, а потом и непосредственно размещение рекламы у </w:t>
      </w:r>
      <w:proofErr w:type="spellStart"/>
      <w:r w:rsidRPr="00E04117">
        <w:rPr>
          <w:rFonts w:ascii="Times New Roman" w:hAnsi="Times New Roman" w:cs="Times New Roman"/>
          <w:sz w:val="28"/>
          <w:szCs w:val="28"/>
        </w:rPr>
        <w:t>веб-издателей</w:t>
      </w:r>
      <w:proofErr w:type="spellEnd"/>
      <w:r w:rsidRPr="00E04117">
        <w:rPr>
          <w:rFonts w:ascii="Times New Roman" w:hAnsi="Times New Roman" w:cs="Times New Roman"/>
          <w:sz w:val="28"/>
          <w:szCs w:val="28"/>
        </w:rPr>
        <w:t xml:space="preserve">.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Учитывая, что большие </w:t>
      </w:r>
      <w:proofErr w:type="spellStart"/>
      <w:r w:rsidRPr="00E04117">
        <w:rPr>
          <w:rFonts w:ascii="Times New Roman" w:hAnsi="Times New Roman" w:cs="Times New Roman"/>
          <w:sz w:val="28"/>
          <w:szCs w:val="28"/>
        </w:rPr>
        <w:t>медиа-планы</w:t>
      </w:r>
      <w:proofErr w:type="spellEnd"/>
      <w:r w:rsidRPr="00E04117">
        <w:rPr>
          <w:rFonts w:ascii="Times New Roman" w:hAnsi="Times New Roman" w:cs="Times New Roman"/>
          <w:sz w:val="28"/>
          <w:szCs w:val="28"/>
        </w:rPr>
        <w:t xml:space="preserve"> включают двадцать и более площадок, заказчик получает действительно большое </w:t>
      </w:r>
      <w:proofErr w:type="gramStart"/>
      <w:r w:rsidRPr="00E04117">
        <w:rPr>
          <w:rFonts w:ascii="Times New Roman" w:hAnsi="Times New Roman" w:cs="Times New Roman"/>
          <w:sz w:val="28"/>
          <w:szCs w:val="28"/>
        </w:rPr>
        <w:t>преимущество</w:t>
      </w:r>
      <w:proofErr w:type="gramEnd"/>
      <w:r w:rsidRPr="00E04117">
        <w:rPr>
          <w:rFonts w:ascii="Times New Roman" w:hAnsi="Times New Roman" w:cs="Times New Roman"/>
          <w:sz w:val="28"/>
          <w:szCs w:val="28"/>
        </w:rPr>
        <w:t xml:space="preserve"> работая через агентство: он избавлен от необходимости договариваться и оплачивать услуги каждого издателя отдельно. Оплата производится один раз и непосредственно рекламному агентству.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7. Проведение ряда вспомогательных мероприятий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То, что я </w:t>
      </w:r>
      <w:proofErr w:type="spellStart"/>
      <w:r w:rsidRPr="00E04117">
        <w:rPr>
          <w:rFonts w:ascii="Times New Roman" w:hAnsi="Times New Roman" w:cs="Times New Roman"/>
          <w:sz w:val="28"/>
          <w:szCs w:val="28"/>
        </w:rPr>
        <w:t>назваю</w:t>
      </w:r>
      <w:proofErr w:type="spellEnd"/>
      <w:r w:rsidRPr="00E04117">
        <w:rPr>
          <w:rFonts w:ascii="Times New Roman" w:hAnsi="Times New Roman" w:cs="Times New Roman"/>
          <w:sz w:val="28"/>
          <w:szCs w:val="28"/>
        </w:rPr>
        <w:t xml:space="preserve"> вспомогательными мероприятиями на самом деле, зачастую являются основными или, по крайней мере, жизненно важными для рекламной кампании. Среди них можно выделить: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оптимизация сайта для поисковых систем, регистрация во всех значимых поисковых системах и каталогах, поддержка актуальности индексов и высокой позиции по заданному спектру ключевых слов; </w:t>
      </w:r>
    </w:p>
    <w:p w:rsidR="00C21E0C" w:rsidRPr="00E04117" w:rsidRDefault="00C21E0C" w:rsidP="00E04117">
      <w:pPr>
        <w:spacing w:line="360" w:lineRule="auto"/>
        <w:rPr>
          <w:rFonts w:ascii="Times New Roman" w:hAnsi="Times New Roman" w:cs="Times New Roman"/>
          <w:sz w:val="28"/>
          <w:szCs w:val="28"/>
        </w:rPr>
      </w:pPr>
      <w:proofErr w:type="spellStart"/>
      <w:r w:rsidRPr="00E04117">
        <w:rPr>
          <w:rFonts w:ascii="Times New Roman" w:hAnsi="Times New Roman" w:cs="Times New Roman"/>
          <w:sz w:val="28"/>
          <w:szCs w:val="28"/>
        </w:rPr>
        <w:t>one</w:t>
      </w:r>
      <w:proofErr w:type="spellEnd"/>
      <w:r w:rsidRPr="00E04117">
        <w:rPr>
          <w:rFonts w:ascii="Times New Roman" w:hAnsi="Times New Roman" w:cs="Times New Roman"/>
          <w:sz w:val="28"/>
          <w:szCs w:val="28"/>
        </w:rPr>
        <w:t xml:space="preserve"> </w:t>
      </w:r>
      <w:proofErr w:type="spellStart"/>
      <w:r w:rsidRPr="00E04117">
        <w:rPr>
          <w:rFonts w:ascii="Times New Roman" w:hAnsi="Times New Roman" w:cs="Times New Roman"/>
          <w:sz w:val="28"/>
          <w:szCs w:val="28"/>
        </w:rPr>
        <w:t>to</w:t>
      </w:r>
      <w:proofErr w:type="spellEnd"/>
      <w:r w:rsidRPr="00E04117">
        <w:rPr>
          <w:rFonts w:ascii="Times New Roman" w:hAnsi="Times New Roman" w:cs="Times New Roman"/>
          <w:sz w:val="28"/>
          <w:szCs w:val="28"/>
        </w:rPr>
        <w:t xml:space="preserve"> </w:t>
      </w:r>
      <w:proofErr w:type="spellStart"/>
      <w:r w:rsidRPr="00E04117">
        <w:rPr>
          <w:rFonts w:ascii="Times New Roman" w:hAnsi="Times New Roman" w:cs="Times New Roman"/>
          <w:sz w:val="28"/>
          <w:szCs w:val="28"/>
        </w:rPr>
        <w:t>one</w:t>
      </w:r>
      <w:proofErr w:type="spellEnd"/>
      <w:r w:rsidRPr="00E04117">
        <w:rPr>
          <w:rFonts w:ascii="Times New Roman" w:hAnsi="Times New Roman" w:cs="Times New Roman"/>
          <w:sz w:val="28"/>
          <w:szCs w:val="28"/>
        </w:rPr>
        <w:t xml:space="preserve"> </w:t>
      </w:r>
      <w:proofErr w:type="spellStart"/>
      <w:r w:rsidRPr="00E04117">
        <w:rPr>
          <w:rFonts w:ascii="Times New Roman" w:hAnsi="Times New Roman" w:cs="Times New Roman"/>
          <w:sz w:val="28"/>
          <w:szCs w:val="28"/>
        </w:rPr>
        <w:t>marketing</w:t>
      </w:r>
      <w:proofErr w:type="spellEnd"/>
      <w:r w:rsidRPr="00E04117">
        <w:rPr>
          <w:rFonts w:ascii="Times New Roman" w:hAnsi="Times New Roman" w:cs="Times New Roman"/>
          <w:sz w:val="28"/>
          <w:szCs w:val="28"/>
        </w:rPr>
        <w:t xml:space="preserve"> - разработка индивидуальной стратегии для клиента по точечному воздействию на целевую аудиторию.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 индивидуальные письма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 работа в </w:t>
      </w:r>
      <w:proofErr w:type="spellStart"/>
      <w:r w:rsidRPr="00E04117">
        <w:rPr>
          <w:rFonts w:ascii="Times New Roman" w:hAnsi="Times New Roman" w:cs="Times New Roman"/>
          <w:sz w:val="28"/>
          <w:szCs w:val="28"/>
        </w:rPr>
        <w:t>on-line</w:t>
      </w:r>
      <w:proofErr w:type="spellEnd"/>
      <w:r w:rsidRPr="00E04117">
        <w:rPr>
          <w:rFonts w:ascii="Times New Roman" w:hAnsi="Times New Roman" w:cs="Times New Roman"/>
          <w:sz w:val="28"/>
          <w:szCs w:val="28"/>
        </w:rPr>
        <w:t xml:space="preserve"> конференциях, дискуссионных листах, списках рассылки, досках объявлений, </w:t>
      </w:r>
      <w:proofErr w:type="spellStart"/>
      <w:proofErr w:type="gramStart"/>
      <w:r w:rsidRPr="00E04117">
        <w:rPr>
          <w:rFonts w:ascii="Times New Roman" w:hAnsi="Times New Roman" w:cs="Times New Roman"/>
          <w:sz w:val="28"/>
          <w:szCs w:val="28"/>
        </w:rPr>
        <w:t>интернет-сообществах</w:t>
      </w:r>
      <w:proofErr w:type="spellEnd"/>
      <w:proofErr w:type="gramEnd"/>
      <w:r w:rsidRPr="00E04117">
        <w:rPr>
          <w:rFonts w:ascii="Times New Roman" w:hAnsi="Times New Roman" w:cs="Times New Roman"/>
          <w:sz w:val="28"/>
          <w:szCs w:val="28"/>
        </w:rPr>
        <w:t xml:space="preserve">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 сбор персонифицированной информации о пользователях сайта и последующее воздействие на эту аудиторию;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PR-акции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 разработка и реализация "события" в сети рекламодателя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lastRenderedPageBreak/>
        <w:t xml:space="preserve">- оповещение </w:t>
      </w:r>
      <w:proofErr w:type="spellStart"/>
      <w:proofErr w:type="gramStart"/>
      <w:r w:rsidRPr="00E04117">
        <w:rPr>
          <w:rFonts w:ascii="Times New Roman" w:hAnsi="Times New Roman" w:cs="Times New Roman"/>
          <w:sz w:val="28"/>
          <w:szCs w:val="28"/>
        </w:rPr>
        <w:t>интернет-сообщества</w:t>
      </w:r>
      <w:proofErr w:type="spellEnd"/>
      <w:proofErr w:type="gramEnd"/>
      <w:r w:rsidRPr="00E04117">
        <w:rPr>
          <w:rFonts w:ascii="Times New Roman" w:hAnsi="Times New Roman" w:cs="Times New Roman"/>
          <w:sz w:val="28"/>
          <w:szCs w:val="28"/>
        </w:rPr>
        <w:t xml:space="preserve"> (целевую группу) о "событии" через новостные сайты, </w:t>
      </w:r>
      <w:proofErr w:type="spellStart"/>
      <w:r w:rsidRPr="00E04117">
        <w:rPr>
          <w:rFonts w:ascii="Times New Roman" w:hAnsi="Times New Roman" w:cs="Times New Roman"/>
          <w:sz w:val="28"/>
          <w:szCs w:val="28"/>
        </w:rPr>
        <w:t>интернет-обозревателей</w:t>
      </w:r>
      <w:proofErr w:type="spellEnd"/>
      <w:r w:rsidRPr="00E04117">
        <w:rPr>
          <w:rFonts w:ascii="Times New Roman" w:hAnsi="Times New Roman" w:cs="Times New Roman"/>
          <w:sz w:val="28"/>
          <w:szCs w:val="28"/>
        </w:rPr>
        <w:t xml:space="preserve">, конференции, рекламу и т.д.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 разработка и реализация конкурсов, викторин, лотерей и т.д.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 </w:t>
      </w:r>
      <w:proofErr w:type="spellStart"/>
      <w:r w:rsidRPr="00E04117">
        <w:rPr>
          <w:rFonts w:ascii="Times New Roman" w:hAnsi="Times New Roman" w:cs="Times New Roman"/>
          <w:sz w:val="28"/>
          <w:szCs w:val="28"/>
        </w:rPr>
        <w:t>on-line</w:t>
      </w:r>
      <w:proofErr w:type="spellEnd"/>
      <w:r w:rsidRPr="00E04117">
        <w:rPr>
          <w:rFonts w:ascii="Times New Roman" w:hAnsi="Times New Roman" w:cs="Times New Roman"/>
          <w:sz w:val="28"/>
          <w:szCs w:val="28"/>
        </w:rPr>
        <w:t xml:space="preserve"> презентации продуктов, двусторонние коммуникации с потенциальными потребителями и журналистами, опросы и т.д.</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8. Мониторинг хода кампании, оперативные корректировки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Интернет - среда, которая позволяет максимально быстро выявлять </w:t>
      </w:r>
      <w:proofErr w:type="gramStart"/>
      <w:r w:rsidRPr="00E04117">
        <w:rPr>
          <w:rFonts w:ascii="Times New Roman" w:hAnsi="Times New Roman" w:cs="Times New Roman"/>
          <w:sz w:val="28"/>
          <w:szCs w:val="28"/>
        </w:rPr>
        <w:t>отдачу</w:t>
      </w:r>
      <w:proofErr w:type="gramEnd"/>
      <w:r w:rsidRPr="00E04117">
        <w:rPr>
          <w:rFonts w:ascii="Times New Roman" w:hAnsi="Times New Roman" w:cs="Times New Roman"/>
          <w:sz w:val="28"/>
          <w:szCs w:val="28"/>
        </w:rPr>
        <w:t xml:space="preserve"> как места размещения, так и непосредственно рекламного </w:t>
      </w:r>
      <w:proofErr w:type="spellStart"/>
      <w:r w:rsidRPr="00E04117">
        <w:rPr>
          <w:rFonts w:ascii="Times New Roman" w:hAnsi="Times New Roman" w:cs="Times New Roman"/>
          <w:sz w:val="28"/>
          <w:szCs w:val="28"/>
        </w:rPr>
        <w:t>креатива</w:t>
      </w:r>
      <w:proofErr w:type="spellEnd"/>
      <w:r w:rsidRPr="00E04117">
        <w:rPr>
          <w:rFonts w:ascii="Times New Roman" w:hAnsi="Times New Roman" w:cs="Times New Roman"/>
          <w:sz w:val="28"/>
          <w:szCs w:val="28"/>
        </w:rPr>
        <w:t xml:space="preserve">. В силах агентства отслеживать не только правильность выполнения издателями своих обязательств, но и, оценивая промежуточные результаты, корректировать ход рекламной кампании. Например, оперативно изменять фокусировки </w:t>
      </w:r>
      <w:proofErr w:type="spellStart"/>
      <w:r w:rsidRPr="00E04117">
        <w:rPr>
          <w:rFonts w:ascii="Times New Roman" w:hAnsi="Times New Roman" w:cs="Times New Roman"/>
          <w:sz w:val="28"/>
          <w:szCs w:val="28"/>
        </w:rPr>
        <w:t>баннерных</w:t>
      </w:r>
      <w:proofErr w:type="spellEnd"/>
      <w:r w:rsidRPr="00E04117">
        <w:rPr>
          <w:rFonts w:ascii="Times New Roman" w:hAnsi="Times New Roman" w:cs="Times New Roman"/>
          <w:sz w:val="28"/>
          <w:szCs w:val="28"/>
        </w:rPr>
        <w:t xml:space="preserve"> сетей, заменять баннеры, размещенные у издателей, </w:t>
      </w:r>
      <w:proofErr w:type="gramStart"/>
      <w:r w:rsidRPr="00E04117">
        <w:rPr>
          <w:rFonts w:ascii="Times New Roman" w:hAnsi="Times New Roman" w:cs="Times New Roman"/>
          <w:sz w:val="28"/>
          <w:szCs w:val="28"/>
        </w:rPr>
        <w:t>на</w:t>
      </w:r>
      <w:proofErr w:type="gramEnd"/>
      <w:r w:rsidRPr="00E04117">
        <w:rPr>
          <w:rFonts w:ascii="Times New Roman" w:hAnsi="Times New Roman" w:cs="Times New Roman"/>
          <w:sz w:val="28"/>
          <w:szCs w:val="28"/>
        </w:rPr>
        <w:t xml:space="preserve"> более эффективные или просто новые и т.д.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9. </w:t>
      </w:r>
      <w:proofErr w:type="gramStart"/>
      <w:r w:rsidRPr="00E04117">
        <w:rPr>
          <w:rFonts w:ascii="Times New Roman" w:hAnsi="Times New Roman" w:cs="Times New Roman"/>
          <w:sz w:val="28"/>
          <w:szCs w:val="28"/>
        </w:rPr>
        <w:t>Пост-анализ</w:t>
      </w:r>
      <w:proofErr w:type="gramEnd"/>
      <w:r w:rsidRPr="00E04117">
        <w:rPr>
          <w:rFonts w:ascii="Times New Roman" w:hAnsi="Times New Roman" w:cs="Times New Roman"/>
          <w:sz w:val="28"/>
          <w:szCs w:val="28"/>
        </w:rPr>
        <w:t xml:space="preserve"> как всей рекламной кампании, так и сравнительной отдачи каждого из ее направлений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Очевидно, что оценка общего результата рекламной кампании в Интернете, а также определение эффективности каждого задействованного в ней направления необходимы для любого рекламодателя, считающего свои деньги.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При этом анализ не должен сводиться к банальному определению количества увидевших рекламу и количества привлеченных на сайт рекламодателя </w:t>
      </w:r>
      <w:proofErr w:type="gramStart"/>
      <w:r w:rsidRPr="00E04117">
        <w:rPr>
          <w:rFonts w:ascii="Times New Roman" w:hAnsi="Times New Roman" w:cs="Times New Roman"/>
          <w:sz w:val="28"/>
          <w:szCs w:val="28"/>
        </w:rPr>
        <w:t>посетителей</w:t>
      </w:r>
      <w:proofErr w:type="gramEnd"/>
      <w:r w:rsidRPr="00E04117">
        <w:rPr>
          <w:rFonts w:ascii="Times New Roman" w:hAnsi="Times New Roman" w:cs="Times New Roman"/>
          <w:sz w:val="28"/>
          <w:szCs w:val="28"/>
        </w:rPr>
        <w:t xml:space="preserve"> на вложенный доллар. Уже сейчас в Сети есть и методологии, и инструментарий для более глубокого и эффективного анализа. Для каждого из рекламных направлений можно определить глубину интереса пользователей, процент заполнения заявок (и их качество), определенных действий на сайте, сумму и количество покупок в </w:t>
      </w:r>
      <w:proofErr w:type="spellStart"/>
      <w:proofErr w:type="gramStart"/>
      <w:r w:rsidRPr="00E04117">
        <w:rPr>
          <w:rFonts w:ascii="Times New Roman" w:hAnsi="Times New Roman" w:cs="Times New Roman"/>
          <w:sz w:val="28"/>
          <w:szCs w:val="28"/>
        </w:rPr>
        <w:t>интернет-магазине</w:t>
      </w:r>
      <w:proofErr w:type="spellEnd"/>
      <w:proofErr w:type="gramEnd"/>
      <w:r w:rsidRPr="00E04117">
        <w:rPr>
          <w:rFonts w:ascii="Times New Roman" w:hAnsi="Times New Roman" w:cs="Times New Roman"/>
          <w:sz w:val="28"/>
          <w:szCs w:val="28"/>
        </w:rPr>
        <w:t xml:space="preserve"> и т.д. Все эти показатели должны интегрироваться с данными, полученными </w:t>
      </w:r>
      <w:r w:rsidRPr="00E04117">
        <w:rPr>
          <w:rFonts w:ascii="Times New Roman" w:hAnsi="Times New Roman" w:cs="Times New Roman"/>
          <w:sz w:val="28"/>
          <w:szCs w:val="28"/>
        </w:rPr>
        <w:lastRenderedPageBreak/>
        <w:t xml:space="preserve">службами продаж и работы с клиентами компании заказчика. И в результате - составляется действительно объективная и максимально полная картина.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О том, какую отчетность Вы вправе требовать от своего рекламного агентства, можно прочитать в Главе 11.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10. Выработка рекомендаций по последующим рекламным акциям, модернизации сайта и т.д.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Результаты рекламной кампании полезны не только с точки зрения решения поставленных задач, но и для оптимизации последующих действий заказчика и исполнителя. По завершению кампании, проанализировав результаты, можно делать выводы: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 о целесообразности продолжения рекламы;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 об оптимизации проведения рекламных акций (смещение акцентов на те либо иные сайты, </w:t>
      </w:r>
      <w:proofErr w:type="gramStart"/>
      <w:r w:rsidRPr="00E04117">
        <w:rPr>
          <w:rFonts w:ascii="Times New Roman" w:hAnsi="Times New Roman" w:cs="Times New Roman"/>
          <w:sz w:val="28"/>
          <w:szCs w:val="28"/>
        </w:rPr>
        <w:t>рекламный</w:t>
      </w:r>
      <w:proofErr w:type="gramEnd"/>
      <w:r w:rsidRPr="00E04117">
        <w:rPr>
          <w:rFonts w:ascii="Times New Roman" w:hAnsi="Times New Roman" w:cs="Times New Roman"/>
          <w:sz w:val="28"/>
          <w:szCs w:val="28"/>
        </w:rPr>
        <w:t xml:space="preserve"> </w:t>
      </w:r>
      <w:proofErr w:type="spellStart"/>
      <w:r w:rsidRPr="00E04117">
        <w:rPr>
          <w:rFonts w:ascii="Times New Roman" w:hAnsi="Times New Roman" w:cs="Times New Roman"/>
          <w:sz w:val="28"/>
          <w:szCs w:val="28"/>
        </w:rPr>
        <w:t>креатив</w:t>
      </w:r>
      <w:proofErr w:type="spellEnd"/>
      <w:r w:rsidRPr="00E04117">
        <w:rPr>
          <w:rFonts w:ascii="Times New Roman" w:hAnsi="Times New Roman" w:cs="Times New Roman"/>
          <w:sz w:val="28"/>
          <w:szCs w:val="28"/>
        </w:rPr>
        <w:t xml:space="preserve">);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 о будущих бюджетах на рекламу;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 о необходимости модернизации существующего сайта заказчика и т.д.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Заказчик, в свою очередь, делает вывод о целесообразности продолжения работы с данным агентством либо принимает решение о поиске другого исполнителя.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Стоимость услуг </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В настоящий момент в Рунете сложилась следующая практика: что рекламный бюджет формируется только из официальных расценок задействованных площадок, откуда вдобавок еще и вычитается предоставляемая заказчику скидка (обычно от 5 до 25%). </w:t>
      </w:r>
      <w:proofErr w:type="spellStart"/>
      <w:r w:rsidRPr="00E04117">
        <w:rPr>
          <w:rFonts w:ascii="Times New Roman" w:hAnsi="Times New Roman" w:cs="Times New Roman"/>
          <w:sz w:val="28"/>
          <w:szCs w:val="28"/>
        </w:rPr>
        <w:t>Медиапланирование</w:t>
      </w:r>
      <w:proofErr w:type="spellEnd"/>
      <w:r w:rsidRPr="00E04117">
        <w:rPr>
          <w:rFonts w:ascii="Times New Roman" w:hAnsi="Times New Roman" w:cs="Times New Roman"/>
          <w:sz w:val="28"/>
          <w:szCs w:val="28"/>
        </w:rPr>
        <w:t xml:space="preserve">, размещение рекламы, отчеты и корректировка осуществляются в рамках рекламной кампании бесплатно. </w:t>
      </w:r>
    </w:p>
    <w:p w:rsidR="00C21E0C" w:rsidRPr="00381A6B"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lastRenderedPageBreak/>
        <w:t xml:space="preserve">Агентство зарабатывает на разнице между своими скидками у площадок и теми скидками, которые оно предоставляет заказчику. Дополнительным источником доходов является </w:t>
      </w:r>
      <w:proofErr w:type="gramStart"/>
      <w:r w:rsidRPr="00E04117">
        <w:rPr>
          <w:rFonts w:ascii="Times New Roman" w:hAnsi="Times New Roman" w:cs="Times New Roman"/>
          <w:sz w:val="28"/>
          <w:szCs w:val="28"/>
        </w:rPr>
        <w:t>от</w:t>
      </w:r>
      <w:proofErr w:type="gramEnd"/>
      <w:r w:rsidRPr="00E04117">
        <w:rPr>
          <w:rFonts w:ascii="Times New Roman" w:hAnsi="Times New Roman" w:cs="Times New Roman"/>
          <w:sz w:val="28"/>
          <w:szCs w:val="28"/>
        </w:rPr>
        <w:t xml:space="preserve"> </w:t>
      </w:r>
      <w:proofErr w:type="gramStart"/>
      <w:r w:rsidRPr="00E04117">
        <w:rPr>
          <w:rFonts w:ascii="Times New Roman" w:hAnsi="Times New Roman" w:cs="Times New Roman"/>
          <w:sz w:val="28"/>
          <w:szCs w:val="28"/>
        </w:rPr>
        <w:t>консалтинг</w:t>
      </w:r>
      <w:proofErr w:type="gramEnd"/>
      <w:r w:rsidRPr="00E04117">
        <w:rPr>
          <w:rFonts w:ascii="Times New Roman" w:hAnsi="Times New Roman" w:cs="Times New Roman"/>
          <w:sz w:val="28"/>
          <w:szCs w:val="28"/>
        </w:rPr>
        <w:t xml:space="preserve">, изготовление рекламных носителей, дизайн, проведение </w:t>
      </w:r>
      <w:proofErr w:type="spellStart"/>
      <w:r w:rsidRPr="00E04117">
        <w:rPr>
          <w:rFonts w:ascii="Times New Roman" w:hAnsi="Times New Roman" w:cs="Times New Roman"/>
          <w:sz w:val="28"/>
          <w:szCs w:val="28"/>
        </w:rPr>
        <w:t>ПР-акций</w:t>
      </w:r>
      <w:proofErr w:type="spellEnd"/>
      <w:r w:rsidRPr="00E04117">
        <w:rPr>
          <w:rFonts w:ascii="Times New Roman" w:hAnsi="Times New Roman" w:cs="Times New Roman"/>
          <w:sz w:val="28"/>
          <w:szCs w:val="28"/>
        </w:rPr>
        <w:t>, специальные исследования по заказу клиента.</w:t>
      </w:r>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Сравнительная таблица ведущих агентств </w:t>
      </w:r>
      <w:proofErr w:type="spellStart"/>
      <w:proofErr w:type="gramStart"/>
      <w:r w:rsidRPr="00E04117">
        <w:rPr>
          <w:rFonts w:ascii="Times New Roman" w:hAnsi="Times New Roman" w:cs="Times New Roman"/>
          <w:sz w:val="28"/>
          <w:szCs w:val="28"/>
        </w:rPr>
        <w:t>интернет-рекламы</w:t>
      </w:r>
      <w:proofErr w:type="spellEnd"/>
      <w:proofErr w:type="gramEnd"/>
    </w:p>
    <w:p w:rsidR="00C21E0C" w:rsidRPr="00E04117" w:rsidRDefault="00C21E0C"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В приведенной ниже таблице рассмотрены </w:t>
      </w:r>
      <w:r w:rsidR="00E04117" w:rsidRPr="00E04117">
        <w:rPr>
          <w:rFonts w:ascii="Times New Roman" w:hAnsi="Times New Roman" w:cs="Times New Roman"/>
          <w:sz w:val="28"/>
          <w:szCs w:val="28"/>
        </w:rPr>
        <w:t>шесть</w:t>
      </w:r>
      <w:r w:rsidRPr="00E04117">
        <w:rPr>
          <w:rFonts w:ascii="Times New Roman" w:hAnsi="Times New Roman" w:cs="Times New Roman"/>
          <w:sz w:val="28"/>
          <w:szCs w:val="28"/>
        </w:rPr>
        <w:t xml:space="preserve"> ведущих агентств </w:t>
      </w:r>
      <w:proofErr w:type="spellStart"/>
      <w:proofErr w:type="gramStart"/>
      <w:r w:rsidRPr="00E04117">
        <w:rPr>
          <w:rFonts w:ascii="Times New Roman" w:hAnsi="Times New Roman" w:cs="Times New Roman"/>
          <w:sz w:val="28"/>
          <w:szCs w:val="28"/>
        </w:rPr>
        <w:t>интернет-рекламы</w:t>
      </w:r>
      <w:proofErr w:type="spellEnd"/>
      <w:proofErr w:type="gramEnd"/>
      <w:r w:rsidRPr="00E04117">
        <w:rPr>
          <w:rFonts w:ascii="Times New Roman" w:hAnsi="Times New Roman" w:cs="Times New Roman"/>
          <w:sz w:val="28"/>
          <w:szCs w:val="28"/>
        </w:rPr>
        <w:t xml:space="preserve">: </w:t>
      </w:r>
    </w:p>
    <w:p w:rsidR="00C21E0C" w:rsidRPr="00E04117" w:rsidRDefault="00C21E0C" w:rsidP="00E04117">
      <w:pPr>
        <w:pStyle w:val="a6"/>
        <w:numPr>
          <w:ilvl w:val="0"/>
          <w:numId w:val="2"/>
        </w:numPr>
        <w:spacing w:line="360" w:lineRule="auto"/>
        <w:rPr>
          <w:rFonts w:ascii="Times New Roman" w:hAnsi="Times New Roman" w:cs="Times New Roman"/>
          <w:sz w:val="28"/>
          <w:szCs w:val="28"/>
          <w:lang w:val="en-US"/>
        </w:rPr>
      </w:pPr>
      <w:r w:rsidRPr="00E04117">
        <w:rPr>
          <w:rFonts w:ascii="Times New Roman" w:hAnsi="Times New Roman" w:cs="Times New Roman"/>
          <w:sz w:val="28"/>
          <w:szCs w:val="28"/>
          <w:lang w:val="en-US"/>
        </w:rPr>
        <w:t xml:space="preserve">2Sun (www.2sun.ru) </w:t>
      </w:r>
    </w:p>
    <w:p w:rsidR="00C21E0C" w:rsidRPr="00E04117" w:rsidRDefault="00C21E0C" w:rsidP="00E04117">
      <w:pPr>
        <w:pStyle w:val="a6"/>
        <w:numPr>
          <w:ilvl w:val="0"/>
          <w:numId w:val="2"/>
        </w:numPr>
        <w:spacing w:line="360" w:lineRule="auto"/>
        <w:rPr>
          <w:rFonts w:ascii="Times New Roman" w:hAnsi="Times New Roman" w:cs="Times New Roman"/>
          <w:sz w:val="28"/>
          <w:szCs w:val="28"/>
          <w:lang w:val="en-US"/>
        </w:rPr>
      </w:pPr>
      <w:r w:rsidRPr="00E04117">
        <w:rPr>
          <w:rFonts w:ascii="Times New Roman" w:hAnsi="Times New Roman" w:cs="Times New Roman"/>
          <w:sz w:val="28"/>
          <w:szCs w:val="28"/>
          <w:lang w:val="en-US"/>
        </w:rPr>
        <w:t xml:space="preserve">IMHO (www.imho.ru) </w:t>
      </w:r>
    </w:p>
    <w:p w:rsidR="00C21E0C" w:rsidRPr="00E04117" w:rsidRDefault="00C21E0C" w:rsidP="00E04117">
      <w:pPr>
        <w:pStyle w:val="a6"/>
        <w:numPr>
          <w:ilvl w:val="0"/>
          <w:numId w:val="2"/>
        </w:numPr>
        <w:spacing w:line="360" w:lineRule="auto"/>
        <w:rPr>
          <w:rFonts w:ascii="Times New Roman" w:hAnsi="Times New Roman" w:cs="Times New Roman"/>
          <w:sz w:val="28"/>
          <w:szCs w:val="28"/>
          <w:lang w:val="en-US"/>
        </w:rPr>
      </w:pPr>
      <w:r w:rsidRPr="00E04117">
        <w:rPr>
          <w:rFonts w:ascii="Times New Roman" w:hAnsi="Times New Roman" w:cs="Times New Roman"/>
          <w:sz w:val="28"/>
          <w:szCs w:val="28"/>
          <w:lang w:val="en-US"/>
        </w:rPr>
        <w:t xml:space="preserve">Promo.ru (www.promo.ru) </w:t>
      </w:r>
    </w:p>
    <w:p w:rsidR="00C21E0C" w:rsidRPr="00E04117" w:rsidRDefault="00C21E0C" w:rsidP="00E04117">
      <w:pPr>
        <w:pStyle w:val="a6"/>
        <w:numPr>
          <w:ilvl w:val="0"/>
          <w:numId w:val="2"/>
        </w:numPr>
        <w:spacing w:line="360" w:lineRule="auto"/>
        <w:rPr>
          <w:rFonts w:ascii="Times New Roman" w:hAnsi="Times New Roman" w:cs="Times New Roman"/>
          <w:sz w:val="28"/>
          <w:szCs w:val="28"/>
          <w:lang w:val="en-US"/>
        </w:rPr>
      </w:pPr>
      <w:r w:rsidRPr="00E04117">
        <w:rPr>
          <w:rFonts w:ascii="Times New Roman" w:hAnsi="Times New Roman" w:cs="Times New Roman"/>
          <w:sz w:val="28"/>
          <w:szCs w:val="28"/>
          <w:lang w:val="en-US"/>
        </w:rPr>
        <w:t xml:space="preserve">System.ru (www.system.ru) </w:t>
      </w:r>
    </w:p>
    <w:p w:rsidR="00C21E0C" w:rsidRPr="00E04117" w:rsidRDefault="00C21E0C" w:rsidP="00E04117">
      <w:pPr>
        <w:pStyle w:val="a6"/>
        <w:numPr>
          <w:ilvl w:val="0"/>
          <w:numId w:val="2"/>
        </w:numPr>
        <w:spacing w:line="360" w:lineRule="auto"/>
        <w:rPr>
          <w:rFonts w:ascii="Times New Roman" w:hAnsi="Times New Roman" w:cs="Times New Roman"/>
          <w:sz w:val="28"/>
          <w:szCs w:val="28"/>
        </w:rPr>
      </w:pPr>
      <w:r w:rsidRPr="00E04117">
        <w:rPr>
          <w:rFonts w:ascii="Times New Roman" w:hAnsi="Times New Roman" w:cs="Times New Roman"/>
          <w:sz w:val="28"/>
          <w:szCs w:val="28"/>
        </w:rPr>
        <w:t>Авангард (</w:t>
      </w:r>
      <w:r w:rsidRPr="00E04117">
        <w:rPr>
          <w:rFonts w:ascii="Times New Roman" w:hAnsi="Times New Roman" w:cs="Times New Roman"/>
          <w:sz w:val="28"/>
          <w:szCs w:val="28"/>
          <w:lang w:val="en-US"/>
        </w:rPr>
        <w:t>www</w:t>
      </w:r>
      <w:r w:rsidRPr="00E04117">
        <w:rPr>
          <w:rFonts w:ascii="Times New Roman" w:hAnsi="Times New Roman" w:cs="Times New Roman"/>
          <w:sz w:val="28"/>
          <w:szCs w:val="28"/>
        </w:rPr>
        <w:t>.</w:t>
      </w:r>
      <w:proofErr w:type="spellStart"/>
      <w:r w:rsidRPr="00E04117">
        <w:rPr>
          <w:rFonts w:ascii="Times New Roman" w:hAnsi="Times New Roman" w:cs="Times New Roman"/>
          <w:sz w:val="28"/>
          <w:szCs w:val="28"/>
          <w:lang w:val="en-US"/>
        </w:rPr>
        <w:t>avantgarde</w:t>
      </w:r>
      <w:proofErr w:type="spellEnd"/>
      <w:r w:rsidRPr="00E04117">
        <w:rPr>
          <w:rFonts w:ascii="Times New Roman" w:hAnsi="Times New Roman" w:cs="Times New Roman"/>
          <w:sz w:val="28"/>
          <w:szCs w:val="28"/>
        </w:rPr>
        <w:t>.</w:t>
      </w:r>
      <w:proofErr w:type="spellStart"/>
      <w:r w:rsidRPr="00E04117">
        <w:rPr>
          <w:rFonts w:ascii="Times New Roman" w:hAnsi="Times New Roman" w:cs="Times New Roman"/>
          <w:sz w:val="28"/>
          <w:szCs w:val="28"/>
          <w:lang w:val="en-US"/>
        </w:rPr>
        <w:t>ru</w:t>
      </w:r>
      <w:proofErr w:type="spellEnd"/>
      <w:proofErr w:type="gramStart"/>
      <w:r w:rsidRPr="00E04117">
        <w:rPr>
          <w:rFonts w:ascii="Times New Roman" w:hAnsi="Times New Roman" w:cs="Times New Roman"/>
          <w:sz w:val="28"/>
          <w:szCs w:val="28"/>
        </w:rPr>
        <w:t xml:space="preserve"> )</w:t>
      </w:r>
      <w:proofErr w:type="gramEnd"/>
      <w:r w:rsidRPr="00E04117">
        <w:rPr>
          <w:rFonts w:ascii="Times New Roman" w:hAnsi="Times New Roman" w:cs="Times New Roman"/>
          <w:sz w:val="28"/>
          <w:szCs w:val="28"/>
        </w:rPr>
        <w:t xml:space="preserve"> </w:t>
      </w:r>
    </w:p>
    <w:p w:rsidR="00C21E0C" w:rsidRPr="00E04117" w:rsidRDefault="00C21E0C" w:rsidP="00E04117">
      <w:pPr>
        <w:pStyle w:val="a6"/>
        <w:numPr>
          <w:ilvl w:val="0"/>
          <w:numId w:val="2"/>
        </w:numPr>
        <w:spacing w:line="360" w:lineRule="auto"/>
        <w:rPr>
          <w:rFonts w:ascii="Times New Roman" w:hAnsi="Times New Roman" w:cs="Times New Roman"/>
          <w:sz w:val="28"/>
          <w:szCs w:val="28"/>
        </w:rPr>
      </w:pPr>
      <w:r w:rsidRPr="00E04117">
        <w:rPr>
          <w:rFonts w:ascii="Times New Roman" w:hAnsi="Times New Roman" w:cs="Times New Roman"/>
          <w:sz w:val="28"/>
          <w:szCs w:val="28"/>
        </w:rPr>
        <w:t>Манифест (</w:t>
      </w:r>
      <w:r w:rsidRPr="00E04117">
        <w:rPr>
          <w:rFonts w:ascii="Times New Roman" w:hAnsi="Times New Roman" w:cs="Times New Roman"/>
          <w:sz w:val="28"/>
          <w:szCs w:val="28"/>
          <w:lang w:val="en-US"/>
        </w:rPr>
        <w:t>www</w:t>
      </w:r>
      <w:r w:rsidRPr="00E04117">
        <w:rPr>
          <w:rFonts w:ascii="Times New Roman" w:hAnsi="Times New Roman" w:cs="Times New Roman"/>
          <w:sz w:val="28"/>
          <w:szCs w:val="28"/>
        </w:rPr>
        <w:t>.</w:t>
      </w:r>
      <w:r w:rsidRPr="00E04117">
        <w:rPr>
          <w:rFonts w:ascii="Times New Roman" w:hAnsi="Times New Roman" w:cs="Times New Roman"/>
          <w:sz w:val="28"/>
          <w:szCs w:val="28"/>
          <w:lang w:val="en-US"/>
        </w:rPr>
        <w:t>manifest</w:t>
      </w:r>
      <w:r w:rsidRPr="00E04117">
        <w:rPr>
          <w:rFonts w:ascii="Times New Roman" w:hAnsi="Times New Roman" w:cs="Times New Roman"/>
          <w:sz w:val="28"/>
          <w:szCs w:val="28"/>
        </w:rPr>
        <w:t>.</w:t>
      </w:r>
      <w:proofErr w:type="spellStart"/>
      <w:r w:rsidRPr="00E04117">
        <w:rPr>
          <w:rFonts w:ascii="Times New Roman" w:hAnsi="Times New Roman" w:cs="Times New Roman"/>
          <w:sz w:val="28"/>
          <w:szCs w:val="28"/>
          <w:lang w:val="en-US"/>
        </w:rPr>
        <w:t>ru</w:t>
      </w:r>
      <w:proofErr w:type="spellEnd"/>
      <w:r w:rsidRPr="00E04117">
        <w:rPr>
          <w:rFonts w:ascii="Times New Roman" w:hAnsi="Times New Roman" w:cs="Times New Roman"/>
          <w:sz w:val="28"/>
          <w:szCs w:val="28"/>
        </w:rPr>
        <w:t xml:space="preserve">) </w:t>
      </w:r>
    </w:p>
    <w:p w:rsidR="00E04117" w:rsidRPr="00E04117" w:rsidRDefault="00E04117"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Я не стал приводить оборот агентств, поскольку не обладаю данными по всем из них. При опросах есть вероятность получить либо заниженные, либо, наоборот, завышенные цифры. Скажу только, что ежемесячный оборот агентств в мае 2000 года колебался от 20 до 120 тысяч долларов.</w:t>
      </w:r>
    </w:p>
    <w:tbl>
      <w:tblPr>
        <w:tblStyle w:val="a5"/>
        <w:tblpPr w:leftFromText="180" w:rightFromText="180" w:vertAnchor="text" w:horzAnchor="margin" w:tblpY="509"/>
        <w:tblW w:w="0" w:type="auto"/>
        <w:tblLook w:val="04A0"/>
      </w:tblPr>
      <w:tblGrid>
        <w:gridCol w:w="3175"/>
        <w:gridCol w:w="3185"/>
        <w:gridCol w:w="3211"/>
      </w:tblGrid>
      <w:tr w:rsidR="0092028E" w:rsidRPr="00E04117" w:rsidTr="00E04117">
        <w:tc>
          <w:tcPr>
            <w:tcW w:w="3175" w:type="dxa"/>
          </w:tcPr>
          <w:p w:rsidR="0092028E" w:rsidRPr="00E04117" w:rsidRDefault="0092028E" w:rsidP="0092028E">
            <w:pPr>
              <w:rPr>
                <w:b/>
                <w:sz w:val="28"/>
                <w:szCs w:val="28"/>
                <w:lang w:val="en-US"/>
              </w:rPr>
            </w:pPr>
            <w:proofErr w:type="spellStart"/>
            <w:r w:rsidRPr="00E04117">
              <w:rPr>
                <w:b/>
                <w:sz w:val="28"/>
                <w:szCs w:val="28"/>
                <w:lang w:val="en-US"/>
              </w:rPr>
              <w:t>Название</w:t>
            </w:r>
            <w:proofErr w:type="spellEnd"/>
            <w:r w:rsidRPr="00E04117">
              <w:rPr>
                <w:b/>
                <w:sz w:val="28"/>
                <w:szCs w:val="28"/>
                <w:lang w:val="en-US"/>
              </w:rPr>
              <w:t>:</w:t>
            </w:r>
          </w:p>
        </w:tc>
        <w:tc>
          <w:tcPr>
            <w:tcW w:w="3185" w:type="dxa"/>
          </w:tcPr>
          <w:p w:rsidR="0092028E" w:rsidRPr="00E04117" w:rsidRDefault="0092028E" w:rsidP="00E04117">
            <w:pPr>
              <w:jc w:val="center"/>
              <w:rPr>
                <w:b/>
                <w:sz w:val="28"/>
                <w:szCs w:val="28"/>
                <w:lang w:val="en-US"/>
              </w:rPr>
            </w:pPr>
            <w:r w:rsidRPr="00E04117">
              <w:rPr>
                <w:b/>
                <w:sz w:val="28"/>
                <w:szCs w:val="28"/>
                <w:lang w:val="en-US"/>
              </w:rPr>
              <w:t>System.ru</w:t>
            </w:r>
          </w:p>
        </w:tc>
        <w:tc>
          <w:tcPr>
            <w:tcW w:w="3211" w:type="dxa"/>
          </w:tcPr>
          <w:p w:rsidR="0092028E" w:rsidRPr="00E04117" w:rsidRDefault="0092028E" w:rsidP="00E04117">
            <w:pPr>
              <w:jc w:val="center"/>
              <w:rPr>
                <w:b/>
                <w:sz w:val="28"/>
                <w:szCs w:val="28"/>
              </w:rPr>
            </w:pPr>
            <w:proofErr w:type="spellStart"/>
            <w:r w:rsidRPr="00E04117">
              <w:rPr>
                <w:b/>
                <w:sz w:val="28"/>
                <w:szCs w:val="28"/>
              </w:rPr>
              <w:t>Promo.Ru</w:t>
            </w:r>
            <w:proofErr w:type="spellEnd"/>
          </w:p>
        </w:tc>
      </w:tr>
      <w:tr w:rsidR="0092028E" w:rsidRPr="00E04117" w:rsidTr="00E04117">
        <w:tc>
          <w:tcPr>
            <w:tcW w:w="3175" w:type="dxa"/>
          </w:tcPr>
          <w:p w:rsidR="0092028E" w:rsidRPr="00E04117" w:rsidRDefault="0092028E" w:rsidP="0092028E">
            <w:pPr>
              <w:rPr>
                <w:b/>
                <w:sz w:val="28"/>
                <w:szCs w:val="28"/>
                <w:lang w:val="en-US"/>
              </w:rPr>
            </w:pPr>
            <w:r w:rsidRPr="00E04117">
              <w:rPr>
                <w:b/>
                <w:sz w:val="28"/>
                <w:szCs w:val="28"/>
                <w:lang w:val="en-US"/>
              </w:rPr>
              <w:t>URL</w:t>
            </w:r>
          </w:p>
        </w:tc>
        <w:tc>
          <w:tcPr>
            <w:tcW w:w="3185" w:type="dxa"/>
          </w:tcPr>
          <w:p w:rsidR="0092028E" w:rsidRPr="00E04117" w:rsidRDefault="0092028E" w:rsidP="00E04117">
            <w:pPr>
              <w:jc w:val="center"/>
              <w:rPr>
                <w:b/>
                <w:sz w:val="28"/>
                <w:szCs w:val="28"/>
                <w:lang w:val="en-US"/>
              </w:rPr>
            </w:pPr>
            <w:r w:rsidRPr="00E04117">
              <w:rPr>
                <w:b/>
                <w:sz w:val="28"/>
                <w:szCs w:val="28"/>
                <w:lang w:val="en-US"/>
              </w:rPr>
              <w:t>www.system.ru</w:t>
            </w:r>
          </w:p>
        </w:tc>
        <w:tc>
          <w:tcPr>
            <w:tcW w:w="3211" w:type="dxa"/>
          </w:tcPr>
          <w:p w:rsidR="0092028E" w:rsidRPr="00E04117" w:rsidRDefault="0092028E" w:rsidP="00E04117">
            <w:pPr>
              <w:jc w:val="center"/>
              <w:rPr>
                <w:b/>
                <w:sz w:val="28"/>
                <w:szCs w:val="28"/>
              </w:rPr>
            </w:pPr>
            <w:proofErr w:type="spellStart"/>
            <w:r w:rsidRPr="00E04117">
              <w:rPr>
                <w:b/>
                <w:sz w:val="28"/>
                <w:szCs w:val="28"/>
              </w:rPr>
              <w:t>www.promo.ru</w:t>
            </w:r>
            <w:proofErr w:type="spellEnd"/>
          </w:p>
        </w:tc>
      </w:tr>
      <w:tr w:rsidR="0092028E" w:rsidRPr="00E04117" w:rsidTr="00E04117">
        <w:tc>
          <w:tcPr>
            <w:tcW w:w="3175" w:type="dxa"/>
          </w:tcPr>
          <w:p w:rsidR="0092028E" w:rsidRPr="00E04117" w:rsidRDefault="0092028E" w:rsidP="0092028E">
            <w:pPr>
              <w:rPr>
                <w:sz w:val="28"/>
                <w:szCs w:val="28"/>
              </w:rPr>
            </w:pPr>
            <w:r w:rsidRPr="00E04117">
              <w:rPr>
                <w:sz w:val="28"/>
                <w:szCs w:val="28"/>
              </w:rPr>
              <w:t>История создания агентства. Значительные события в его деятельности.</w:t>
            </w:r>
          </w:p>
        </w:tc>
        <w:tc>
          <w:tcPr>
            <w:tcW w:w="3185" w:type="dxa"/>
          </w:tcPr>
          <w:p w:rsidR="0092028E" w:rsidRPr="00E04117" w:rsidRDefault="0092028E" w:rsidP="0092028E">
            <w:pPr>
              <w:rPr>
                <w:sz w:val="28"/>
                <w:szCs w:val="28"/>
              </w:rPr>
            </w:pPr>
            <w:r w:rsidRPr="00E04117">
              <w:rPr>
                <w:sz w:val="28"/>
                <w:szCs w:val="28"/>
              </w:rPr>
              <w:t xml:space="preserve">Агентство было образовано Студией </w:t>
            </w:r>
            <w:proofErr w:type="spellStart"/>
            <w:r w:rsidRPr="00E04117">
              <w:rPr>
                <w:sz w:val="28"/>
                <w:szCs w:val="28"/>
              </w:rPr>
              <w:t>Артемия</w:t>
            </w:r>
            <w:proofErr w:type="spellEnd"/>
            <w:r w:rsidRPr="00E04117">
              <w:rPr>
                <w:sz w:val="28"/>
                <w:szCs w:val="28"/>
              </w:rPr>
              <w:t xml:space="preserve"> Лебедева и ИД "</w:t>
            </w:r>
            <w:proofErr w:type="spellStart"/>
            <w:r w:rsidRPr="00E04117">
              <w:rPr>
                <w:sz w:val="28"/>
                <w:szCs w:val="28"/>
              </w:rPr>
              <w:t>Компьютерра</w:t>
            </w:r>
            <w:proofErr w:type="spellEnd"/>
            <w:r w:rsidRPr="00E04117">
              <w:rPr>
                <w:sz w:val="28"/>
                <w:szCs w:val="28"/>
              </w:rPr>
              <w:t xml:space="preserve">" </w:t>
            </w:r>
            <w:proofErr w:type="gramStart"/>
            <w:r w:rsidRPr="00E04117">
              <w:rPr>
                <w:sz w:val="28"/>
                <w:szCs w:val="28"/>
              </w:rPr>
              <w:t>в</w:t>
            </w:r>
            <w:proofErr w:type="gramEnd"/>
          </w:p>
          <w:p w:rsidR="0092028E" w:rsidRPr="00E04117" w:rsidRDefault="0092028E" w:rsidP="0092028E">
            <w:pPr>
              <w:rPr>
                <w:sz w:val="28"/>
                <w:szCs w:val="28"/>
              </w:rPr>
            </w:pPr>
            <w:r w:rsidRPr="00E04117">
              <w:rPr>
                <w:sz w:val="28"/>
                <w:szCs w:val="28"/>
              </w:rPr>
              <w:t>середине 1998 года. Позже в состав учредителей вошло РА "</w:t>
            </w:r>
            <w:proofErr w:type="gramStart"/>
            <w:r w:rsidRPr="00E04117">
              <w:rPr>
                <w:sz w:val="28"/>
                <w:szCs w:val="28"/>
              </w:rPr>
              <w:t>А</w:t>
            </w:r>
            <w:proofErr w:type="gramEnd"/>
            <w:r w:rsidRPr="00E04117">
              <w:rPr>
                <w:sz w:val="28"/>
                <w:szCs w:val="28"/>
              </w:rPr>
              <w:t xml:space="preserve">RS </w:t>
            </w:r>
            <w:proofErr w:type="spellStart"/>
            <w:r w:rsidRPr="00E04117">
              <w:rPr>
                <w:sz w:val="28"/>
                <w:szCs w:val="28"/>
              </w:rPr>
              <w:t>Communications</w:t>
            </w:r>
            <w:proofErr w:type="spellEnd"/>
            <w:r w:rsidRPr="00E04117">
              <w:rPr>
                <w:sz w:val="28"/>
                <w:szCs w:val="28"/>
              </w:rPr>
              <w:t>"</w:t>
            </w:r>
          </w:p>
        </w:tc>
        <w:tc>
          <w:tcPr>
            <w:tcW w:w="3211" w:type="dxa"/>
          </w:tcPr>
          <w:p w:rsidR="0092028E" w:rsidRPr="00E04117" w:rsidRDefault="0092028E" w:rsidP="0092028E">
            <w:pPr>
              <w:rPr>
                <w:sz w:val="28"/>
                <w:szCs w:val="28"/>
              </w:rPr>
            </w:pPr>
            <w:r w:rsidRPr="00E04117">
              <w:rPr>
                <w:sz w:val="28"/>
                <w:szCs w:val="28"/>
              </w:rPr>
              <w:t xml:space="preserve">Агентство было создано в конце 1997 года и было первым </w:t>
            </w:r>
            <w:proofErr w:type="gramStart"/>
            <w:r w:rsidRPr="00E04117">
              <w:rPr>
                <w:sz w:val="28"/>
                <w:szCs w:val="28"/>
              </w:rPr>
              <w:t>агентством</w:t>
            </w:r>
            <w:proofErr w:type="gramEnd"/>
            <w:r w:rsidRPr="00E04117">
              <w:rPr>
                <w:sz w:val="28"/>
                <w:szCs w:val="28"/>
              </w:rPr>
              <w:t xml:space="preserve"> специализирующимся на </w:t>
            </w:r>
            <w:proofErr w:type="spellStart"/>
            <w:r w:rsidRPr="00E04117">
              <w:rPr>
                <w:sz w:val="28"/>
                <w:szCs w:val="28"/>
              </w:rPr>
              <w:t>интернет-рекламе</w:t>
            </w:r>
            <w:proofErr w:type="spellEnd"/>
            <w:r w:rsidRPr="00E04117">
              <w:rPr>
                <w:sz w:val="28"/>
                <w:szCs w:val="28"/>
              </w:rPr>
              <w:t xml:space="preserve"> в Рунете.</w:t>
            </w:r>
          </w:p>
        </w:tc>
      </w:tr>
      <w:tr w:rsidR="0092028E" w:rsidRPr="00E04117" w:rsidTr="00E04117">
        <w:tc>
          <w:tcPr>
            <w:tcW w:w="3175" w:type="dxa"/>
          </w:tcPr>
          <w:p w:rsidR="0092028E" w:rsidRPr="00E04117" w:rsidRDefault="0092028E" w:rsidP="0092028E">
            <w:pPr>
              <w:rPr>
                <w:sz w:val="28"/>
                <w:szCs w:val="28"/>
              </w:rPr>
            </w:pPr>
            <w:r w:rsidRPr="00E04117">
              <w:rPr>
                <w:sz w:val="28"/>
                <w:szCs w:val="28"/>
              </w:rPr>
              <w:t>Кол-во сотрудников, руководитель агентства</w:t>
            </w:r>
          </w:p>
        </w:tc>
        <w:tc>
          <w:tcPr>
            <w:tcW w:w="3185" w:type="dxa"/>
          </w:tcPr>
          <w:p w:rsidR="0092028E" w:rsidRPr="00E04117" w:rsidRDefault="0092028E" w:rsidP="0092028E">
            <w:pPr>
              <w:rPr>
                <w:sz w:val="28"/>
                <w:szCs w:val="28"/>
              </w:rPr>
            </w:pPr>
            <w:r w:rsidRPr="00E04117">
              <w:rPr>
                <w:sz w:val="28"/>
                <w:szCs w:val="28"/>
              </w:rPr>
              <w:t xml:space="preserve">В агентстве 14 сотрудников. Директор </w:t>
            </w:r>
            <w:r w:rsidRPr="00E04117">
              <w:rPr>
                <w:sz w:val="28"/>
                <w:szCs w:val="28"/>
              </w:rPr>
              <w:lastRenderedPageBreak/>
              <w:t>Агентства - Марина Нефедова, возглавляет агентство с октября 1999. Ранее работала в банке "Аэрофлот", РА "Бегемот" и фирме "</w:t>
            </w:r>
            <w:proofErr w:type="spellStart"/>
            <w:r w:rsidRPr="00E04117">
              <w:rPr>
                <w:sz w:val="28"/>
                <w:szCs w:val="28"/>
              </w:rPr>
              <w:t>Техноком</w:t>
            </w:r>
            <w:proofErr w:type="spellEnd"/>
            <w:r w:rsidRPr="00E04117">
              <w:rPr>
                <w:sz w:val="28"/>
                <w:szCs w:val="28"/>
              </w:rPr>
              <w:t>".</w:t>
            </w:r>
          </w:p>
        </w:tc>
        <w:tc>
          <w:tcPr>
            <w:tcW w:w="3211" w:type="dxa"/>
          </w:tcPr>
          <w:p w:rsidR="0092028E" w:rsidRPr="00E04117" w:rsidRDefault="0092028E" w:rsidP="0092028E">
            <w:pPr>
              <w:rPr>
                <w:sz w:val="28"/>
                <w:szCs w:val="28"/>
              </w:rPr>
            </w:pPr>
            <w:r w:rsidRPr="00E04117">
              <w:rPr>
                <w:sz w:val="28"/>
                <w:szCs w:val="28"/>
              </w:rPr>
              <w:lastRenderedPageBreak/>
              <w:t xml:space="preserve">В агентстве работает 10 человек. Руководителем </w:t>
            </w:r>
            <w:r w:rsidRPr="00E04117">
              <w:rPr>
                <w:sz w:val="28"/>
                <w:szCs w:val="28"/>
              </w:rPr>
              <w:lastRenderedPageBreak/>
              <w:t xml:space="preserve">является Тимофей </w:t>
            </w:r>
            <w:proofErr w:type="spellStart"/>
            <w:r w:rsidRPr="00E04117">
              <w:rPr>
                <w:sz w:val="28"/>
                <w:szCs w:val="28"/>
              </w:rPr>
              <w:t>Бокарев</w:t>
            </w:r>
            <w:proofErr w:type="spellEnd"/>
            <w:r w:rsidRPr="00E04117">
              <w:rPr>
                <w:sz w:val="28"/>
                <w:szCs w:val="28"/>
              </w:rPr>
              <w:t xml:space="preserve"> - один из пионеров </w:t>
            </w:r>
            <w:proofErr w:type="spellStart"/>
            <w:proofErr w:type="gramStart"/>
            <w:r w:rsidRPr="00E04117">
              <w:rPr>
                <w:sz w:val="28"/>
                <w:szCs w:val="28"/>
              </w:rPr>
              <w:t>интернет-маркетинга</w:t>
            </w:r>
            <w:proofErr w:type="spellEnd"/>
            <w:proofErr w:type="gramEnd"/>
            <w:r w:rsidRPr="00E04117">
              <w:rPr>
                <w:sz w:val="28"/>
                <w:szCs w:val="28"/>
              </w:rPr>
              <w:t xml:space="preserve"> в России.</w:t>
            </w:r>
          </w:p>
        </w:tc>
      </w:tr>
      <w:tr w:rsidR="0092028E" w:rsidRPr="00E04117" w:rsidTr="00E04117">
        <w:tc>
          <w:tcPr>
            <w:tcW w:w="3175" w:type="dxa"/>
          </w:tcPr>
          <w:p w:rsidR="0092028E" w:rsidRPr="00E04117" w:rsidRDefault="0092028E" w:rsidP="0092028E">
            <w:pPr>
              <w:rPr>
                <w:sz w:val="28"/>
                <w:szCs w:val="28"/>
              </w:rPr>
            </w:pPr>
            <w:r w:rsidRPr="00E04117">
              <w:rPr>
                <w:sz w:val="28"/>
                <w:szCs w:val="28"/>
              </w:rPr>
              <w:lastRenderedPageBreak/>
              <w:t>Услуги агентства</w:t>
            </w:r>
          </w:p>
        </w:tc>
        <w:tc>
          <w:tcPr>
            <w:tcW w:w="3185" w:type="dxa"/>
          </w:tcPr>
          <w:p w:rsidR="0092028E" w:rsidRPr="00E04117" w:rsidRDefault="0092028E" w:rsidP="0092028E">
            <w:pPr>
              <w:rPr>
                <w:sz w:val="28"/>
                <w:szCs w:val="28"/>
              </w:rPr>
            </w:pPr>
            <w:proofErr w:type="spellStart"/>
            <w:r w:rsidRPr="00E04117">
              <w:rPr>
                <w:sz w:val="28"/>
                <w:szCs w:val="28"/>
              </w:rPr>
              <w:t>Клиентско-ориентированное</w:t>
            </w:r>
            <w:proofErr w:type="spellEnd"/>
            <w:r w:rsidRPr="00E04117">
              <w:rPr>
                <w:sz w:val="28"/>
                <w:szCs w:val="28"/>
              </w:rPr>
              <w:t xml:space="preserve"> агентство, предоставляющее полный цикл </w:t>
            </w:r>
          </w:p>
          <w:p w:rsidR="0092028E" w:rsidRPr="00E04117" w:rsidRDefault="0092028E" w:rsidP="0092028E">
            <w:pPr>
              <w:rPr>
                <w:sz w:val="28"/>
                <w:szCs w:val="28"/>
              </w:rPr>
            </w:pPr>
            <w:r w:rsidRPr="00E04117">
              <w:rPr>
                <w:sz w:val="28"/>
                <w:szCs w:val="28"/>
              </w:rPr>
              <w:t xml:space="preserve">рекламных и PR-услуг в Интернете. </w:t>
            </w:r>
            <w:proofErr w:type="spellStart"/>
            <w:r w:rsidRPr="00E04117">
              <w:rPr>
                <w:sz w:val="28"/>
                <w:szCs w:val="28"/>
              </w:rPr>
              <w:t>Креатив</w:t>
            </w:r>
            <w:proofErr w:type="spellEnd"/>
            <w:r w:rsidRPr="00E04117">
              <w:rPr>
                <w:sz w:val="28"/>
                <w:szCs w:val="28"/>
              </w:rPr>
              <w:t xml:space="preserve">, </w:t>
            </w:r>
            <w:proofErr w:type="spellStart"/>
            <w:r w:rsidRPr="00E04117">
              <w:rPr>
                <w:sz w:val="28"/>
                <w:szCs w:val="28"/>
              </w:rPr>
              <w:t>медиапланирование</w:t>
            </w:r>
            <w:proofErr w:type="spellEnd"/>
            <w:r w:rsidRPr="00E04117">
              <w:rPr>
                <w:sz w:val="28"/>
                <w:szCs w:val="28"/>
              </w:rPr>
              <w:t>, размещение рекламы, PR-сопровождение.</w:t>
            </w:r>
          </w:p>
        </w:tc>
        <w:tc>
          <w:tcPr>
            <w:tcW w:w="3211" w:type="dxa"/>
          </w:tcPr>
          <w:p w:rsidR="0092028E" w:rsidRPr="00E04117" w:rsidRDefault="0092028E" w:rsidP="0092028E">
            <w:pPr>
              <w:rPr>
                <w:sz w:val="28"/>
                <w:szCs w:val="28"/>
              </w:rPr>
            </w:pPr>
            <w:r w:rsidRPr="00E04117">
              <w:rPr>
                <w:sz w:val="28"/>
                <w:szCs w:val="28"/>
              </w:rPr>
              <w:t xml:space="preserve">Разработка и реализация стратегии использования всех возможностей Интернет в деятельности компании. Среди стратегических направлений - рекламные кампаний и PR-акций (включая исследования, </w:t>
            </w:r>
            <w:proofErr w:type="spellStart"/>
            <w:r w:rsidRPr="00E04117">
              <w:rPr>
                <w:sz w:val="28"/>
                <w:szCs w:val="28"/>
              </w:rPr>
              <w:t>медиапланирование</w:t>
            </w:r>
            <w:proofErr w:type="spellEnd"/>
            <w:r w:rsidRPr="00E04117">
              <w:rPr>
                <w:sz w:val="28"/>
                <w:szCs w:val="28"/>
              </w:rPr>
              <w:t xml:space="preserve">, </w:t>
            </w:r>
            <w:proofErr w:type="spellStart"/>
            <w:r w:rsidRPr="00E04117">
              <w:rPr>
                <w:sz w:val="28"/>
                <w:szCs w:val="28"/>
              </w:rPr>
              <w:t>креатив</w:t>
            </w:r>
            <w:proofErr w:type="spellEnd"/>
            <w:r w:rsidRPr="00E04117">
              <w:rPr>
                <w:sz w:val="28"/>
                <w:szCs w:val="28"/>
              </w:rPr>
              <w:t>, размещение, анализ и т.д.)</w:t>
            </w:r>
          </w:p>
        </w:tc>
      </w:tr>
      <w:tr w:rsidR="0092028E" w:rsidRPr="00F42877" w:rsidTr="00E04117">
        <w:tc>
          <w:tcPr>
            <w:tcW w:w="3175" w:type="dxa"/>
          </w:tcPr>
          <w:p w:rsidR="0092028E" w:rsidRPr="00E04117" w:rsidRDefault="0092028E" w:rsidP="0092028E">
            <w:pPr>
              <w:rPr>
                <w:sz w:val="28"/>
                <w:szCs w:val="28"/>
                <w:lang w:val="en-US"/>
              </w:rPr>
            </w:pPr>
            <w:proofErr w:type="spellStart"/>
            <w:r w:rsidRPr="00E04117">
              <w:rPr>
                <w:sz w:val="28"/>
                <w:szCs w:val="28"/>
                <w:lang w:val="en-US"/>
              </w:rPr>
              <w:t>Клиенты</w:t>
            </w:r>
            <w:proofErr w:type="spellEnd"/>
          </w:p>
        </w:tc>
        <w:tc>
          <w:tcPr>
            <w:tcW w:w="3185" w:type="dxa"/>
          </w:tcPr>
          <w:p w:rsidR="0092028E" w:rsidRPr="00E04117" w:rsidRDefault="0092028E" w:rsidP="0092028E">
            <w:pPr>
              <w:rPr>
                <w:sz w:val="28"/>
                <w:szCs w:val="28"/>
                <w:lang w:val="en-US"/>
              </w:rPr>
            </w:pPr>
            <w:r w:rsidRPr="00E04117">
              <w:rPr>
                <w:sz w:val="28"/>
                <w:szCs w:val="28"/>
                <w:lang w:val="en-US"/>
              </w:rPr>
              <w:t xml:space="preserve">Microsoft, </w:t>
            </w:r>
            <w:proofErr w:type="spellStart"/>
            <w:r w:rsidRPr="00E04117">
              <w:rPr>
                <w:sz w:val="28"/>
                <w:szCs w:val="28"/>
                <w:lang w:val="en-US"/>
              </w:rPr>
              <w:t>Валга</w:t>
            </w:r>
            <w:proofErr w:type="spellEnd"/>
            <w:r w:rsidRPr="00E04117">
              <w:rPr>
                <w:sz w:val="28"/>
                <w:szCs w:val="28"/>
                <w:lang w:val="en-US"/>
              </w:rPr>
              <w:t>, 3Com., СШС, "</w:t>
            </w:r>
            <w:proofErr w:type="spellStart"/>
            <w:r w:rsidRPr="00E04117">
              <w:rPr>
                <w:sz w:val="28"/>
                <w:szCs w:val="28"/>
                <w:lang w:val="en-US"/>
              </w:rPr>
              <w:t>Белый</w:t>
            </w:r>
            <w:proofErr w:type="spellEnd"/>
            <w:r w:rsidRPr="00E04117">
              <w:rPr>
                <w:sz w:val="28"/>
                <w:szCs w:val="28"/>
                <w:lang w:val="en-US"/>
              </w:rPr>
              <w:t xml:space="preserve"> </w:t>
            </w:r>
            <w:proofErr w:type="spellStart"/>
            <w:r w:rsidRPr="00E04117">
              <w:rPr>
                <w:sz w:val="28"/>
                <w:szCs w:val="28"/>
                <w:lang w:val="en-US"/>
              </w:rPr>
              <w:t>Ветер</w:t>
            </w:r>
            <w:proofErr w:type="spellEnd"/>
            <w:r w:rsidRPr="00E04117">
              <w:rPr>
                <w:sz w:val="28"/>
                <w:szCs w:val="28"/>
                <w:lang w:val="en-US"/>
              </w:rPr>
              <w:t xml:space="preserve"> - ДВМ", </w:t>
            </w:r>
            <w:proofErr w:type="spellStart"/>
            <w:r w:rsidRPr="00E04117">
              <w:rPr>
                <w:sz w:val="28"/>
                <w:szCs w:val="28"/>
                <w:lang w:val="en-US"/>
              </w:rPr>
              <w:t>АйТи</w:t>
            </w:r>
            <w:proofErr w:type="spellEnd"/>
            <w:r w:rsidRPr="00E04117">
              <w:rPr>
                <w:sz w:val="28"/>
                <w:szCs w:val="28"/>
                <w:lang w:val="en-US"/>
              </w:rPr>
              <w:t xml:space="preserve">, BGS, РОСАЛКО, </w:t>
            </w:r>
            <w:proofErr w:type="spellStart"/>
            <w:r w:rsidRPr="00E04117">
              <w:rPr>
                <w:sz w:val="28"/>
                <w:szCs w:val="28"/>
                <w:lang w:val="en-US"/>
              </w:rPr>
              <w:t>Бэст</w:t>
            </w:r>
            <w:proofErr w:type="spellEnd"/>
            <w:r w:rsidRPr="00E04117">
              <w:rPr>
                <w:sz w:val="28"/>
                <w:szCs w:val="28"/>
                <w:lang w:val="en-US"/>
              </w:rPr>
              <w:t xml:space="preserve">, RTA, </w:t>
            </w:r>
            <w:proofErr w:type="spellStart"/>
            <w:r w:rsidRPr="00E04117">
              <w:rPr>
                <w:sz w:val="28"/>
                <w:szCs w:val="28"/>
                <w:lang w:val="en-US"/>
              </w:rPr>
              <w:t>Vesta</w:t>
            </w:r>
            <w:proofErr w:type="spellEnd"/>
            <w:r w:rsidRPr="00E04117">
              <w:rPr>
                <w:sz w:val="28"/>
                <w:szCs w:val="28"/>
                <w:lang w:val="en-US"/>
              </w:rPr>
              <w:t xml:space="preserve"> Alfa, A+P, Big Ben, </w:t>
            </w:r>
            <w:proofErr w:type="spellStart"/>
            <w:r w:rsidRPr="00E04117">
              <w:rPr>
                <w:sz w:val="28"/>
                <w:szCs w:val="28"/>
                <w:lang w:val="en-US"/>
              </w:rPr>
              <w:t>Техносервис</w:t>
            </w:r>
            <w:proofErr w:type="spellEnd"/>
            <w:r w:rsidRPr="00E04117">
              <w:rPr>
                <w:sz w:val="28"/>
                <w:szCs w:val="28"/>
                <w:lang w:val="en-US"/>
              </w:rPr>
              <w:t xml:space="preserve">, </w:t>
            </w:r>
            <w:proofErr w:type="spellStart"/>
            <w:r w:rsidRPr="00E04117">
              <w:rPr>
                <w:sz w:val="28"/>
                <w:szCs w:val="28"/>
                <w:lang w:val="en-US"/>
              </w:rPr>
              <w:t>Консул</w:t>
            </w:r>
            <w:proofErr w:type="spellEnd"/>
            <w:r w:rsidRPr="00E04117">
              <w:rPr>
                <w:sz w:val="28"/>
                <w:szCs w:val="28"/>
                <w:lang w:val="en-US"/>
              </w:rPr>
              <w:t xml:space="preserve">, </w:t>
            </w:r>
            <w:proofErr w:type="spellStart"/>
            <w:r w:rsidRPr="00E04117">
              <w:rPr>
                <w:sz w:val="28"/>
                <w:szCs w:val="28"/>
                <w:lang w:val="en-US"/>
              </w:rPr>
              <w:t>Климатлэнд</w:t>
            </w:r>
            <w:proofErr w:type="spellEnd"/>
            <w:r w:rsidRPr="00E04117">
              <w:rPr>
                <w:sz w:val="28"/>
                <w:szCs w:val="28"/>
                <w:lang w:val="en-US"/>
              </w:rPr>
              <w:t xml:space="preserve">, Camelot, CQG, </w:t>
            </w:r>
            <w:proofErr w:type="spellStart"/>
            <w:r w:rsidRPr="00E04117">
              <w:rPr>
                <w:sz w:val="28"/>
                <w:szCs w:val="28"/>
                <w:lang w:val="en-US"/>
              </w:rPr>
              <w:t>Спектр</w:t>
            </w:r>
            <w:proofErr w:type="spellEnd"/>
            <w:r w:rsidRPr="00E04117">
              <w:rPr>
                <w:sz w:val="28"/>
                <w:szCs w:val="28"/>
                <w:lang w:val="en-US"/>
              </w:rPr>
              <w:t xml:space="preserve"> </w:t>
            </w:r>
            <w:proofErr w:type="spellStart"/>
            <w:r w:rsidRPr="00E04117">
              <w:rPr>
                <w:sz w:val="28"/>
                <w:szCs w:val="28"/>
                <w:lang w:val="en-US"/>
              </w:rPr>
              <w:t>Авто</w:t>
            </w:r>
            <w:proofErr w:type="spellEnd"/>
            <w:r w:rsidRPr="00E04117">
              <w:rPr>
                <w:sz w:val="28"/>
                <w:szCs w:val="28"/>
                <w:lang w:val="en-US"/>
              </w:rPr>
              <w:t xml:space="preserve">, </w:t>
            </w:r>
            <w:proofErr w:type="spellStart"/>
            <w:r w:rsidRPr="00E04117">
              <w:rPr>
                <w:sz w:val="28"/>
                <w:szCs w:val="28"/>
                <w:lang w:val="en-US"/>
              </w:rPr>
              <w:t>Тандем</w:t>
            </w:r>
            <w:proofErr w:type="spellEnd"/>
          </w:p>
        </w:tc>
        <w:tc>
          <w:tcPr>
            <w:tcW w:w="3211" w:type="dxa"/>
          </w:tcPr>
          <w:p w:rsidR="0092028E" w:rsidRPr="00E04117" w:rsidRDefault="0092028E" w:rsidP="0092028E">
            <w:pPr>
              <w:jc w:val="center"/>
              <w:rPr>
                <w:sz w:val="28"/>
                <w:szCs w:val="28"/>
                <w:lang w:val="en-US"/>
              </w:rPr>
            </w:pPr>
            <w:proofErr w:type="spellStart"/>
            <w:r w:rsidRPr="00E04117">
              <w:rPr>
                <w:sz w:val="28"/>
                <w:szCs w:val="28"/>
                <w:lang w:val="en-US"/>
              </w:rPr>
              <w:t>Росбанк</w:t>
            </w:r>
            <w:proofErr w:type="spellEnd"/>
            <w:r w:rsidRPr="00E04117">
              <w:rPr>
                <w:sz w:val="28"/>
                <w:szCs w:val="28"/>
                <w:lang w:val="en-US"/>
              </w:rPr>
              <w:t xml:space="preserve">, </w:t>
            </w:r>
            <w:proofErr w:type="spellStart"/>
            <w:r w:rsidRPr="00E04117">
              <w:rPr>
                <w:sz w:val="28"/>
                <w:szCs w:val="28"/>
                <w:lang w:val="en-US"/>
              </w:rPr>
              <w:t>Московская</w:t>
            </w:r>
            <w:proofErr w:type="spellEnd"/>
            <w:r w:rsidRPr="00E04117">
              <w:rPr>
                <w:sz w:val="28"/>
                <w:szCs w:val="28"/>
                <w:lang w:val="en-US"/>
              </w:rPr>
              <w:t xml:space="preserve"> </w:t>
            </w:r>
            <w:proofErr w:type="spellStart"/>
            <w:r w:rsidRPr="00E04117">
              <w:rPr>
                <w:sz w:val="28"/>
                <w:szCs w:val="28"/>
                <w:lang w:val="en-US"/>
              </w:rPr>
              <w:t>Сотовая</w:t>
            </w:r>
            <w:proofErr w:type="spellEnd"/>
            <w:r w:rsidRPr="00E04117">
              <w:rPr>
                <w:sz w:val="28"/>
                <w:szCs w:val="28"/>
                <w:lang w:val="en-US"/>
              </w:rPr>
              <w:t xml:space="preserve">, Philips, </w:t>
            </w:r>
            <w:proofErr w:type="spellStart"/>
            <w:r w:rsidRPr="00E04117">
              <w:rPr>
                <w:sz w:val="28"/>
                <w:szCs w:val="28"/>
                <w:lang w:val="en-US"/>
              </w:rPr>
              <w:t>Ghillete</w:t>
            </w:r>
            <w:proofErr w:type="spellEnd"/>
            <w:r w:rsidRPr="00E04117">
              <w:rPr>
                <w:sz w:val="28"/>
                <w:szCs w:val="28"/>
                <w:lang w:val="en-US"/>
              </w:rPr>
              <w:t xml:space="preserve">, </w:t>
            </w:r>
            <w:proofErr w:type="spellStart"/>
            <w:r w:rsidRPr="00E04117">
              <w:rPr>
                <w:sz w:val="28"/>
                <w:szCs w:val="28"/>
                <w:lang w:val="en-US"/>
              </w:rPr>
              <w:t>Би</w:t>
            </w:r>
            <w:proofErr w:type="spellEnd"/>
            <w:r w:rsidRPr="00E04117">
              <w:rPr>
                <w:sz w:val="28"/>
                <w:szCs w:val="28"/>
                <w:lang w:val="en-US"/>
              </w:rPr>
              <w:t xml:space="preserve">+, English First, </w:t>
            </w:r>
            <w:proofErr w:type="spellStart"/>
            <w:r w:rsidRPr="00E04117">
              <w:rPr>
                <w:sz w:val="28"/>
                <w:szCs w:val="28"/>
                <w:lang w:val="en-US"/>
              </w:rPr>
              <w:t>Verysell</w:t>
            </w:r>
            <w:proofErr w:type="spellEnd"/>
            <w:r w:rsidRPr="00E04117">
              <w:rPr>
                <w:sz w:val="28"/>
                <w:szCs w:val="28"/>
                <w:lang w:val="en-US"/>
              </w:rPr>
              <w:t xml:space="preserve">, Canon, BKC International, 76 Lubricants, Le Monty, </w:t>
            </w:r>
            <w:proofErr w:type="spellStart"/>
            <w:r w:rsidRPr="00E04117">
              <w:rPr>
                <w:sz w:val="28"/>
                <w:szCs w:val="28"/>
                <w:lang w:val="en-US"/>
              </w:rPr>
              <w:t>Kraftway</w:t>
            </w:r>
            <w:proofErr w:type="spellEnd"/>
            <w:r w:rsidRPr="00E04117">
              <w:rPr>
                <w:sz w:val="28"/>
                <w:szCs w:val="28"/>
                <w:lang w:val="en-US"/>
              </w:rPr>
              <w:t xml:space="preserve">, FIC, </w:t>
            </w:r>
            <w:proofErr w:type="spellStart"/>
            <w:r w:rsidRPr="00E04117">
              <w:rPr>
                <w:sz w:val="28"/>
                <w:szCs w:val="28"/>
                <w:lang w:val="en-US"/>
              </w:rPr>
              <w:t>TeamComputers</w:t>
            </w:r>
            <w:proofErr w:type="spellEnd"/>
            <w:r w:rsidRPr="00E04117">
              <w:rPr>
                <w:sz w:val="28"/>
                <w:szCs w:val="28"/>
                <w:lang w:val="en-US"/>
              </w:rPr>
              <w:t xml:space="preserve">, MAS </w:t>
            </w:r>
            <w:proofErr w:type="spellStart"/>
            <w:r w:rsidRPr="00E04117">
              <w:rPr>
                <w:sz w:val="28"/>
                <w:szCs w:val="28"/>
                <w:lang w:val="en-US"/>
              </w:rPr>
              <w:t>Elektronikhandels</w:t>
            </w:r>
            <w:proofErr w:type="spellEnd"/>
            <w:r w:rsidRPr="00E04117">
              <w:rPr>
                <w:sz w:val="28"/>
                <w:szCs w:val="28"/>
                <w:lang w:val="en-US"/>
              </w:rPr>
              <w:t xml:space="preserve">, </w:t>
            </w:r>
            <w:proofErr w:type="spellStart"/>
            <w:r w:rsidRPr="00E04117">
              <w:rPr>
                <w:sz w:val="28"/>
                <w:szCs w:val="28"/>
                <w:lang w:val="en-US"/>
              </w:rPr>
              <w:t>Tantal</w:t>
            </w:r>
            <w:proofErr w:type="spellEnd"/>
            <w:r w:rsidRPr="00E04117">
              <w:rPr>
                <w:sz w:val="28"/>
                <w:szCs w:val="28"/>
                <w:lang w:val="en-US"/>
              </w:rPr>
              <w:t>, КБ &amp;</w:t>
            </w:r>
            <w:proofErr w:type="spellStart"/>
            <w:r w:rsidRPr="00E04117">
              <w:rPr>
                <w:sz w:val="28"/>
                <w:szCs w:val="28"/>
                <w:lang w:val="en-US"/>
              </w:rPr>
              <w:t>boxUR;Анелик&amp;boxHU</w:t>
            </w:r>
            <w:proofErr w:type="spellEnd"/>
            <w:r w:rsidRPr="00E04117">
              <w:rPr>
                <w:sz w:val="28"/>
                <w:szCs w:val="28"/>
                <w:lang w:val="en-US"/>
              </w:rPr>
              <w:t xml:space="preserve">;, </w:t>
            </w:r>
            <w:proofErr w:type="spellStart"/>
            <w:r w:rsidRPr="00E04117">
              <w:rPr>
                <w:sz w:val="28"/>
                <w:szCs w:val="28"/>
                <w:lang w:val="en-US"/>
              </w:rPr>
              <w:t>MaPlaza</w:t>
            </w:r>
            <w:proofErr w:type="spellEnd"/>
            <w:r w:rsidRPr="00E04117">
              <w:rPr>
                <w:sz w:val="28"/>
                <w:szCs w:val="28"/>
                <w:lang w:val="en-US"/>
              </w:rPr>
              <w:t xml:space="preserve">, </w:t>
            </w:r>
            <w:proofErr w:type="spellStart"/>
            <w:r w:rsidRPr="00E04117">
              <w:rPr>
                <w:sz w:val="28"/>
                <w:szCs w:val="28"/>
                <w:lang w:val="en-US"/>
              </w:rPr>
              <w:t>Rusaudit</w:t>
            </w:r>
            <w:proofErr w:type="spellEnd"/>
            <w:r w:rsidRPr="00E04117">
              <w:rPr>
                <w:sz w:val="28"/>
                <w:szCs w:val="28"/>
                <w:lang w:val="en-US"/>
              </w:rPr>
              <w:t xml:space="preserve"> и </w:t>
            </w:r>
            <w:proofErr w:type="spellStart"/>
            <w:r w:rsidRPr="00E04117">
              <w:rPr>
                <w:sz w:val="28"/>
                <w:szCs w:val="28"/>
                <w:lang w:val="en-US"/>
              </w:rPr>
              <w:t>др</w:t>
            </w:r>
            <w:proofErr w:type="spellEnd"/>
            <w:r w:rsidRPr="00E04117">
              <w:rPr>
                <w:sz w:val="28"/>
                <w:szCs w:val="28"/>
                <w:lang w:val="en-US"/>
              </w:rPr>
              <w:t>.</w:t>
            </w:r>
          </w:p>
        </w:tc>
      </w:tr>
      <w:tr w:rsidR="0092028E" w:rsidRPr="00E04117" w:rsidTr="00E04117">
        <w:tc>
          <w:tcPr>
            <w:tcW w:w="3175" w:type="dxa"/>
          </w:tcPr>
          <w:p w:rsidR="0092028E" w:rsidRPr="00E04117" w:rsidRDefault="0092028E" w:rsidP="0092028E">
            <w:pPr>
              <w:rPr>
                <w:sz w:val="28"/>
                <w:szCs w:val="28"/>
              </w:rPr>
            </w:pPr>
            <w:r w:rsidRPr="00E04117">
              <w:rPr>
                <w:sz w:val="28"/>
                <w:szCs w:val="28"/>
              </w:rPr>
              <w:t xml:space="preserve">Специальные отношения с </w:t>
            </w:r>
            <w:proofErr w:type="spellStart"/>
            <w:r w:rsidRPr="00E04117">
              <w:rPr>
                <w:sz w:val="28"/>
                <w:szCs w:val="28"/>
              </w:rPr>
              <w:t>веб-издателями</w:t>
            </w:r>
            <w:proofErr w:type="spellEnd"/>
          </w:p>
        </w:tc>
        <w:tc>
          <w:tcPr>
            <w:tcW w:w="3185" w:type="dxa"/>
          </w:tcPr>
          <w:p w:rsidR="0092028E" w:rsidRPr="00E04117" w:rsidRDefault="0092028E" w:rsidP="0092028E">
            <w:pPr>
              <w:rPr>
                <w:sz w:val="28"/>
                <w:szCs w:val="28"/>
              </w:rPr>
            </w:pPr>
            <w:r w:rsidRPr="00E04117">
              <w:rPr>
                <w:sz w:val="28"/>
                <w:szCs w:val="28"/>
              </w:rPr>
              <w:t>-</w:t>
            </w:r>
          </w:p>
        </w:tc>
        <w:tc>
          <w:tcPr>
            <w:tcW w:w="3211" w:type="dxa"/>
          </w:tcPr>
          <w:p w:rsidR="0092028E" w:rsidRPr="00E04117" w:rsidRDefault="0092028E" w:rsidP="0092028E">
            <w:pPr>
              <w:rPr>
                <w:sz w:val="28"/>
                <w:szCs w:val="28"/>
              </w:rPr>
            </w:pPr>
            <w:r w:rsidRPr="00E04117">
              <w:rPr>
                <w:sz w:val="28"/>
                <w:szCs w:val="28"/>
              </w:rPr>
              <w:t xml:space="preserve">Агентство является официальным представителем в Москве рекламной сети РЛЕ и рассылочного сервера </w:t>
            </w:r>
            <w:proofErr w:type="spellStart"/>
            <w:r w:rsidRPr="00E04117">
              <w:rPr>
                <w:sz w:val="28"/>
                <w:szCs w:val="28"/>
              </w:rPr>
              <w:t>Subscribe.Ru</w:t>
            </w:r>
            <w:proofErr w:type="spellEnd"/>
            <w:r w:rsidRPr="00E04117">
              <w:rPr>
                <w:sz w:val="28"/>
                <w:szCs w:val="28"/>
              </w:rPr>
              <w:t xml:space="preserve"> (</w:t>
            </w:r>
            <w:proofErr w:type="spellStart"/>
            <w:r w:rsidRPr="00E04117">
              <w:rPr>
                <w:sz w:val="28"/>
                <w:szCs w:val="28"/>
              </w:rPr>
              <w:t>Ситикет</w:t>
            </w:r>
            <w:proofErr w:type="spellEnd"/>
            <w:r w:rsidRPr="00E04117">
              <w:rPr>
                <w:sz w:val="28"/>
                <w:szCs w:val="28"/>
              </w:rPr>
              <w:t>).</w:t>
            </w:r>
          </w:p>
        </w:tc>
      </w:tr>
      <w:tr w:rsidR="0092028E" w:rsidRPr="00E04117" w:rsidTr="00E04117">
        <w:tc>
          <w:tcPr>
            <w:tcW w:w="3175" w:type="dxa"/>
          </w:tcPr>
          <w:p w:rsidR="0092028E" w:rsidRPr="00E04117" w:rsidRDefault="0092028E" w:rsidP="0092028E">
            <w:pPr>
              <w:rPr>
                <w:sz w:val="28"/>
                <w:szCs w:val="28"/>
              </w:rPr>
            </w:pPr>
            <w:r w:rsidRPr="00E04117">
              <w:rPr>
                <w:sz w:val="28"/>
                <w:szCs w:val="28"/>
              </w:rPr>
              <w:t>Партнерские отношения</w:t>
            </w:r>
          </w:p>
        </w:tc>
        <w:tc>
          <w:tcPr>
            <w:tcW w:w="3185" w:type="dxa"/>
          </w:tcPr>
          <w:p w:rsidR="0092028E" w:rsidRPr="00E04117" w:rsidRDefault="0092028E" w:rsidP="0092028E">
            <w:pPr>
              <w:rPr>
                <w:sz w:val="28"/>
                <w:szCs w:val="28"/>
              </w:rPr>
            </w:pPr>
            <w:r w:rsidRPr="00E04117">
              <w:rPr>
                <w:sz w:val="28"/>
                <w:szCs w:val="28"/>
              </w:rPr>
              <w:t>-</w:t>
            </w:r>
          </w:p>
        </w:tc>
        <w:tc>
          <w:tcPr>
            <w:tcW w:w="3211" w:type="dxa"/>
          </w:tcPr>
          <w:p w:rsidR="0092028E" w:rsidRPr="00E04117" w:rsidRDefault="0092028E" w:rsidP="0092028E">
            <w:pPr>
              <w:rPr>
                <w:sz w:val="28"/>
                <w:szCs w:val="28"/>
              </w:rPr>
            </w:pPr>
            <w:r w:rsidRPr="00E04117">
              <w:rPr>
                <w:sz w:val="28"/>
                <w:szCs w:val="28"/>
              </w:rPr>
              <w:t>Дизайн-студия ДОТ,</w:t>
            </w:r>
          </w:p>
          <w:p w:rsidR="0092028E" w:rsidRPr="00E04117" w:rsidRDefault="0092028E" w:rsidP="0092028E">
            <w:pPr>
              <w:rPr>
                <w:sz w:val="28"/>
                <w:szCs w:val="28"/>
              </w:rPr>
            </w:pPr>
            <w:proofErr w:type="spellStart"/>
            <w:r w:rsidRPr="00E04117">
              <w:rPr>
                <w:sz w:val="28"/>
                <w:szCs w:val="28"/>
              </w:rPr>
              <w:t>Neocom</w:t>
            </w:r>
            <w:proofErr w:type="spellEnd"/>
            <w:r w:rsidRPr="00E04117">
              <w:rPr>
                <w:sz w:val="28"/>
                <w:szCs w:val="28"/>
              </w:rPr>
              <w:t xml:space="preserve"> - обеспечение </w:t>
            </w:r>
            <w:proofErr w:type="spellStart"/>
            <w:r w:rsidRPr="00E04117">
              <w:rPr>
                <w:sz w:val="28"/>
                <w:szCs w:val="28"/>
              </w:rPr>
              <w:lastRenderedPageBreak/>
              <w:t>мультисервисных</w:t>
            </w:r>
            <w:proofErr w:type="spellEnd"/>
            <w:r w:rsidRPr="00E04117">
              <w:rPr>
                <w:sz w:val="28"/>
                <w:szCs w:val="28"/>
              </w:rPr>
              <w:t xml:space="preserve"> телекоммуникационных услуг; </w:t>
            </w:r>
          </w:p>
          <w:p w:rsidR="0092028E" w:rsidRPr="00E04117" w:rsidRDefault="0092028E" w:rsidP="0092028E">
            <w:pPr>
              <w:rPr>
                <w:sz w:val="28"/>
                <w:szCs w:val="28"/>
              </w:rPr>
            </w:pPr>
            <w:proofErr w:type="spellStart"/>
            <w:r w:rsidRPr="00E04117">
              <w:rPr>
                <w:sz w:val="28"/>
                <w:szCs w:val="28"/>
              </w:rPr>
              <w:t>Omniband</w:t>
            </w:r>
            <w:proofErr w:type="spellEnd"/>
            <w:r w:rsidRPr="00E04117">
              <w:rPr>
                <w:sz w:val="28"/>
                <w:szCs w:val="28"/>
              </w:rPr>
              <w:t xml:space="preserve"> - системная интеграция, системы управления бизнеса;</w:t>
            </w:r>
          </w:p>
          <w:p w:rsidR="0092028E" w:rsidRPr="00E04117" w:rsidRDefault="0092028E" w:rsidP="0092028E">
            <w:pPr>
              <w:rPr>
                <w:sz w:val="28"/>
                <w:szCs w:val="28"/>
              </w:rPr>
            </w:pPr>
            <w:r w:rsidRPr="00E04117">
              <w:rPr>
                <w:sz w:val="28"/>
                <w:szCs w:val="28"/>
              </w:rPr>
              <w:t xml:space="preserve">Телеком Центр - </w:t>
            </w:r>
            <w:proofErr w:type="spellStart"/>
            <w:r w:rsidRPr="00E04117">
              <w:rPr>
                <w:sz w:val="28"/>
                <w:szCs w:val="28"/>
              </w:rPr>
              <w:t>хостинговые</w:t>
            </w:r>
            <w:proofErr w:type="spellEnd"/>
            <w:r w:rsidRPr="00E04117">
              <w:rPr>
                <w:sz w:val="28"/>
                <w:szCs w:val="28"/>
              </w:rPr>
              <w:t xml:space="preserve"> услуги и др.</w:t>
            </w:r>
          </w:p>
        </w:tc>
      </w:tr>
      <w:tr w:rsidR="0092028E" w:rsidRPr="00E04117" w:rsidTr="00E04117">
        <w:tc>
          <w:tcPr>
            <w:tcW w:w="3175" w:type="dxa"/>
          </w:tcPr>
          <w:p w:rsidR="0092028E" w:rsidRPr="00E04117" w:rsidRDefault="0092028E" w:rsidP="0092028E">
            <w:pPr>
              <w:rPr>
                <w:sz w:val="28"/>
                <w:szCs w:val="28"/>
              </w:rPr>
            </w:pPr>
            <w:r w:rsidRPr="00E04117">
              <w:rPr>
                <w:sz w:val="28"/>
                <w:szCs w:val="28"/>
              </w:rPr>
              <w:lastRenderedPageBreak/>
              <w:t>Специальные проекты агентства</w:t>
            </w:r>
          </w:p>
        </w:tc>
        <w:tc>
          <w:tcPr>
            <w:tcW w:w="3185" w:type="dxa"/>
          </w:tcPr>
          <w:p w:rsidR="0092028E" w:rsidRPr="00E04117" w:rsidRDefault="0092028E" w:rsidP="0092028E">
            <w:pPr>
              <w:rPr>
                <w:sz w:val="28"/>
                <w:szCs w:val="28"/>
              </w:rPr>
            </w:pPr>
            <w:r w:rsidRPr="00E04117">
              <w:rPr>
                <w:sz w:val="28"/>
                <w:szCs w:val="28"/>
              </w:rPr>
              <w:t>-</w:t>
            </w:r>
          </w:p>
        </w:tc>
        <w:tc>
          <w:tcPr>
            <w:tcW w:w="3211" w:type="dxa"/>
          </w:tcPr>
          <w:p w:rsidR="0092028E" w:rsidRPr="00E04117" w:rsidRDefault="0092028E" w:rsidP="0092028E">
            <w:pPr>
              <w:rPr>
                <w:sz w:val="28"/>
                <w:szCs w:val="28"/>
              </w:rPr>
            </w:pPr>
            <w:r w:rsidRPr="00E04117">
              <w:rPr>
                <w:sz w:val="28"/>
                <w:szCs w:val="28"/>
              </w:rPr>
              <w:t>Создание и развитие "Энциклопедии Интернет Рекламы" (</w:t>
            </w:r>
            <w:proofErr w:type="spellStart"/>
            <w:r w:rsidRPr="00E04117">
              <w:rPr>
                <w:sz w:val="28"/>
                <w:szCs w:val="28"/>
              </w:rPr>
              <w:t>www.promo.ru</w:t>
            </w:r>
            <w:proofErr w:type="spellEnd"/>
            <w:r w:rsidRPr="00E04117">
              <w:rPr>
                <w:sz w:val="28"/>
                <w:szCs w:val="28"/>
              </w:rPr>
              <w:t xml:space="preserve">), крупнейшего ресурса на эту тему в Рунете. В марте 2000 года запуск проекта </w:t>
            </w:r>
            <w:proofErr w:type="spellStart"/>
            <w:r w:rsidRPr="00E04117">
              <w:rPr>
                <w:sz w:val="28"/>
                <w:szCs w:val="28"/>
              </w:rPr>
              <w:t>Webrating.Ru</w:t>
            </w:r>
            <w:proofErr w:type="spellEnd"/>
            <w:r w:rsidRPr="00E04117">
              <w:rPr>
                <w:sz w:val="28"/>
                <w:szCs w:val="28"/>
              </w:rPr>
              <w:t xml:space="preserve"> - специализированной системы для рекламодателей, </w:t>
            </w:r>
            <w:proofErr w:type="spellStart"/>
            <w:r w:rsidRPr="00E04117">
              <w:rPr>
                <w:sz w:val="28"/>
                <w:szCs w:val="28"/>
              </w:rPr>
              <w:t>веб-издателей</w:t>
            </w:r>
            <w:proofErr w:type="spellEnd"/>
            <w:r w:rsidRPr="00E04117">
              <w:rPr>
                <w:sz w:val="28"/>
                <w:szCs w:val="28"/>
              </w:rPr>
              <w:t xml:space="preserve"> и рекламных агентств.</w:t>
            </w:r>
          </w:p>
        </w:tc>
      </w:tr>
      <w:tr w:rsidR="0092028E" w:rsidRPr="00F42877" w:rsidTr="00E04117">
        <w:tc>
          <w:tcPr>
            <w:tcW w:w="3175" w:type="dxa"/>
          </w:tcPr>
          <w:p w:rsidR="0092028E" w:rsidRPr="00E04117" w:rsidRDefault="0092028E" w:rsidP="0092028E">
            <w:pPr>
              <w:rPr>
                <w:sz w:val="28"/>
                <w:szCs w:val="28"/>
              </w:rPr>
            </w:pPr>
            <w:r w:rsidRPr="00E04117">
              <w:rPr>
                <w:sz w:val="28"/>
                <w:szCs w:val="28"/>
              </w:rPr>
              <w:t>Контактная информация</w:t>
            </w:r>
          </w:p>
        </w:tc>
        <w:tc>
          <w:tcPr>
            <w:tcW w:w="3185" w:type="dxa"/>
          </w:tcPr>
          <w:p w:rsidR="0092028E" w:rsidRPr="00381A6B" w:rsidRDefault="0092028E" w:rsidP="0092028E">
            <w:pPr>
              <w:rPr>
                <w:sz w:val="28"/>
                <w:szCs w:val="28"/>
              </w:rPr>
            </w:pPr>
            <w:r w:rsidRPr="00381A6B">
              <w:rPr>
                <w:sz w:val="28"/>
                <w:szCs w:val="28"/>
              </w:rPr>
              <w:t>Телефон (095) 232-6763</w:t>
            </w:r>
          </w:p>
          <w:p w:rsidR="0092028E" w:rsidRPr="00381A6B" w:rsidRDefault="0092028E" w:rsidP="0092028E">
            <w:pPr>
              <w:rPr>
                <w:sz w:val="28"/>
                <w:szCs w:val="28"/>
              </w:rPr>
            </w:pPr>
            <w:r w:rsidRPr="00E04117">
              <w:rPr>
                <w:sz w:val="28"/>
                <w:szCs w:val="28"/>
                <w:lang w:val="en-US"/>
              </w:rPr>
              <w:t>E</w:t>
            </w:r>
            <w:r w:rsidRPr="00381A6B">
              <w:rPr>
                <w:sz w:val="28"/>
                <w:szCs w:val="28"/>
              </w:rPr>
              <w:t>-</w:t>
            </w:r>
            <w:r w:rsidRPr="00E04117">
              <w:rPr>
                <w:sz w:val="28"/>
                <w:szCs w:val="28"/>
                <w:lang w:val="en-US"/>
              </w:rPr>
              <w:t>mail</w:t>
            </w:r>
            <w:r w:rsidRPr="00381A6B">
              <w:rPr>
                <w:sz w:val="28"/>
                <w:szCs w:val="28"/>
              </w:rPr>
              <w:t xml:space="preserve">: </w:t>
            </w:r>
            <w:proofErr w:type="spellStart"/>
            <w:r w:rsidRPr="00E04117">
              <w:rPr>
                <w:sz w:val="28"/>
                <w:szCs w:val="28"/>
                <w:lang w:val="en-US"/>
              </w:rPr>
              <w:t>pochta</w:t>
            </w:r>
            <w:proofErr w:type="spellEnd"/>
            <w:r w:rsidRPr="00381A6B">
              <w:rPr>
                <w:sz w:val="28"/>
                <w:szCs w:val="28"/>
              </w:rPr>
              <w:t>@</w:t>
            </w:r>
            <w:r w:rsidRPr="00E04117">
              <w:rPr>
                <w:sz w:val="28"/>
                <w:szCs w:val="28"/>
                <w:lang w:val="en-US"/>
              </w:rPr>
              <w:t>system</w:t>
            </w:r>
            <w:r w:rsidRPr="00381A6B">
              <w:rPr>
                <w:sz w:val="28"/>
                <w:szCs w:val="28"/>
              </w:rPr>
              <w:t>.</w:t>
            </w:r>
            <w:proofErr w:type="spellStart"/>
            <w:r w:rsidRPr="00E04117">
              <w:rPr>
                <w:sz w:val="28"/>
                <w:szCs w:val="28"/>
                <w:lang w:val="en-US"/>
              </w:rPr>
              <w:t>ru</w:t>
            </w:r>
            <w:proofErr w:type="spellEnd"/>
            <w:r w:rsidRPr="00381A6B">
              <w:rPr>
                <w:sz w:val="28"/>
                <w:szCs w:val="28"/>
              </w:rPr>
              <w:t>.</w:t>
            </w:r>
          </w:p>
        </w:tc>
        <w:tc>
          <w:tcPr>
            <w:tcW w:w="3211" w:type="dxa"/>
          </w:tcPr>
          <w:p w:rsidR="0092028E" w:rsidRPr="00E04117" w:rsidRDefault="0092028E" w:rsidP="0092028E">
            <w:pPr>
              <w:rPr>
                <w:sz w:val="28"/>
                <w:szCs w:val="28"/>
                <w:lang w:val="en-US"/>
              </w:rPr>
            </w:pPr>
            <w:r w:rsidRPr="00E04117">
              <w:rPr>
                <w:sz w:val="28"/>
                <w:szCs w:val="28"/>
                <w:lang w:val="en-US"/>
              </w:rPr>
              <w:t>E-mail: info@promo.ru</w:t>
            </w:r>
          </w:p>
          <w:p w:rsidR="0092028E" w:rsidRPr="00E04117" w:rsidRDefault="0092028E" w:rsidP="0092028E">
            <w:pPr>
              <w:rPr>
                <w:sz w:val="28"/>
                <w:szCs w:val="28"/>
                <w:lang w:val="en-US"/>
              </w:rPr>
            </w:pPr>
            <w:proofErr w:type="spellStart"/>
            <w:r w:rsidRPr="00E04117">
              <w:rPr>
                <w:sz w:val="28"/>
                <w:szCs w:val="28"/>
                <w:lang w:val="en-US"/>
              </w:rPr>
              <w:t>Тел</w:t>
            </w:r>
            <w:proofErr w:type="spellEnd"/>
            <w:r w:rsidRPr="00E04117">
              <w:rPr>
                <w:sz w:val="28"/>
                <w:szCs w:val="28"/>
                <w:lang w:val="en-US"/>
              </w:rPr>
              <w:t>. (095) 245 364, 246 2864</w:t>
            </w:r>
          </w:p>
        </w:tc>
      </w:tr>
      <w:tr w:rsidR="0092028E" w:rsidRPr="00E04117" w:rsidTr="00E04117">
        <w:tc>
          <w:tcPr>
            <w:tcW w:w="3175" w:type="dxa"/>
          </w:tcPr>
          <w:p w:rsidR="0092028E" w:rsidRPr="00E04117" w:rsidRDefault="0092028E" w:rsidP="0092028E">
            <w:pPr>
              <w:rPr>
                <w:b/>
                <w:sz w:val="28"/>
                <w:szCs w:val="28"/>
                <w:lang w:val="en-US"/>
              </w:rPr>
            </w:pPr>
            <w:proofErr w:type="spellStart"/>
            <w:r w:rsidRPr="00E04117">
              <w:rPr>
                <w:b/>
                <w:sz w:val="28"/>
                <w:szCs w:val="28"/>
                <w:lang w:val="en-US"/>
              </w:rPr>
              <w:t>Название</w:t>
            </w:r>
            <w:proofErr w:type="spellEnd"/>
            <w:r w:rsidRPr="00E04117">
              <w:rPr>
                <w:b/>
                <w:sz w:val="28"/>
                <w:szCs w:val="28"/>
                <w:lang w:val="en-US"/>
              </w:rPr>
              <w:t>:</w:t>
            </w:r>
          </w:p>
        </w:tc>
        <w:tc>
          <w:tcPr>
            <w:tcW w:w="3185" w:type="dxa"/>
          </w:tcPr>
          <w:p w:rsidR="0092028E" w:rsidRPr="00E04117" w:rsidRDefault="0092028E" w:rsidP="0092028E">
            <w:pPr>
              <w:jc w:val="center"/>
              <w:rPr>
                <w:b/>
                <w:sz w:val="28"/>
                <w:szCs w:val="28"/>
                <w:lang w:val="en-US"/>
              </w:rPr>
            </w:pPr>
            <w:proofErr w:type="spellStart"/>
            <w:r w:rsidRPr="00E04117">
              <w:rPr>
                <w:b/>
                <w:sz w:val="28"/>
                <w:szCs w:val="28"/>
                <w:lang w:val="en-US"/>
              </w:rPr>
              <w:t>Авангард</w:t>
            </w:r>
            <w:proofErr w:type="spellEnd"/>
          </w:p>
        </w:tc>
        <w:tc>
          <w:tcPr>
            <w:tcW w:w="3211" w:type="dxa"/>
          </w:tcPr>
          <w:p w:rsidR="0092028E" w:rsidRPr="00E04117" w:rsidRDefault="0092028E" w:rsidP="0092028E">
            <w:pPr>
              <w:jc w:val="center"/>
              <w:rPr>
                <w:b/>
                <w:sz w:val="28"/>
                <w:szCs w:val="28"/>
                <w:lang w:val="en-US"/>
              </w:rPr>
            </w:pPr>
            <w:proofErr w:type="spellStart"/>
            <w:r w:rsidRPr="00E04117">
              <w:rPr>
                <w:b/>
                <w:sz w:val="28"/>
                <w:szCs w:val="28"/>
                <w:lang w:val="en-US"/>
              </w:rPr>
              <w:t>Манифест</w:t>
            </w:r>
            <w:proofErr w:type="spellEnd"/>
          </w:p>
        </w:tc>
      </w:tr>
      <w:tr w:rsidR="0092028E" w:rsidRPr="00E04117" w:rsidTr="00E04117">
        <w:tc>
          <w:tcPr>
            <w:tcW w:w="3175" w:type="dxa"/>
          </w:tcPr>
          <w:p w:rsidR="0092028E" w:rsidRPr="00E04117" w:rsidRDefault="0092028E" w:rsidP="0092028E">
            <w:pPr>
              <w:rPr>
                <w:b/>
                <w:sz w:val="28"/>
                <w:szCs w:val="28"/>
                <w:lang w:val="en-US"/>
              </w:rPr>
            </w:pPr>
            <w:r w:rsidRPr="00E04117">
              <w:rPr>
                <w:b/>
                <w:sz w:val="28"/>
                <w:szCs w:val="28"/>
                <w:lang w:val="en-US"/>
              </w:rPr>
              <w:t>URL</w:t>
            </w:r>
          </w:p>
        </w:tc>
        <w:tc>
          <w:tcPr>
            <w:tcW w:w="3185" w:type="dxa"/>
          </w:tcPr>
          <w:p w:rsidR="0092028E" w:rsidRPr="00E04117" w:rsidRDefault="0092028E" w:rsidP="0092028E">
            <w:pPr>
              <w:jc w:val="center"/>
              <w:rPr>
                <w:b/>
                <w:sz w:val="28"/>
                <w:szCs w:val="28"/>
                <w:lang w:val="en-US"/>
              </w:rPr>
            </w:pPr>
            <w:r w:rsidRPr="00E04117">
              <w:rPr>
                <w:b/>
                <w:sz w:val="28"/>
                <w:szCs w:val="28"/>
                <w:lang w:val="en-US"/>
              </w:rPr>
              <w:t>www.avantgarde.ru</w:t>
            </w:r>
          </w:p>
        </w:tc>
        <w:tc>
          <w:tcPr>
            <w:tcW w:w="3211" w:type="dxa"/>
          </w:tcPr>
          <w:p w:rsidR="0092028E" w:rsidRPr="00E04117" w:rsidRDefault="0092028E" w:rsidP="0092028E">
            <w:pPr>
              <w:jc w:val="center"/>
              <w:rPr>
                <w:b/>
                <w:sz w:val="28"/>
                <w:szCs w:val="28"/>
                <w:lang w:val="en-US"/>
              </w:rPr>
            </w:pPr>
            <w:r w:rsidRPr="00E04117">
              <w:rPr>
                <w:b/>
                <w:sz w:val="28"/>
                <w:szCs w:val="28"/>
                <w:lang w:val="en-US"/>
              </w:rPr>
              <w:t>www.manifest.ru</w:t>
            </w:r>
          </w:p>
        </w:tc>
      </w:tr>
      <w:tr w:rsidR="0092028E" w:rsidRPr="00E04117" w:rsidTr="00E04117">
        <w:tc>
          <w:tcPr>
            <w:tcW w:w="3175" w:type="dxa"/>
          </w:tcPr>
          <w:p w:rsidR="0092028E" w:rsidRPr="00E04117" w:rsidRDefault="0092028E" w:rsidP="0092028E">
            <w:pPr>
              <w:rPr>
                <w:sz w:val="28"/>
                <w:szCs w:val="28"/>
              </w:rPr>
            </w:pPr>
            <w:r w:rsidRPr="00E04117">
              <w:rPr>
                <w:sz w:val="28"/>
                <w:szCs w:val="28"/>
              </w:rPr>
              <w:t>История создания агентства. Значительные события в его деятельности.</w:t>
            </w:r>
          </w:p>
        </w:tc>
        <w:tc>
          <w:tcPr>
            <w:tcW w:w="3185" w:type="dxa"/>
          </w:tcPr>
          <w:p w:rsidR="0092028E" w:rsidRPr="00E04117" w:rsidRDefault="0092028E" w:rsidP="0092028E">
            <w:pPr>
              <w:rPr>
                <w:sz w:val="28"/>
                <w:szCs w:val="28"/>
              </w:rPr>
            </w:pPr>
            <w:r w:rsidRPr="00E04117">
              <w:rPr>
                <w:sz w:val="28"/>
                <w:szCs w:val="28"/>
              </w:rPr>
              <w:t>Агентство "АВАНГАРД" было образовано 1 сентября 1999 года. С самого начала своей деятельности Агентство входит в состав Коммуникационной Группы "Максима".</w:t>
            </w:r>
          </w:p>
        </w:tc>
        <w:tc>
          <w:tcPr>
            <w:tcW w:w="3211" w:type="dxa"/>
          </w:tcPr>
          <w:p w:rsidR="0092028E" w:rsidRPr="00E04117" w:rsidRDefault="0092028E" w:rsidP="0092028E">
            <w:pPr>
              <w:rPr>
                <w:sz w:val="28"/>
                <w:szCs w:val="28"/>
              </w:rPr>
            </w:pPr>
            <w:r w:rsidRPr="00E04117">
              <w:rPr>
                <w:sz w:val="28"/>
                <w:szCs w:val="28"/>
              </w:rPr>
              <w:t xml:space="preserve">Агентство </w:t>
            </w:r>
            <w:proofErr w:type="spellStart"/>
            <w:proofErr w:type="gramStart"/>
            <w:r w:rsidRPr="00E04117">
              <w:rPr>
                <w:sz w:val="28"/>
                <w:szCs w:val="28"/>
              </w:rPr>
              <w:t>интернет-рекламы</w:t>
            </w:r>
            <w:proofErr w:type="spellEnd"/>
            <w:proofErr w:type="gramEnd"/>
            <w:r w:rsidRPr="00E04117">
              <w:rPr>
                <w:sz w:val="28"/>
                <w:szCs w:val="28"/>
              </w:rPr>
              <w:t xml:space="preserve"> Манифест было создано в марте 1999 г. В основу работы агентства были заложены опыт компании </w:t>
            </w:r>
            <w:proofErr w:type="spellStart"/>
            <w:r w:rsidRPr="00E04117">
              <w:rPr>
                <w:sz w:val="28"/>
                <w:szCs w:val="28"/>
              </w:rPr>
              <w:t>Альтермедиа</w:t>
            </w:r>
            <w:proofErr w:type="spellEnd"/>
            <w:r w:rsidRPr="00E04117">
              <w:rPr>
                <w:sz w:val="28"/>
                <w:szCs w:val="28"/>
              </w:rPr>
              <w:t xml:space="preserve"> и </w:t>
            </w:r>
            <w:proofErr w:type="spellStart"/>
            <w:r w:rsidRPr="00E04117">
              <w:rPr>
                <w:sz w:val="28"/>
                <w:szCs w:val="28"/>
              </w:rPr>
              <w:t>баннерной</w:t>
            </w:r>
            <w:proofErr w:type="spellEnd"/>
            <w:r w:rsidRPr="00E04117">
              <w:rPr>
                <w:sz w:val="28"/>
                <w:szCs w:val="28"/>
              </w:rPr>
              <w:t xml:space="preserve"> службы </w:t>
            </w:r>
            <w:proofErr w:type="spellStart"/>
            <w:r w:rsidRPr="00E04117">
              <w:rPr>
                <w:sz w:val="28"/>
                <w:szCs w:val="28"/>
              </w:rPr>
              <w:t>ИнтерРеклама</w:t>
            </w:r>
            <w:proofErr w:type="spellEnd"/>
            <w:r w:rsidRPr="00E04117">
              <w:rPr>
                <w:sz w:val="28"/>
                <w:szCs w:val="28"/>
              </w:rPr>
              <w:t>.</w:t>
            </w:r>
          </w:p>
        </w:tc>
      </w:tr>
      <w:tr w:rsidR="0092028E" w:rsidRPr="00E04117" w:rsidTr="00E04117">
        <w:tc>
          <w:tcPr>
            <w:tcW w:w="3175" w:type="dxa"/>
          </w:tcPr>
          <w:p w:rsidR="0092028E" w:rsidRPr="00E04117" w:rsidRDefault="0092028E" w:rsidP="0092028E">
            <w:pPr>
              <w:rPr>
                <w:sz w:val="28"/>
                <w:szCs w:val="28"/>
              </w:rPr>
            </w:pPr>
            <w:r w:rsidRPr="00E04117">
              <w:rPr>
                <w:sz w:val="28"/>
                <w:szCs w:val="28"/>
              </w:rPr>
              <w:t>Кол-во сотрудников, руководитель агентства</w:t>
            </w:r>
          </w:p>
        </w:tc>
        <w:tc>
          <w:tcPr>
            <w:tcW w:w="3185" w:type="dxa"/>
          </w:tcPr>
          <w:p w:rsidR="0092028E" w:rsidRPr="00E04117" w:rsidRDefault="0092028E" w:rsidP="0092028E">
            <w:pPr>
              <w:rPr>
                <w:sz w:val="28"/>
                <w:szCs w:val="28"/>
              </w:rPr>
            </w:pPr>
            <w:r w:rsidRPr="00E04117">
              <w:rPr>
                <w:sz w:val="28"/>
                <w:szCs w:val="28"/>
              </w:rPr>
              <w:t>В агентстве работают 8 человек. Генеральный директор - Константин Рыков</w:t>
            </w:r>
          </w:p>
        </w:tc>
        <w:tc>
          <w:tcPr>
            <w:tcW w:w="3211" w:type="dxa"/>
          </w:tcPr>
          <w:p w:rsidR="0092028E" w:rsidRPr="00E04117" w:rsidRDefault="0092028E" w:rsidP="0092028E">
            <w:pPr>
              <w:rPr>
                <w:sz w:val="28"/>
                <w:szCs w:val="28"/>
              </w:rPr>
            </w:pPr>
            <w:r w:rsidRPr="00E04117">
              <w:rPr>
                <w:sz w:val="28"/>
                <w:szCs w:val="28"/>
              </w:rPr>
              <w:t xml:space="preserve">Количество сотрудников </w:t>
            </w:r>
            <w:proofErr w:type="spellStart"/>
            <w:r w:rsidRPr="00E04117">
              <w:rPr>
                <w:sz w:val="28"/>
                <w:szCs w:val="28"/>
              </w:rPr>
              <w:t>√</w:t>
            </w:r>
            <w:proofErr w:type="spellEnd"/>
            <w:r w:rsidRPr="00E04117">
              <w:rPr>
                <w:sz w:val="28"/>
                <w:szCs w:val="28"/>
              </w:rPr>
              <w:t xml:space="preserve"> 14 человек. Агентством </w:t>
            </w:r>
            <w:proofErr w:type="spellStart"/>
            <w:proofErr w:type="gramStart"/>
            <w:r w:rsidRPr="00E04117">
              <w:rPr>
                <w:sz w:val="28"/>
                <w:szCs w:val="28"/>
              </w:rPr>
              <w:t>Интернет-рекламы</w:t>
            </w:r>
            <w:proofErr w:type="spellEnd"/>
            <w:proofErr w:type="gramEnd"/>
            <w:r w:rsidRPr="00E04117">
              <w:rPr>
                <w:sz w:val="28"/>
                <w:szCs w:val="28"/>
              </w:rPr>
              <w:t xml:space="preserve"> Манифест руководит Сергей Ищенко.</w:t>
            </w:r>
          </w:p>
        </w:tc>
      </w:tr>
      <w:tr w:rsidR="0092028E" w:rsidRPr="00E04117" w:rsidTr="00E04117">
        <w:tc>
          <w:tcPr>
            <w:tcW w:w="3175" w:type="dxa"/>
          </w:tcPr>
          <w:p w:rsidR="0092028E" w:rsidRPr="00E04117" w:rsidRDefault="0092028E" w:rsidP="0092028E">
            <w:pPr>
              <w:rPr>
                <w:sz w:val="28"/>
                <w:szCs w:val="28"/>
              </w:rPr>
            </w:pPr>
            <w:r w:rsidRPr="00E04117">
              <w:rPr>
                <w:sz w:val="28"/>
                <w:szCs w:val="28"/>
              </w:rPr>
              <w:t>Услуги агентства</w:t>
            </w:r>
          </w:p>
        </w:tc>
        <w:tc>
          <w:tcPr>
            <w:tcW w:w="3185" w:type="dxa"/>
          </w:tcPr>
          <w:p w:rsidR="0092028E" w:rsidRPr="00E04117" w:rsidRDefault="0092028E" w:rsidP="0092028E">
            <w:pPr>
              <w:rPr>
                <w:sz w:val="28"/>
                <w:szCs w:val="28"/>
              </w:rPr>
            </w:pPr>
            <w:r w:rsidRPr="00E04117">
              <w:rPr>
                <w:sz w:val="28"/>
                <w:szCs w:val="28"/>
              </w:rPr>
              <w:t xml:space="preserve">Создание </w:t>
            </w:r>
            <w:proofErr w:type="spellStart"/>
            <w:r w:rsidRPr="00E04117">
              <w:rPr>
                <w:sz w:val="28"/>
                <w:szCs w:val="28"/>
              </w:rPr>
              <w:t>промо-сатов</w:t>
            </w:r>
            <w:proofErr w:type="spellEnd"/>
            <w:r w:rsidRPr="00E04117">
              <w:rPr>
                <w:sz w:val="28"/>
                <w:szCs w:val="28"/>
              </w:rPr>
              <w:t xml:space="preserve">, </w:t>
            </w:r>
            <w:proofErr w:type="spellStart"/>
            <w:r w:rsidRPr="00E04117">
              <w:rPr>
                <w:sz w:val="28"/>
                <w:szCs w:val="28"/>
              </w:rPr>
              <w:lastRenderedPageBreak/>
              <w:t>креатив</w:t>
            </w:r>
            <w:proofErr w:type="spellEnd"/>
            <w:r w:rsidRPr="00E04117">
              <w:rPr>
                <w:sz w:val="28"/>
                <w:szCs w:val="28"/>
              </w:rPr>
              <w:t xml:space="preserve">, </w:t>
            </w:r>
            <w:proofErr w:type="spellStart"/>
            <w:r w:rsidRPr="00E04117">
              <w:rPr>
                <w:sz w:val="28"/>
                <w:szCs w:val="28"/>
              </w:rPr>
              <w:t>медиапланирование</w:t>
            </w:r>
            <w:proofErr w:type="spellEnd"/>
            <w:r w:rsidRPr="00E04117">
              <w:rPr>
                <w:sz w:val="28"/>
                <w:szCs w:val="28"/>
              </w:rPr>
              <w:t>, размещение рекламы, PR-акции.</w:t>
            </w:r>
          </w:p>
        </w:tc>
        <w:tc>
          <w:tcPr>
            <w:tcW w:w="3211" w:type="dxa"/>
          </w:tcPr>
          <w:p w:rsidR="0092028E" w:rsidRPr="00E04117" w:rsidRDefault="0092028E" w:rsidP="0092028E">
            <w:pPr>
              <w:rPr>
                <w:sz w:val="28"/>
                <w:szCs w:val="28"/>
              </w:rPr>
            </w:pPr>
            <w:r w:rsidRPr="00E04117">
              <w:rPr>
                <w:sz w:val="28"/>
                <w:szCs w:val="28"/>
              </w:rPr>
              <w:lastRenderedPageBreak/>
              <w:t xml:space="preserve">Полный комплекс </w:t>
            </w:r>
            <w:r w:rsidRPr="00E04117">
              <w:rPr>
                <w:sz w:val="28"/>
                <w:szCs w:val="28"/>
              </w:rPr>
              <w:lastRenderedPageBreak/>
              <w:t xml:space="preserve">рекламно-коммуникационных услуг в Интернете: консультации по построению и развитию аудитории </w:t>
            </w:r>
            <w:proofErr w:type="spellStart"/>
            <w:r w:rsidRPr="00E04117">
              <w:rPr>
                <w:sz w:val="28"/>
                <w:szCs w:val="28"/>
              </w:rPr>
              <w:t>Веб-сайтов</w:t>
            </w:r>
            <w:proofErr w:type="spellEnd"/>
            <w:r w:rsidRPr="00E04117">
              <w:rPr>
                <w:sz w:val="28"/>
                <w:szCs w:val="28"/>
              </w:rPr>
              <w:t xml:space="preserve">, </w:t>
            </w:r>
            <w:proofErr w:type="spellStart"/>
            <w:r w:rsidRPr="00E04117">
              <w:rPr>
                <w:sz w:val="28"/>
                <w:szCs w:val="28"/>
              </w:rPr>
              <w:t>креатив</w:t>
            </w:r>
            <w:proofErr w:type="spellEnd"/>
            <w:r w:rsidRPr="00E04117">
              <w:rPr>
                <w:sz w:val="28"/>
                <w:szCs w:val="28"/>
              </w:rPr>
              <w:t xml:space="preserve">, </w:t>
            </w:r>
            <w:proofErr w:type="spellStart"/>
            <w:r w:rsidRPr="00E04117">
              <w:rPr>
                <w:sz w:val="28"/>
                <w:szCs w:val="28"/>
              </w:rPr>
              <w:t>медиа-планирование</w:t>
            </w:r>
            <w:proofErr w:type="spellEnd"/>
            <w:r w:rsidRPr="00E04117">
              <w:rPr>
                <w:sz w:val="28"/>
                <w:szCs w:val="28"/>
              </w:rPr>
              <w:t>, размещение рекламы, PR-сопровождение.</w:t>
            </w:r>
          </w:p>
        </w:tc>
      </w:tr>
      <w:tr w:rsidR="0092028E" w:rsidRPr="00E04117" w:rsidTr="00E04117">
        <w:tc>
          <w:tcPr>
            <w:tcW w:w="3175" w:type="dxa"/>
          </w:tcPr>
          <w:p w:rsidR="0092028E" w:rsidRPr="00E04117" w:rsidRDefault="0092028E" w:rsidP="0092028E">
            <w:pPr>
              <w:rPr>
                <w:sz w:val="28"/>
                <w:szCs w:val="28"/>
              </w:rPr>
            </w:pPr>
            <w:r w:rsidRPr="00E04117">
              <w:rPr>
                <w:sz w:val="28"/>
                <w:szCs w:val="28"/>
              </w:rPr>
              <w:lastRenderedPageBreak/>
              <w:t>Клиенты</w:t>
            </w:r>
          </w:p>
        </w:tc>
        <w:tc>
          <w:tcPr>
            <w:tcW w:w="3185" w:type="dxa"/>
          </w:tcPr>
          <w:p w:rsidR="0092028E" w:rsidRPr="00E04117" w:rsidRDefault="0092028E" w:rsidP="0092028E">
            <w:pPr>
              <w:rPr>
                <w:sz w:val="28"/>
                <w:szCs w:val="28"/>
              </w:rPr>
            </w:pPr>
            <w:r w:rsidRPr="00E04117">
              <w:rPr>
                <w:sz w:val="28"/>
                <w:szCs w:val="28"/>
              </w:rPr>
              <w:t xml:space="preserve">PLAZA Интернет, Российская Академия Интернет, </w:t>
            </w:r>
            <w:proofErr w:type="spellStart"/>
            <w:r w:rsidRPr="00E04117">
              <w:rPr>
                <w:sz w:val="28"/>
                <w:szCs w:val="28"/>
              </w:rPr>
              <w:t>Panasonic</w:t>
            </w:r>
            <w:proofErr w:type="spellEnd"/>
            <w:r w:rsidRPr="00E04117">
              <w:rPr>
                <w:sz w:val="28"/>
                <w:szCs w:val="28"/>
              </w:rPr>
              <w:t xml:space="preserve"> CIS, </w:t>
            </w:r>
            <w:proofErr w:type="spellStart"/>
            <w:r w:rsidRPr="00E04117">
              <w:rPr>
                <w:sz w:val="28"/>
                <w:szCs w:val="28"/>
              </w:rPr>
              <w:t>Intel</w:t>
            </w:r>
            <w:proofErr w:type="spellEnd"/>
            <w:r w:rsidRPr="00E04117">
              <w:rPr>
                <w:sz w:val="28"/>
                <w:szCs w:val="28"/>
              </w:rPr>
              <w:t xml:space="preserve">, "Система-Телеком", "ЮКОС-Гарант", </w:t>
            </w:r>
            <w:proofErr w:type="spellStart"/>
            <w:r w:rsidRPr="00E04117">
              <w:rPr>
                <w:sz w:val="28"/>
                <w:szCs w:val="28"/>
              </w:rPr>
              <w:t>Combellga</w:t>
            </w:r>
            <w:proofErr w:type="spellEnd"/>
            <w:r w:rsidRPr="00E04117">
              <w:rPr>
                <w:sz w:val="28"/>
                <w:szCs w:val="28"/>
              </w:rPr>
              <w:t>, "</w:t>
            </w:r>
            <w:proofErr w:type="spellStart"/>
            <w:r w:rsidRPr="00E04117">
              <w:rPr>
                <w:sz w:val="28"/>
                <w:szCs w:val="28"/>
              </w:rPr>
              <w:t>Interstock</w:t>
            </w:r>
            <w:proofErr w:type="spellEnd"/>
            <w:r w:rsidRPr="00E04117">
              <w:rPr>
                <w:sz w:val="28"/>
                <w:szCs w:val="28"/>
              </w:rPr>
              <w:t>", "Доктор и Алекс</w:t>
            </w:r>
            <w:proofErr w:type="gramStart"/>
            <w:r w:rsidRPr="00E04117">
              <w:rPr>
                <w:sz w:val="28"/>
                <w:szCs w:val="28"/>
              </w:rPr>
              <w:t>."</w:t>
            </w:r>
            <w:proofErr w:type="gramEnd"/>
          </w:p>
        </w:tc>
        <w:tc>
          <w:tcPr>
            <w:tcW w:w="3211" w:type="dxa"/>
          </w:tcPr>
          <w:p w:rsidR="0092028E" w:rsidRPr="00E04117" w:rsidRDefault="0092028E" w:rsidP="0092028E">
            <w:pPr>
              <w:rPr>
                <w:sz w:val="28"/>
                <w:szCs w:val="28"/>
              </w:rPr>
            </w:pPr>
            <w:proofErr w:type="spellStart"/>
            <w:r w:rsidRPr="00E04117">
              <w:rPr>
                <w:sz w:val="28"/>
                <w:szCs w:val="28"/>
              </w:rPr>
              <w:t>Intel</w:t>
            </w:r>
            <w:proofErr w:type="spellEnd"/>
            <w:r w:rsidRPr="00E04117">
              <w:rPr>
                <w:sz w:val="28"/>
                <w:szCs w:val="28"/>
              </w:rPr>
              <w:t xml:space="preserve">, </w:t>
            </w:r>
            <w:proofErr w:type="spellStart"/>
            <w:r w:rsidRPr="00E04117">
              <w:rPr>
                <w:sz w:val="28"/>
                <w:szCs w:val="28"/>
              </w:rPr>
              <w:t>X-Ring</w:t>
            </w:r>
            <w:proofErr w:type="spellEnd"/>
            <w:r w:rsidRPr="00E04117">
              <w:rPr>
                <w:sz w:val="28"/>
                <w:szCs w:val="28"/>
              </w:rPr>
              <w:t xml:space="preserve">, </w:t>
            </w:r>
            <w:proofErr w:type="spellStart"/>
            <w:r w:rsidRPr="00E04117">
              <w:rPr>
                <w:sz w:val="28"/>
                <w:szCs w:val="28"/>
              </w:rPr>
              <w:t>Стайл</w:t>
            </w:r>
            <w:proofErr w:type="spellEnd"/>
            <w:r w:rsidRPr="00E04117">
              <w:rPr>
                <w:sz w:val="28"/>
                <w:szCs w:val="28"/>
              </w:rPr>
              <w:t xml:space="preserve"> </w:t>
            </w:r>
            <w:proofErr w:type="spellStart"/>
            <w:r w:rsidRPr="00E04117">
              <w:rPr>
                <w:sz w:val="28"/>
                <w:szCs w:val="28"/>
              </w:rPr>
              <w:t>Майкро</w:t>
            </w:r>
            <w:proofErr w:type="spellEnd"/>
            <w:r w:rsidRPr="00E04117">
              <w:rPr>
                <w:sz w:val="28"/>
                <w:szCs w:val="28"/>
              </w:rPr>
              <w:t xml:space="preserve"> </w:t>
            </w:r>
            <w:proofErr w:type="spellStart"/>
            <w:r w:rsidRPr="00E04117">
              <w:rPr>
                <w:sz w:val="28"/>
                <w:szCs w:val="28"/>
              </w:rPr>
              <w:t>Системз</w:t>
            </w:r>
            <w:proofErr w:type="spellEnd"/>
            <w:r w:rsidRPr="00E04117">
              <w:rPr>
                <w:sz w:val="28"/>
                <w:szCs w:val="28"/>
              </w:rPr>
              <w:t xml:space="preserve">, СК Народный Резерв, </w:t>
            </w:r>
            <w:proofErr w:type="spellStart"/>
            <w:r w:rsidRPr="00E04117">
              <w:rPr>
                <w:sz w:val="28"/>
                <w:szCs w:val="28"/>
              </w:rPr>
              <w:t>МДМ-Банк</w:t>
            </w:r>
            <w:proofErr w:type="spellEnd"/>
            <w:r w:rsidRPr="00E04117">
              <w:rPr>
                <w:sz w:val="28"/>
                <w:szCs w:val="28"/>
              </w:rPr>
              <w:t xml:space="preserve">, </w:t>
            </w:r>
            <w:proofErr w:type="spellStart"/>
            <w:r w:rsidRPr="00E04117">
              <w:rPr>
                <w:sz w:val="28"/>
                <w:szCs w:val="28"/>
              </w:rPr>
              <w:t>Медэксимер</w:t>
            </w:r>
            <w:proofErr w:type="spellEnd"/>
            <w:r w:rsidRPr="00E04117">
              <w:rPr>
                <w:sz w:val="28"/>
                <w:szCs w:val="28"/>
              </w:rPr>
              <w:t xml:space="preserve">, </w:t>
            </w:r>
            <w:proofErr w:type="spellStart"/>
            <w:r w:rsidRPr="00E04117">
              <w:rPr>
                <w:sz w:val="28"/>
                <w:szCs w:val="28"/>
              </w:rPr>
              <w:t>Риетуму</w:t>
            </w:r>
            <w:proofErr w:type="spellEnd"/>
            <w:r w:rsidRPr="00E04117">
              <w:rPr>
                <w:sz w:val="28"/>
                <w:szCs w:val="28"/>
              </w:rPr>
              <w:t xml:space="preserve"> Банк, </w:t>
            </w:r>
            <w:proofErr w:type="spellStart"/>
            <w:r w:rsidRPr="00E04117">
              <w:rPr>
                <w:sz w:val="28"/>
                <w:szCs w:val="28"/>
              </w:rPr>
              <w:t>Merloni</w:t>
            </w:r>
            <w:proofErr w:type="spellEnd"/>
            <w:r w:rsidRPr="00E04117">
              <w:rPr>
                <w:sz w:val="28"/>
                <w:szCs w:val="28"/>
              </w:rPr>
              <w:t xml:space="preserve">, Апорт, </w:t>
            </w:r>
            <w:proofErr w:type="spellStart"/>
            <w:r w:rsidRPr="00E04117">
              <w:rPr>
                <w:sz w:val="28"/>
                <w:szCs w:val="28"/>
              </w:rPr>
              <w:t>Народ</w:t>
            </w:r>
            <w:proofErr w:type="gramStart"/>
            <w:r w:rsidRPr="00E04117">
              <w:rPr>
                <w:sz w:val="28"/>
                <w:szCs w:val="28"/>
              </w:rPr>
              <w:t>.Р</w:t>
            </w:r>
            <w:proofErr w:type="gramEnd"/>
            <w:r w:rsidRPr="00E04117">
              <w:rPr>
                <w:sz w:val="28"/>
                <w:szCs w:val="28"/>
              </w:rPr>
              <w:t>у</w:t>
            </w:r>
            <w:proofErr w:type="spellEnd"/>
            <w:r w:rsidRPr="00E04117">
              <w:rPr>
                <w:sz w:val="28"/>
                <w:szCs w:val="28"/>
              </w:rPr>
              <w:t xml:space="preserve">, </w:t>
            </w:r>
            <w:proofErr w:type="spellStart"/>
            <w:r w:rsidRPr="00E04117">
              <w:rPr>
                <w:sz w:val="28"/>
                <w:szCs w:val="28"/>
              </w:rPr>
              <w:t>Renault</w:t>
            </w:r>
            <w:proofErr w:type="spellEnd"/>
            <w:r w:rsidRPr="00E04117">
              <w:rPr>
                <w:sz w:val="28"/>
                <w:szCs w:val="28"/>
              </w:rPr>
              <w:t xml:space="preserve">, </w:t>
            </w:r>
            <w:proofErr w:type="spellStart"/>
            <w:r w:rsidRPr="00E04117">
              <w:rPr>
                <w:sz w:val="28"/>
                <w:szCs w:val="28"/>
              </w:rPr>
              <w:t>Volkswagen</w:t>
            </w:r>
            <w:proofErr w:type="spellEnd"/>
            <w:r w:rsidRPr="00E04117">
              <w:rPr>
                <w:sz w:val="28"/>
                <w:szCs w:val="28"/>
              </w:rPr>
              <w:t xml:space="preserve">, </w:t>
            </w:r>
            <w:proofErr w:type="spellStart"/>
            <w:r w:rsidRPr="00E04117">
              <w:rPr>
                <w:sz w:val="28"/>
                <w:szCs w:val="28"/>
              </w:rPr>
              <w:t>Ростокино-Лада</w:t>
            </w:r>
            <w:proofErr w:type="spellEnd"/>
            <w:r w:rsidRPr="00E04117">
              <w:rPr>
                <w:sz w:val="28"/>
                <w:szCs w:val="28"/>
              </w:rPr>
              <w:t xml:space="preserve">, Компьютер Депо, </w:t>
            </w:r>
            <w:proofErr w:type="spellStart"/>
            <w:r w:rsidRPr="00E04117">
              <w:rPr>
                <w:sz w:val="28"/>
                <w:szCs w:val="28"/>
              </w:rPr>
              <w:t>Hewlett</w:t>
            </w:r>
            <w:proofErr w:type="spellEnd"/>
            <w:r w:rsidRPr="00E04117">
              <w:rPr>
                <w:sz w:val="28"/>
                <w:szCs w:val="28"/>
              </w:rPr>
              <w:t xml:space="preserve"> </w:t>
            </w:r>
            <w:proofErr w:type="spellStart"/>
            <w:r w:rsidRPr="00E04117">
              <w:rPr>
                <w:sz w:val="28"/>
                <w:szCs w:val="28"/>
              </w:rPr>
              <w:t>Packard</w:t>
            </w:r>
            <w:proofErr w:type="spellEnd"/>
          </w:p>
        </w:tc>
      </w:tr>
      <w:tr w:rsidR="0092028E" w:rsidRPr="00E04117" w:rsidTr="00E04117">
        <w:tc>
          <w:tcPr>
            <w:tcW w:w="3175" w:type="dxa"/>
          </w:tcPr>
          <w:p w:rsidR="0092028E" w:rsidRPr="00E04117" w:rsidRDefault="0092028E" w:rsidP="0092028E">
            <w:pPr>
              <w:rPr>
                <w:sz w:val="28"/>
                <w:szCs w:val="28"/>
              </w:rPr>
            </w:pPr>
            <w:r w:rsidRPr="00E04117">
              <w:rPr>
                <w:sz w:val="28"/>
                <w:szCs w:val="28"/>
              </w:rPr>
              <w:t xml:space="preserve">Специальные отношения с </w:t>
            </w:r>
            <w:proofErr w:type="spellStart"/>
            <w:r w:rsidRPr="00E04117">
              <w:rPr>
                <w:sz w:val="28"/>
                <w:szCs w:val="28"/>
              </w:rPr>
              <w:t>веб-издателями</w:t>
            </w:r>
            <w:proofErr w:type="spellEnd"/>
          </w:p>
        </w:tc>
        <w:tc>
          <w:tcPr>
            <w:tcW w:w="3185" w:type="dxa"/>
          </w:tcPr>
          <w:p w:rsidR="0092028E" w:rsidRPr="00E04117" w:rsidRDefault="0092028E" w:rsidP="0092028E">
            <w:pPr>
              <w:rPr>
                <w:sz w:val="28"/>
                <w:szCs w:val="28"/>
              </w:rPr>
            </w:pPr>
            <w:r w:rsidRPr="00E04117">
              <w:rPr>
                <w:sz w:val="28"/>
                <w:szCs w:val="28"/>
              </w:rPr>
              <w:t>-</w:t>
            </w:r>
          </w:p>
        </w:tc>
        <w:tc>
          <w:tcPr>
            <w:tcW w:w="3211" w:type="dxa"/>
          </w:tcPr>
          <w:p w:rsidR="0092028E" w:rsidRPr="00E04117" w:rsidRDefault="0092028E" w:rsidP="0092028E">
            <w:pPr>
              <w:rPr>
                <w:sz w:val="28"/>
                <w:szCs w:val="28"/>
              </w:rPr>
            </w:pPr>
            <w:r w:rsidRPr="00E04117">
              <w:rPr>
                <w:sz w:val="28"/>
                <w:szCs w:val="28"/>
              </w:rPr>
              <w:t xml:space="preserve">Эксклюзив в </w:t>
            </w:r>
            <w:proofErr w:type="spellStart"/>
            <w:r w:rsidRPr="00E04117">
              <w:rPr>
                <w:sz w:val="28"/>
                <w:szCs w:val="28"/>
              </w:rPr>
              <w:t>баннерной</w:t>
            </w:r>
            <w:proofErr w:type="spellEnd"/>
            <w:r w:rsidRPr="00E04117">
              <w:rPr>
                <w:sz w:val="28"/>
                <w:szCs w:val="28"/>
              </w:rPr>
              <w:t xml:space="preserve"> сети </w:t>
            </w:r>
            <w:proofErr w:type="spellStart"/>
            <w:r w:rsidRPr="00E04117">
              <w:rPr>
                <w:sz w:val="28"/>
                <w:szCs w:val="28"/>
              </w:rPr>
              <w:t>ИнтерРеклама</w:t>
            </w:r>
            <w:proofErr w:type="spellEnd"/>
            <w:r w:rsidRPr="00E04117">
              <w:rPr>
                <w:sz w:val="28"/>
                <w:szCs w:val="28"/>
              </w:rPr>
              <w:t xml:space="preserve"> (</w:t>
            </w:r>
            <w:proofErr w:type="spellStart"/>
            <w:r w:rsidRPr="00E04117">
              <w:rPr>
                <w:sz w:val="28"/>
                <w:szCs w:val="28"/>
              </w:rPr>
              <w:t>www.ir.ru</w:t>
            </w:r>
            <w:proofErr w:type="spellEnd"/>
            <w:r w:rsidRPr="00E04117">
              <w:rPr>
                <w:sz w:val="28"/>
                <w:szCs w:val="28"/>
              </w:rPr>
              <w:t xml:space="preserve">), серверах - </w:t>
            </w:r>
            <w:proofErr w:type="spellStart"/>
            <w:r w:rsidRPr="00E04117">
              <w:rPr>
                <w:sz w:val="28"/>
                <w:szCs w:val="28"/>
              </w:rPr>
              <w:t>Chat.Ru</w:t>
            </w:r>
            <w:proofErr w:type="spellEnd"/>
            <w:r w:rsidRPr="00E04117">
              <w:rPr>
                <w:sz w:val="28"/>
                <w:szCs w:val="28"/>
              </w:rPr>
              <w:t xml:space="preserve"> и </w:t>
            </w:r>
            <w:proofErr w:type="spellStart"/>
            <w:r w:rsidRPr="00E04117">
              <w:rPr>
                <w:sz w:val="28"/>
                <w:szCs w:val="28"/>
              </w:rPr>
              <w:t>Pagergate.ru</w:t>
            </w:r>
            <w:proofErr w:type="spellEnd"/>
          </w:p>
        </w:tc>
      </w:tr>
      <w:tr w:rsidR="0092028E" w:rsidRPr="00E04117" w:rsidTr="00E04117">
        <w:tc>
          <w:tcPr>
            <w:tcW w:w="3175" w:type="dxa"/>
          </w:tcPr>
          <w:p w:rsidR="0092028E" w:rsidRPr="00E04117" w:rsidRDefault="0092028E" w:rsidP="0092028E">
            <w:pPr>
              <w:rPr>
                <w:sz w:val="28"/>
                <w:szCs w:val="28"/>
              </w:rPr>
            </w:pPr>
            <w:r w:rsidRPr="00E04117">
              <w:rPr>
                <w:sz w:val="28"/>
                <w:szCs w:val="28"/>
              </w:rPr>
              <w:t>Партнерские отношения</w:t>
            </w:r>
          </w:p>
        </w:tc>
        <w:tc>
          <w:tcPr>
            <w:tcW w:w="3185" w:type="dxa"/>
          </w:tcPr>
          <w:p w:rsidR="0092028E" w:rsidRPr="00E04117" w:rsidRDefault="0092028E" w:rsidP="0092028E">
            <w:pPr>
              <w:rPr>
                <w:sz w:val="28"/>
                <w:szCs w:val="28"/>
              </w:rPr>
            </w:pPr>
            <w:r w:rsidRPr="00E04117">
              <w:rPr>
                <w:sz w:val="28"/>
                <w:szCs w:val="28"/>
              </w:rPr>
              <w:t>-</w:t>
            </w:r>
          </w:p>
        </w:tc>
        <w:tc>
          <w:tcPr>
            <w:tcW w:w="3211" w:type="dxa"/>
          </w:tcPr>
          <w:p w:rsidR="0092028E" w:rsidRPr="00E04117" w:rsidRDefault="0092028E" w:rsidP="0092028E">
            <w:pPr>
              <w:rPr>
                <w:sz w:val="28"/>
                <w:szCs w:val="28"/>
              </w:rPr>
            </w:pPr>
            <w:r w:rsidRPr="00E04117">
              <w:rPr>
                <w:sz w:val="28"/>
                <w:szCs w:val="28"/>
              </w:rPr>
              <w:t xml:space="preserve">Дизайн-студия </w:t>
            </w:r>
            <w:proofErr w:type="spellStart"/>
            <w:r w:rsidRPr="00E04117">
              <w:rPr>
                <w:sz w:val="28"/>
                <w:szCs w:val="28"/>
              </w:rPr>
              <w:t>АльтерМедиа</w:t>
            </w:r>
            <w:proofErr w:type="spellEnd"/>
            <w:r w:rsidRPr="00E04117">
              <w:rPr>
                <w:sz w:val="28"/>
                <w:szCs w:val="28"/>
              </w:rPr>
              <w:t xml:space="preserve">, исследовательская компания </w:t>
            </w:r>
            <w:proofErr w:type="spellStart"/>
            <w:r w:rsidRPr="00E04117">
              <w:rPr>
                <w:sz w:val="28"/>
                <w:szCs w:val="28"/>
              </w:rPr>
              <w:t>Gallup</w:t>
            </w:r>
            <w:proofErr w:type="spellEnd"/>
            <w:r w:rsidRPr="00E04117">
              <w:rPr>
                <w:sz w:val="28"/>
                <w:szCs w:val="28"/>
              </w:rPr>
              <w:t xml:space="preserve"> </w:t>
            </w:r>
            <w:proofErr w:type="spellStart"/>
            <w:r w:rsidRPr="00E04117">
              <w:rPr>
                <w:sz w:val="28"/>
                <w:szCs w:val="28"/>
              </w:rPr>
              <w:t>Media</w:t>
            </w:r>
            <w:proofErr w:type="spellEnd"/>
          </w:p>
        </w:tc>
      </w:tr>
      <w:tr w:rsidR="0092028E" w:rsidRPr="00E04117" w:rsidTr="00E04117">
        <w:tc>
          <w:tcPr>
            <w:tcW w:w="3175" w:type="dxa"/>
          </w:tcPr>
          <w:p w:rsidR="0092028E" w:rsidRPr="00E04117" w:rsidRDefault="0092028E" w:rsidP="0092028E">
            <w:pPr>
              <w:rPr>
                <w:sz w:val="28"/>
                <w:szCs w:val="28"/>
              </w:rPr>
            </w:pPr>
            <w:r w:rsidRPr="00E04117">
              <w:rPr>
                <w:sz w:val="28"/>
                <w:szCs w:val="28"/>
              </w:rPr>
              <w:t>Специальные проекты агентства</w:t>
            </w:r>
          </w:p>
        </w:tc>
        <w:tc>
          <w:tcPr>
            <w:tcW w:w="3185" w:type="dxa"/>
          </w:tcPr>
          <w:p w:rsidR="0092028E" w:rsidRPr="00E04117" w:rsidRDefault="0092028E" w:rsidP="0092028E">
            <w:pPr>
              <w:rPr>
                <w:sz w:val="28"/>
                <w:szCs w:val="28"/>
              </w:rPr>
            </w:pPr>
            <w:r w:rsidRPr="00E04117">
              <w:rPr>
                <w:sz w:val="28"/>
                <w:szCs w:val="28"/>
              </w:rPr>
              <w:t>Проект "</w:t>
            </w:r>
            <w:proofErr w:type="spellStart"/>
            <w:proofErr w:type="gramStart"/>
            <w:r w:rsidRPr="00E04117">
              <w:rPr>
                <w:sz w:val="28"/>
                <w:szCs w:val="28"/>
              </w:rPr>
              <w:t>С</w:t>
            </w:r>
            <w:proofErr w:type="gramEnd"/>
            <w:r w:rsidRPr="00E04117">
              <w:rPr>
                <w:sz w:val="28"/>
                <w:szCs w:val="28"/>
              </w:rPr>
              <w:t>ount</w:t>
            </w:r>
            <w:proofErr w:type="spellEnd"/>
            <w:r w:rsidRPr="00E04117">
              <w:rPr>
                <w:sz w:val="28"/>
                <w:szCs w:val="28"/>
              </w:rPr>
              <w:t xml:space="preserve"> </w:t>
            </w:r>
            <w:proofErr w:type="spellStart"/>
            <w:r w:rsidRPr="00E04117">
              <w:rPr>
                <w:sz w:val="28"/>
                <w:szCs w:val="28"/>
              </w:rPr>
              <w:t>Ru</w:t>
            </w:r>
            <w:proofErr w:type="spellEnd"/>
            <w:r w:rsidRPr="00E04117">
              <w:rPr>
                <w:sz w:val="28"/>
                <w:szCs w:val="28"/>
              </w:rPr>
              <w:t>" - счетчик посещений сайтов.</w:t>
            </w:r>
          </w:p>
        </w:tc>
        <w:tc>
          <w:tcPr>
            <w:tcW w:w="3211" w:type="dxa"/>
          </w:tcPr>
          <w:p w:rsidR="0092028E" w:rsidRPr="00E04117" w:rsidRDefault="0092028E" w:rsidP="0092028E">
            <w:pPr>
              <w:rPr>
                <w:sz w:val="28"/>
                <w:szCs w:val="28"/>
              </w:rPr>
            </w:pPr>
            <w:r w:rsidRPr="00E04117">
              <w:rPr>
                <w:sz w:val="28"/>
                <w:szCs w:val="28"/>
              </w:rPr>
              <w:t xml:space="preserve">Разработка </w:t>
            </w:r>
            <w:proofErr w:type="spellStart"/>
            <w:r w:rsidRPr="00E04117">
              <w:rPr>
                <w:sz w:val="28"/>
                <w:szCs w:val="28"/>
              </w:rPr>
              <w:t>БаннерБанк</w:t>
            </w:r>
            <w:proofErr w:type="spellEnd"/>
            <w:r w:rsidRPr="00E04117">
              <w:rPr>
                <w:sz w:val="28"/>
                <w:szCs w:val="28"/>
              </w:rPr>
              <w:t xml:space="preserve"> (</w:t>
            </w:r>
            <w:proofErr w:type="spellStart"/>
            <w:r w:rsidRPr="00E04117">
              <w:rPr>
                <w:sz w:val="28"/>
                <w:szCs w:val="28"/>
              </w:rPr>
              <w:t>www.bannerbank.ru</w:t>
            </w:r>
            <w:proofErr w:type="spellEnd"/>
            <w:r w:rsidRPr="00E04117">
              <w:rPr>
                <w:sz w:val="28"/>
                <w:szCs w:val="28"/>
              </w:rPr>
              <w:t xml:space="preserve">) - системы для создания рекламных сетей и локальных рекламных площадок на сайтах. Владение реализованными на этой базе рекламными сетями </w:t>
            </w:r>
            <w:proofErr w:type="spellStart"/>
            <w:r w:rsidRPr="00E04117">
              <w:rPr>
                <w:sz w:val="28"/>
                <w:szCs w:val="28"/>
              </w:rPr>
              <w:t>ИнтерРеклама</w:t>
            </w:r>
            <w:proofErr w:type="spellEnd"/>
            <w:r w:rsidRPr="00E04117">
              <w:rPr>
                <w:sz w:val="28"/>
                <w:szCs w:val="28"/>
              </w:rPr>
              <w:t xml:space="preserve"> (</w:t>
            </w:r>
            <w:proofErr w:type="spellStart"/>
            <w:r w:rsidRPr="00E04117">
              <w:rPr>
                <w:sz w:val="28"/>
                <w:szCs w:val="28"/>
              </w:rPr>
              <w:t>www.ir.ru</w:t>
            </w:r>
            <w:proofErr w:type="spellEnd"/>
            <w:r w:rsidRPr="00E04117">
              <w:rPr>
                <w:sz w:val="28"/>
                <w:szCs w:val="28"/>
              </w:rPr>
              <w:t xml:space="preserve">) и </w:t>
            </w:r>
            <w:proofErr w:type="spellStart"/>
            <w:r w:rsidRPr="00E04117">
              <w:rPr>
                <w:sz w:val="28"/>
                <w:szCs w:val="28"/>
              </w:rPr>
              <w:t>BannerPoint</w:t>
            </w:r>
            <w:proofErr w:type="spellEnd"/>
            <w:r w:rsidRPr="00E04117">
              <w:rPr>
                <w:sz w:val="28"/>
                <w:szCs w:val="28"/>
              </w:rPr>
              <w:t xml:space="preserve"> (</w:t>
            </w:r>
            <w:proofErr w:type="spellStart"/>
            <w:r w:rsidRPr="00E04117">
              <w:rPr>
                <w:sz w:val="28"/>
                <w:szCs w:val="28"/>
              </w:rPr>
              <w:t>www.bannerpoint.ru</w:t>
            </w:r>
            <w:proofErr w:type="spellEnd"/>
            <w:r w:rsidRPr="00E04117">
              <w:rPr>
                <w:sz w:val="28"/>
                <w:szCs w:val="28"/>
              </w:rPr>
              <w:t>)</w:t>
            </w:r>
          </w:p>
        </w:tc>
      </w:tr>
      <w:tr w:rsidR="0092028E" w:rsidRPr="00E04117" w:rsidTr="00E04117">
        <w:tc>
          <w:tcPr>
            <w:tcW w:w="3175" w:type="dxa"/>
          </w:tcPr>
          <w:p w:rsidR="0092028E" w:rsidRPr="00E04117" w:rsidRDefault="0092028E" w:rsidP="0092028E">
            <w:pPr>
              <w:rPr>
                <w:sz w:val="28"/>
                <w:szCs w:val="28"/>
              </w:rPr>
            </w:pPr>
            <w:r w:rsidRPr="00E04117">
              <w:rPr>
                <w:sz w:val="28"/>
                <w:szCs w:val="28"/>
              </w:rPr>
              <w:t>Контактная информация</w:t>
            </w:r>
          </w:p>
        </w:tc>
        <w:tc>
          <w:tcPr>
            <w:tcW w:w="3185" w:type="dxa"/>
          </w:tcPr>
          <w:p w:rsidR="0092028E" w:rsidRPr="00E04117" w:rsidRDefault="0092028E" w:rsidP="0092028E">
            <w:pPr>
              <w:rPr>
                <w:sz w:val="28"/>
                <w:szCs w:val="28"/>
              </w:rPr>
            </w:pPr>
            <w:r w:rsidRPr="00E04117">
              <w:rPr>
                <w:sz w:val="28"/>
                <w:szCs w:val="28"/>
              </w:rPr>
              <w:t>Телефоны: (095) 285-</w:t>
            </w:r>
            <w:r w:rsidRPr="00E04117">
              <w:rPr>
                <w:sz w:val="28"/>
                <w:szCs w:val="28"/>
              </w:rPr>
              <w:lastRenderedPageBreak/>
              <w:t>4728, 285-4718.</w:t>
            </w:r>
          </w:p>
        </w:tc>
        <w:tc>
          <w:tcPr>
            <w:tcW w:w="3211" w:type="dxa"/>
          </w:tcPr>
          <w:p w:rsidR="0092028E" w:rsidRPr="00E04117" w:rsidRDefault="0092028E" w:rsidP="0092028E">
            <w:pPr>
              <w:rPr>
                <w:sz w:val="28"/>
                <w:szCs w:val="28"/>
              </w:rPr>
            </w:pPr>
            <w:r w:rsidRPr="00E04117">
              <w:rPr>
                <w:sz w:val="28"/>
                <w:szCs w:val="28"/>
              </w:rPr>
              <w:lastRenderedPageBreak/>
              <w:t>Т 234-5036</w:t>
            </w:r>
          </w:p>
          <w:p w:rsidR="0092028E" w:rsidRPr="00E04117" w:rsidRDefault="0092028E" w:rsidP="0092028E">
            <w:pPr>
              <w:rPr>
                <w:sz w:val="28"/>
                <w:szCs w:val="28"/>
              </w:rPr>
            </w:pPr>
            <w:r w:rsidRPr="00E04117">
              <w:rPr>
                <w:sz w:val="28"/>
                <w:szCs w:val="28"/>
              </w:rPr>
              <w:lastRenderedPageBreak/>
              <w:t>Ф 234-5047</w:t>
            </w:r>
          </w:p>
          <w:p w:rsidR="0092028E" w:rsidRPr="00E04117" w:rsidRDefault="0092028E" w:rsidP="0092028E">
            <w:pPr>
              <w:rPr>
                <w:sz w:val="28"/>
                <w:szCs w:val="28"/>
              </w:rPr>
            </w:pPr>
            <w:r w:rsidRPr="00E04117">
              <w:rPr>
                <w:sz w:val="28"/>
                <w:szCs w:val="28"/>
              </w:rPr>
              <w:t>info@manifest.ru</w:t>
            </w:r>
          </w:p>
        </w:tc>
      </w:tr>
    </w:tbl>
    <w:tbl>
      <w:tblPr>
        <w:tblStyle w:val="a5"/>
        <w:tblW w:w="0" w:type="auto"/>
        <w:tblLook w:val="04A0"/>
      </w:tblPr>
      <w:tblGrid>
        <w:gridCol w:w="3190"/>
        <w:gridCol w:w="3190"/>
        <w:gridCol w:w="3191"/>
      </w:tblGrid>
      <w:tr w:rsidR="00573FF1" w:rsidRPr="00E04117" w:rsidTr="00573FF1">
        <w:tc>
          <w:tcPr>
            <w:tcW w:w="3190" w:type="dxa"/>
          </w:tcPr>
          <w:p w:rsidR="00573FF1" w:rsidRPr="00E04117" w:rsidRDefault="00E04117" w:rsidP="00C21E0C">
            <w:pPr>
              <w:rPr>
                <w:b/>
                <w:sz w:val="28"/>
                <w:szCs w:val="28"/>
                <w:lang w:val="en-US"/>
              </w:rPr>
            </w:pPr>
            <w:r w:rsidRPr="00E04117">
              <w:rPr>
                <w:b/>
                <w:sz w:val="28"/>
                <w:szCs w:val="28"/>
              </w:rPr>
              <w:lastRenderedPageBreak/>
              <w:t>Н</w:t>
            </w:r>
            <w:r w:rsidR="00573FF1" w:rsidRPr="00E04117">
              <w:rPr>
                <w:b/>
                <w:sz w:val="28"/>
                <w:szCs w:val="28"/>
                <w:lang w:val="en-US"/>
              </w:rPr>
              <w:t>азвание:</w:t>
            </w:r>
          </w:p>
        </w:tc>
        <w:tc>
          <w:tcPr>
            <w:tcW w:w="3190" w:type="dxa"/>
          </w:tcPr>
          <w:p w:rsidR="00573FF1" w:rsidRPr="00E04117" w:rsidRDefault="00573FF1" w:rsidP="0092028E">
            <w:pPr>
              <w:jc w:val="center"/>
              <w:rPr>
                <w:b/>
                <w:sz w:val="28"/>
                <w:szCs w:val="28"/>
                <w:lang w:val="en-US"/>
              </w:rPr>
            </w:pPr>
            <w:r w:rsidRPr="00E04117">
              <w:rPr>
                <w:b/>
                <w:sz w:val="28"/>
                <w:szCs w:val="28"/>
                <w:lang w:val="en-US"/>
              </w:rPr>
              <w:t>2Sun</w:t>
            </w:r>
          </w:p>
        </w:tc>
        <w:tc>
          <w:tcPr>
            <w:tcW w:w="3191" w:type="dxa"/>
          </w:tcPr>
          <w:p w:rsidR="00573FF1" w:rsidRPr="00E04117" w:rsidRDefault="00573FF1" w:rsidP="0092028E">
            <w:pPr>
              <w:jc w:val="center"/>
              <w:rPr>
                <w:b/>
                <w:sz w:val="28"/>
                <w:szCs w:val="28"/>
                <w:lang w:val="en-US"/>
              </w:rPr>
            </w:pPr>
            <w:r w:rsidRPr="00E04117">
              <w:rPr>
                <w:b/>
                <w:sz w:val="28"/>
                <w:szCs w:val="28"/>
                <w:lang w:val="en-US"/>
              </w:rPr>
              <w:t>IMHO</w:t>
            </w:r>
          </w:p>
        </w:tc>
      </w:tr>
      <w:tr w:rsidR="00573FF1" w:rsidRPr="00E04117" w:rsidTr="00573FF1">
        <w:tc>
          <w:tcPr>
            <w:tcW w:w="3190" w:type="dxa"/>
          </w:tcPr>
          <w:p w:rsidR="00573FF1" w:rsidRPr="00E04117" w:rsidRDefault="00573FF1" w:rsidP="00C21E0C">
            <w:pPr>
              <w:rPr>
                <w:b/>
                <w:sz w:val="28"/>
                <w:szCs w:val="28"/>
                <w:lang w:val="en-US"/>
              </w:rPr>
            </w:pPr>
            <w:r w:rsidRPr="00E04117">
              <w:rPr>
                <w:b/>
                <w:sz w:val="28"/>
                <w:szCs w:val="28"/>
                <w:lang w:val="en-US"/>
              </w:rPr>
              <w:t>URL</w:t>
            </w:r>
          </w:p>
        </w:tc>
        <w:tc>
          <w:tcPr>
            <w:tcW w:w="3190" w:type="dxa"/>
          </w:tcPr>
          <w:p w:rsidR="00573FF1" w:rsidRPr="00E04117" w:rsidRDefault="00573FF1" w:rsidP="0092028E">
            <w:pPr>
              <w:jc w:val="center"/>
              <w:rPr>
                <w:b/>
                <w:sz w:val="28"/>
                <w:szCs w:val="28"/>
                <w:lang w:val="en-US"/>
              </w:rPr>
            </w:pPr>
            <w:r w:rsidRPr="00E04117">
              <w:rPr>
                <w:b/>
                <w:sz w:val="28"/>
                <w:szCs w:val="28"/>
                <w:lang w:val="en-US"/>
              </w:rPr>
              <w:t>www.2sun.ru</w:t>
            </w:r>
          </w:p>
        </w:tc>
        <w:tc>
          <w:tcPr>
            <w:tcW w:w="3191" w:type="dxa"/>
          </w:tcPr>
          <w:p w:rsidR="00573FF1" w:rsidRPr="00E04117" w:rsidRDefault="00573FF1" w:rsidP="0092028E">
            <w:pPr>
              <w:jc w:val="center"/>
              <w:rPr>
                <w:b/>
                <w:sz w:val="28"/>
                <w:szCs w:val="28"/>
                <w:lang w:val="en-US"/>
              </w:rPr>
            </w:pPr>
            <w:r w:rsidRPr="00E04117">
              <w:rPr>
                <w:b/>
                <w:sz w:val="28"/>
                <w:szCs w:val="28"/>
                <w:lang w:val="en-US"/>
              </w:rPr>
              <w:t>www.imho.ru</w:t>
            </w:r>
          </w:p>
        </w:tc>
      </w:tr>
      <w:tr w:rsidR="00573FF1" w:rsidRPr="00E04117" w:rsidTr="00573FF1">
        <w:tc>
          <w:tcPr>
            <w:tcW w:w="3190" w:type="dxa"/>
          </w:tcPr>
          <w:p w:rsidR="00573FF1" w:rsidRPr="00E04117" w:rsidRDefault="00573FF1" w:rsidP="00C21E0C">
            <w:pPr>
              <w:rPr>
                <w:sz w:val="28"/>
                <w:szCs w:val="28"/>
              </w:rPr>
            </w:pPr>
            <w:r w:rsidRPr="00E04117">
              <w:rPr>
                <w:sz w:val="28"/>
                <w:szCs w:val="28"/>
              </w:rPr>
              <w:t>История создания агентства. Значительные события в его деятельности.</w:t>
            </w:r>
          </w:p>
        </w:tc>
        <w:tc>
          <w:tcPr>
            <w:tcW w:w="3190" w:type="dxa"/>
          </w:tcPr>
          <w:p w:rsidR="00573FF1" w:rsidRPr="00E04117" w:rsidRDefault="00573FF1" w:rsidP="00C21E0C">
            <w:pPr>
              <w:rPr>
                <w:sz w:val="28"/>
                <w:szCs w:val="28"/>
              </w:rPr>
            </w:pPr>
            <w:r w:rsidRPr="00E04117">
              <w:rPr>
                <w:sz w:val="28"/>
                <w:szCs w:val="28"/>
              </w:rPr>
              <w:t>Появилось в начале 1999 года. Осенью 1999г. по объемам рекламных кампаний в сети Интернет и количеству клиентов заняло прочные позиции на рынке.</w:t>
            </w:r>
          </w:p>
        </w:tc>
        <w:tc>
          <w:tcPr>
            <w:tcW w:w="3191" w:type="dxa"/>
          </w:tcPr>
          <w:p w:rsidR="00573FF1" w:rsidRPr="00E04117" w:rsidRDefault="00573FF1" w:rsidP="00C21E0C">
            <w:pPr>
              <w:rPr>
                <w:sz w:val="28"/>
                <w:szCs w:val="28"/>
              </w:rPr>
            </w:pPr>
            <w:r w:rsidRPr="00E04117">
              <w:rPr>
                <w:sz w:val="28"/>
                <w:szCs w:val="28"/>
              </w:rPr>
              <w:t>Дата создания агентства - 1 ноября 1999 года. За максимально короткие сроки стало лидером по рекламному обороту.</w:t>
            </w:r>
          </w:p>
        </w:tc>
      </w:tr>
      <w:tr w:rsidR="00573FF1" w:rsidRPr="00E04117" w:rsidTr="00573FF1">
        <w:tc>
          <w:tcPr>
            <w:tcW w:w="3190" w:type="dxa"/>
          </w:tcPr>
          <w:p w:rsidR="00573FF1" w:rsidRPr="00E04117" w:rsidRDefault="00573FF1" w:rsidP="00C21E0C">
            <w:pPr>
              <w:rPr>
                <w:sz w:val="28"/>
                <w:szCs w:val="28"/>
              </w:rPr>
            </w:pPr>
            <w:r w:rsidRPr="00E04117">
              <w:rPr>
                <w:sz w:val="28"/>
                <w:szCs w:val="28"/>
              </w:rPr>
              <w:t>Кол-во сотрудников, руководитель агентства</w:t>
            </w:r>
          </w:p>
        </w:tc>
        <w:tc>
          <w:tcPr>
            <w:tcW w:w="3190" w:type="dxa"/>
          </w:tcPr>
          <w:p w:rsidR="00573FF1" w:rsidRPr="00E04117" w:rsidRDefault="00573FF1" w:rsidP="00C21E0C">
            <w:pPr>
              <w:rPr>
                <w:sz w:val="28"/>
                <w:szCs w:val="28"/>
              </w:rPr>
            </w:pPr>
            <w:r w:rsidRPr="00E04117">
              <w:rPr>
                <w:sz w:val="28"/>
                <w:szCs w:val="28"/>
              </w:rPr>
              <w:t xml:space="preserve">Компания насчитывает 20 сотрудников (включая работников дизайн студии). Директором агентства является Дмитрий </w:t>
            </w:r>
            <w:proofErr w:type="spellStart"/>
            <w:r w:rsidRPr="00E04117">
              <w:rPr>
                <w:sz w:val="28"/>
                <w:szCs w:val="28"/>
              </w:rPr>
              <w:t>Можаев</w:t>
            </w:r>
            <w:proofErr w:type="spellEnd"/>
            <w:r w:rsidRPr="00E04117">
              <w:rPr>
                <w:sz w:val="28"/>
                <w:szCs w:val="28"/>
              </w:rPr>
              <w:t>.</w:t>
            </w:r>
          </w:p>
        </w:tc>
        <w:tc>
          <w:tcPr>
            <w:tcW w:w="3191" w:type="dxa"/>
          </w:tcPr>
          <w:p w:rsidR="00573FF1" w:rsidRPr="00E04117" w:rsidRDefault="00573FF1" w:rsidP="00C21E0C">
            <w:pPr>
              <w:rPr>
                <w:sz w:val="28"/>
                <w:szCs w:val="28"/>
              </w:rPr>
            </w:pPr>
            <w:r w:rsidRPr="00E04117">
              <w:rPr>
                <w:sz w:val="28"/>
                <w:szCs w:val="28"/>
              </w:rPr>
              <w:t xml:space="preserve">Руководитель - Юлия Соловьева. Ранее возглавляла созданный ею отдел </w:t>
            </w:r>
            <w:proofErr w:type="spellStart"/>
            <w:proofErr w:type="gramStart"/>
            <w:r w:rsidRPr="00E04117">
              <w:rPr>
                <w:sz w:val="28"/>
                <w:szCs w:val="28"/>
              </w:rPr>
              <w:t>Интернет-рекламы</w:t>
            </w:r>
            <w:proofErr w:type="spellEnd"/>
            <w:proofErr w:type="gramEnd"/>
            <w:r w:rsidRPr="00E04117">
              <w:rPr>
                <w:sz w:val="28"/>
                <w:szCs w:val="28"/>
              </w:rPr>
              <w:t xml:space="preserve"> КГ "Максима".</w:t>
            </w:r>
          </w:p>
        </w:tc>
      </w:tr>
      <w:tr w:rsidR="00573FF1" w:rsidRPr="00E04117" w:rsidTr="00573FF1">
        <w:tc>
          <w:tcPr>
            <w:tcW w:w="3190" w:type="dxa"/>
          </w:tcPr>
          <w:p w:rsidR="00573FF1" w:rsidRPr="00E04117" w:rsidRDefault="00573FF1" w:rsidP="00C21E0C">
            <w:pPr>
              <w:rPr>
                <w:sz w:val="28"/>
                <w:szCs w:val="28"/>
              </w:rPr>
            </w:pPr>
            <w:r w:rsidRPr="00E04117">
              <w:rPr>
                <w:sz w:val="28"/>
                <w:szCs w:val="28"/>
              </w:rPr>
              <w:t>Услуги агентства</w:t>
            </w:r>
          </w:p>
        </w:tc>
        <w:tc>
          <w:tcPr>
            <w:tcW w:w="3190" w:type="dxa"/>
          </w:tcPr>
          <w:p w:rsidR="00573FF1" w:rsidRPr="00E04117" w:rsidRDefault="00573FF1" w:rsidP="00C21E0C">
            <w:pPr>
              <w:rPr>
                <w:sz w:val="28"/>
                <w:szCs w:val="28"/>
              </w:rPr>
            </w:pPr>
            <w:r w:rsidRPr="00E04117">
              <w:rPr>
                <w:sz w:val="28"/>
                <w:szCs w:val="28"/>
              </w:rPr>
              <w:tab/>
              <w:t xml:space="preserve">Агентство полного цикла. Включая Web-дизайн, </w:t>
            </w:r>
            <w:proofErr w:type="spellStart"/>
            <w:r w:rsidRPr="00E04117">
              <w:rPr>
                <w:sz w:val="28"/>
                <w:szCs w:val="28"/>
              </w:rPr>
              <w:t>креатив</w:t>
            </w:r>
            <w:proofErr w:type="spellEnd"/>
            <w:r w:rsidRPr="00E04117">
              <w:rPr>
                <w:sz w:val="28"/>
                <w:szCs w:val="28"/>
              </w:rPr>
              <w:t xml:space="preserve">, </w:t>
            </w:r>
            <w:proofErr w:type="spellStart"/>
            <w:r w:rsidRPr="00E04117">
              <w:rPr>
                <w:sz w:val="28"/>
                <w:szCs w:val="28"/>
              </w:rPr>
              <w:t>медиапланирование</w:t>
            </w:r>
            <w:proofErr w:type="spellEnd"/>
            <w:r w:rsidRPr="00E04117">
              <w:rPr>
                <w:sz w:val="28"/>
                <w:szCs w:val="28"/>
              </w:rPr>
              <w:t xml:space="preserve"> и мониторинг размещения рекламы.</w:t>
            </w:r>
          </w:p>
        </w:tc>
        <w:tc>
          <w:tcPr>
            <w:tcW w:w="3191" w:type="dxa"/>
          </w:tcPr>
          <w:p w:rsidR="00573FF1" w:rsidRPr="00E04117" w:rsidRDefault="00573FF1" w:rsidP="00C21E0C">
            <w:pPr>
              <w:rPr>
                <w:sz w:val="28"/>
                <w:szCs w:val="28"/>
              </w:rPr>
            </w:pPr>
            <w:r w:rsidRPr="00E04117">
              <w:rPr>
                <w:sz w:val="28"/>
                <w:szCs w:val="28"/>
              </w:rPr>
              <w:t xml:space="preserve">Только </w:t>
            </w:r>
            <w:proofErr w:type="spellStart"/>
            <w:r w:rsidRPr="00E04117">
              <w:rPr>
                <w:sz w:val="28"/>
                <w:szCs w:val="28"/>
              </w:rPr>
              <w:t>медиабаинг</w:t>
            </w:r>
            <w:proofErr w:type="spellEnd"/>
            <w:r w:rsidRPr="00E04117">
              <w:rPr>
                <w:sz w:val="28"/>
                <w:szCs w:val="28"/>
              </w:rPr>
              <w:t>. Агентство не работает с конечными рекламодателями; партнерами являются исключительно рекламные агентства и web-студии.</w:t>
            </w:r>
          </w:p>
        </w:tc>
      </w:tr>
      <w:tr w:rsidR="00573FF1" w:rsidRPr="00E04117" w:rsidTr="00573FF1">
        <w:tc>
          <w:tcPr>
            <w:tcW w:w="3190" w:type="dxa"/>
          </w:tcPr>
          <w:p w:rsidR="00573FF1" w:rsidRPr="00E04117" w:rsidRDefault="00573FF1" w:rsidP="00C21E0C">
            <w:pPr>
              <w:rPr>
                <w:sz w:val="28"/>
                <w:szCs w:val="28"/>
                <w:lang w:val="en-US"/>
              </w:rPr>
            </w:pPr>
            <w:proofErr w:type="spellStart"/>
            <w:r w:rsidRPr="00E04117">
              <w:rPr>
                <w:sz w:val="28"/>
                <w:szCs w:val="28"/>
                <w:lang w:val="en-US"/>
              </w:rPr>
              <w:t>Клиенты</w:t>
            </w:r>
            <w:proofErr w:type="spellEnd"/>
          </w:p>
        </w:tc>
        <w:tc>
          <w:tcPr>
            <w:tcW w:w="3190" w:type="dxa"/>
          </w:tcPr>
          <w:p w:rsidR="00573FF1" w:rsidRPr="00E04117" w:rsidRDefault="00573FF1" w:rsidP="00C21E0C">
            <w:pPr>
              <w:rPr>
                <w:sz w:val="28"/>
                <w:szCs w:val="28"/>
                <w:lang w:val="en-US"/>
              </w:rPr>
            </w:pPr>
            <w:r w:rsidRPr="00E04117">
              <w:rPr>
                <w:sz w:val="28"/>
                <w:szCs w:val="28"/>
                <w:lang w:val="en-US"/>
              </w:rPr>
              <w:t xml:space="preserve">3Com, </w:t>
            </w:r>
            <w:proofErr w:type="spellStart"/>
            <w:r w:rsidRPr="00E04117">
              <w:rPr>
                <w:sz w:val="28"/>
                <w:szCs w:val="28"/>
                <w:lang w:val="en-US"/>
              </w:rPr>
              <w:t>Aqarius</w:t>
            </w:r>
            <w:proofErr w:type="spellEnd"/>
            <w:r w:rsidRPr="00E04117">
              <w:rPr>
                <w:sz w:val="28"/>
                <w:szCs w:val="28"/>
                <w:lang w:val="en-US"/>
              </w:rPr>
              <w:t xml:space="preserve">, Cisco, Compaq, Epson, Hewlett-Packard, Genius, Fullmark, </w:t>
            </w:r>
            <w:proofErr w:type="spellStart"/>
            <w:r w:rsidRPr="00E04117">
              <w:rPr>
                <w:sz w:val="28"/>
                <w:szCs w:val="28"/>
                <w:lang w:val="en-US"/>
              </w:rPr>
              <w:t>NortelNetworks</w:t>
            </w:r>
            <w:proofErr w:type="spellEnd"/>
            <w:r w:rsidRPr="00E04117">
              <w:rPr>
                <w:sz w:val="28"/>
                <w:szCs w:val="28"/>
                <w:lang w:val="en-US"/>
              </w:rPr>
              <w:t xml:space="preserve"> OCS, R-Style, RSI, SMC, Xerox, Target</w:t>
            </w:r>
          </w:p>
        </w:tc>
        <w:tc>
          <w:tcPr>
            <w:tcW w:w="3191" w:type="dxa"/>
          </w:tcPr>
          <w:p w:rsidR="0092028E" w:rsidRPr="00E04117" w:rsidRDefault="0092028E" w:rsidP="00C21E0C">
            <w:pPr>
              <w:rPr>
                <w:sz w:val="28"/>
                <w:szCs w:val="28"/>
                <w:lang w:val="en-US"/>
              </w:rPr>
            </w:pPr>
          </w:p>
          <w:p w:rsidR="0092028E" w:rsidRPr="00E04117" w:rsidRDefault="0092028E" w:rsidP="00C21E0C">
            <w:pPr>
              <w:rPr>
                <w:sz w:val="28"/>
                <w:szCs w:val="28"/>
                <w:lang w:val="en-US"/>
              </w:rPr>
            </w:pPr>
          </w:p>
          <w:p w:rsidR="00573FF1" w:rsidRPr="00E04117" w:rsidRDefault="0092028E" w:rsidP="0092028E">
            <w:pPr>
              <w:jc w:val="center"/>
              <w:rPr>
                <w:sz w:val="28"/>
                <w:szCs w:val="28"/>
                <w:lang w:val="en-US"/>
              </w:rPr>
            </w:pPr>
            <w:r w:rsidRPr="00E04117">
              <w:rPr>
                <w:sz w:val="28"/>
                <w:szCs w:val="28"/>
                <w:lang w:val="en-US"/>
              </w:rPr>
              <w:t>-</w:t>
            </w:r>
          </w:p>
        </w:tc>
      </w:tr>
      <w:tr w:rsidR="00573FF1" w:rsidRPr="00E04117" w:rsidTr="00573FF1">
        <w:tc>
          <w:tcPr>
            <w:tcW w:w="3190" w:type="dxa"/>
          </w:tcPr>
          <w:p w:rsidR="00573FF1" w:rsidRPr="00E04117" w:rsidRDefault="0092028E" w:rsidP="00C21E0C">
            <w:pPr>
              <w:rPr>
                <w:sz w:val="28"/>
                <w:szCs w:val="28"/>
              </w:rPr>
            </w:pPr>
            <w:r w:rsidRPr="00E04117">
              <w:rPr>
                <w:sz w:val="28"/>
                <w:szCs w:val="28"/>
              </w:rPr>
              <w:t xml:space="preserve">Специальные отношения с </w:t>
            </w:r>
            <w:proofErr w:type="spellStart"/>
            <w:r w:rsidRPr="00E04117">
              <w:rPr>
                <w:sz w:val="28"/>
                <w:szCs w:val="28"/>
              </w:rPr>
              <w:t>веб-издателями</w:t>
            </w:r>
            <w:proofErr w:type="spellEnd"/>
          </w:p>
        </w:tc>
        <w:tc>
          <w:tcPr>
            <w:tcW w:w="3190" w:type="dxa"/>
          </w:tcPr>
          <w:p w:rsidR="00573FF1" w:rsidRPr="00E04117" w:rsidRDefault="0092028E" w:rsidP="00C21E0C">
            <w:pPr>
              <w:rPr>
                <w:sz w:val="28"/>
                <w:szCs w:val="28"/>
              </w:rPr>
            </w:pPr>
            <w:r w:rsidRPr="00E04117">
              <w:rPr>
                <w:sz w:val="28"/>
                <w:szCs w:val="28"/>
              </w:rPr>
              <w:t xml:space="preserve">Эксклюзив на сайтах "Кирилл и </w:t>
            </w:r>
            <w:proofErr w:type="spellStart"/>
            <w:r w:rsidRPr="00E04117">
              <w:rPr>
                <w:sz w:val="28"/>
                <w:szCs w:val="28"/>
              </w:rPr>
              <w:t>Мефодий</w:t>
            </w:r>
            <w:proofErr w:type="spellEnd"/>
            <w:r w:rsidRPr="00E04117">
              <w:rPr>
                <w:sz w:val="28"/>
                <w:szCs w:val="28"/>
              </w:rPr>
              <w:t>" (</w:t>
            </w:r>
            <w:proofErr w:type="spellStart"/>
            <w:r w:rsidRPr="00E04117">
              <w:rPr>
                <w:sz w:val="28"/>
                <w:szCs w:val="28"/>
              </w:rPr>
              <w:t>www.km.ru</w:t>
            </w:r>
            <w:proofErr w:type="spellEnd"/>
            <w:r w:rsidRPr="00E04117">
              <w:rPr>
                <w:sz w:val="28"/>
                <w:szCs w:val="28"/>
              </w:rPr>
              <w:t xml:space="preserve">), </w:t>
            </w:r>
            <w:proofErr w:type="spellStart"/>
            <w:r w:rsidRPr="00E04117">
              <w:rPr>
                <w:sz w:val="28"/>
                <w:szCs w:val="28"/>
              </w:rPr>
              <w:t>Download.Ru</w:t>
            </w:r>
            <w:proofErr w:type="spellEnd"/>
            <w:r w:rsidRPr="00E04117">
              <w:rPr>
                <w:sz w:val="28"/>
                <w:szCs w:val="28"/>
              </w:rPr>
              <w:t>, 3dnews, "</w:t>
            </w:r>
            <w:proofErr w:type="spellStart"/>
            <w:r w:rsidRPr="00E04117">
              <w:rPr>
                <w:sz w:val="28"/>
                <w:szCs w:val="28"/>
              </w:rPr>
              <w:t>Hard&amp;Soft</w:t>
            </w:r>
            <w:proofErr w:type="spellEnd"/>
            <w:r w:rsidRPr="00E04117">
              <w:rPr>
                <w:sz w:val="28"/>
                <w:szCs w:val="28"/>
              </w:rPr>
              <w:t xml:space="preserve"> </w:t>
            </w:r>
            <w:proofErr w:type="spellStart"/>
            <w:r w:rsidRPr="00E04117">
              <w:rPr>
                <w:sz w:val="28"/>
                <w:szCs w:val="28"/>
              </w:rPr>
              <w:t>Online</w:t>
            </w:r>
            <w:proofErr w:type="spellEnd"/>
            <w:r w:rsidRPr="00E04117">
              <w:rPr>
                <w:sz w:val="28"/>
                <w:szCs w:val="28"/>
              </w:rPr>
              <w:t xml:space="preserve">", </w:t>
            </w:r>
            <w:proofErr w:type="spellStart"/>
            <w:r w:rsidRPr="00E04117">
              <w:rPr>
                <w:sz w:val="28"/>
                <w:szCs w:val="28"/>
              </w:rPr>
              <w:t>Freemail.Ru</w:t>
            </w:r>
            <w:proofErr w:type="spellEnd"/>
            <w:r w:rsidRPr="00E04117">
              <w:rPr>
                <w:sz w:val="28"/>
                <w:szCs w:val="28"/>
              </w:rPr>
              <w:t xml:space="preserve">, </w:t>
            </w:r>
            <w:proofErr w:type="spellStart"/>
            <w:r w:rsidRPr="00E04117">
              <w:rPr>
                <w:sz w:val="28"/>
                <w:szCs w:val="28"/>
              </w:rPr>
              <w:t>Rucarta</w:t>
            </w:r>
            <w:proofErr w:type="spellEnd"/>
            <w:r w:rsidRPr="00E04117">
              <w:rPr>
                <w:sz w:val="28"/>
                <w:szCs w:val="28"/>
              </w:rPr>
              <w:t xml:space="preserve">, </w:t>
            </w:r>
            <w:proofErr w:type="spellStart"/>
            <w:r w:rsidRPr="00E04117">
              <w:rPr>
                <w:sz w:val="28"/>
                <w:szCs w:val="28"/>
              </w:rPr>
              <w:t>MailGate</w:t>
            </w:r>
            <w:proofErr w:type="spellEnd"/>
            <w:r w:rsidRPr="00E04117">
              <w:rPr>
                <w:sz w:val="28"/>
                <w:szCs w:val="28"/>
              </w:rPr>
              <w:t>.</w:t>
            </w:r>
          </w:p>
        </w:tc>
        <w:tc>
          <w:tcPr>
            <w:tcW w:w="3191" w:type="dxa"/>
          </w:tcPr>
          <w:p w:rsidR="00573FF1" w:rsidRPr="00E04117" w:rsidRDefault="0092028E" w:rsidP="00C21E0C">
            <w:pPr>
              <w:rPr>
                <w:sz w:val="28"/>
                <w:szCs w:val="28"/>
              </w:rPr>
            </w:pPr>
            <w:r w:rsidRPr="00E04117">
              <w:rPr>
                <w:sz w:val="28"/>
                <w:szCs w:val="28"/>
              </w:rPr>
              <w:t xml:space="preserve">Эксклюзив на сайтах </w:t>
            </w:r>
            <w:proofErr w:type="spellStart"/>
            <w:r w:rsidRPr="00E04117">
              <w:rPr>
                <w:sz w:val="28"/>
                <w:szCs w:val="28"/>
              </w:rPr>
              <w:t>ЛентаРу</w:t>
            </w:r>
            <w:proofErr w:type="spellEnd"/>
            <w:r w:rsidRPr="00E04117">
              <w:rPr>
                <w:sz w:val="28"/>
                <w:szCs w:val="28"/>
              </w:rPr>
              <w:t>, Анекдоты из России, RB2, TX3.</w:t>
            </w:r>
          </w:p>
        </w:tc>
      </w:tr>
      <w:tr w:rsidR="00573FF1" w:rsidRPr="00E04117" w:rsidTr="00573FF1">
        <w:tc>
          <w:tcPr>
            <w:tcW w:w="3190" w:type="dxa"/>
          </w:tcPr>
          <w:p w:rsidR="00573FF1" w:rsidRPr="00E04117" w:rsidRDefault="0092028E" w:rsidP="00C21E0C">
            <w:pPr>
              <w:rPr>
                <w:sz w:val="28"/>
                <w:szCs w:val="28"/>
              </w:rPr>
            </w:pPr>
            <w:r w:rsidRPr="00E04117">
              <w:rPr>
                <w:sz w:val="28"/>
                <w:szCs w:val="28"/>
              </w:rPr>
              <w:t>Партнерские отношения</w:t>
            </w:r>
          </w:p>
        </w:tc>
        <w:tc>
          <w:tcPr>
            <w:tcW w:w="3190" w:type="dxa"/>
          </w:tcPr>
          <w:p w:rsidR="00573FF1" w:rsidRPr="00E04117" w:rsidRDefault="0092028E" w:rsidP="00C21E0C">
            <w:pPr>
              <w:rPr>
                <w:sz w:val="28"/>
                <w:szCs w:val="28"/>
              </w:rPr>
            </w:pPr>
            <w:proofErr w:type="spellStart"/>
            <w:r w:rsidRPr="00E04117">
              <w:rPr>
                <w:sz w:val="28"/>
                <w:szCs w:val="28"/>
              </w:rPr>
              <w:t>DoubleClick</w:t>
            </w:r>
            <w:proofErr w:type="spellEnd"/>
            <w:r w:rsidRPr="00E04117">
              <w:rPr>
                <w:sz w:val="28"/>
                <w:szCs w:val="28"/>
              </w:rPr>
              <w:t xml:space="preserve"> </w:t>
            </w:r>
            <w:proofErr w:type="spellStart"/>
            <w:r w:rsidRPr="00E04117">
              <w:rPr>
                <w:sz w:val="28"/>
                <w:szCs w:val="28"/>
              </w:rPr>
              <w:t>International</w:t>
            </w:r>
            <w:proofErr w:type="spellEnd"/>
          </w:p>
        </w:tc>
        <w:tc>
          <w:tcPr>
            <w:tcW w:w="3191" w:type="dxa"/>
          </w:tcPr>
          <w:p w:rsidR="00573FF1" w:rsidRPr="00E04117" w:rsidRDefault="0092028E" w:rsidP="00C21E0C">
            <w:pPr>
              <w:rPr>
                <w:sz w:val="28"/>
                <w:szCs w:val="28"/>
              </w:rPr>
            </w:pPr>
            <w:r w:rsidRPr="00E04117">
              <w:rPr>
                <w:sz w:val="28"/>
                <w:szCs w:val="28"/>
              </w:rPr>
              <w:t>-</w:t>
            </w:r>
          </w:p>
        </w:tc>
      </w:tr>
      <w:tr w:rsidR="00573FF1" w:rsidRPr="00E04117" w:rsidTr="00573FF1">
        <w:tc>
          <w:tcPr>
            <w:tcW w:w="3190" w:type="dxa"/>
          </w:tcPr>
          <w:p w:rsidR="00573FF1" w:rsidRPr="00E04117" w:rsidRDefault="0092028E" w:rsidP="00C21E0C">
            <w:pPr>
              <w:rPr>
                <w:sz w:val="28"/>
                <w:szCs w:val="28"/>
              </w:rPr>
            </w:pPr>
            <w:r w:rsidRPr="00E04117">
              <w:rPr>
                <w:sz w:val="28"/>
                <w:szCs w:val="28"/>
              </w:rPr>
              <w:t xml:space="preserve">Специальные проекты </w:t>
            </w:r>
            <w:r w:rsidRPr="00E04117">
              <w:rPr>
                <w:sz w:val="28"/>
                <w:szCs w:val="28"/>
              </w:rPr>
              <w:lastRenderedPageBreak/>
              <w:t>агентства</w:t>
            </w:r>
          </w:p>
        </w:tc>
        <w:tc>
          <w:tcPr>
            <w:tcW w:w="3190" w:type="dxa"/>
          </w:tcPr>
          <w:p w:rsidR="00573FF1" w:rsidRPr="00E04117" w:rsidRDefault="0092028E" w:rsidP="00C21E0C">
            <w:pPr>
              <w:rPr>
                <w:sz w:val="28"/>
                <w:szCs w:val="28"/>
              </w:rPr>
            </w:pPr>
            <w:r w:rsidRPr="00E04117">
              <w:rPr>
                <w:sz w:val="28"/>
                <w:szCs w:val="28"/>
              </w:rPr>
              <w:lastRenderedPageBreak/>
              <w:t>-</w:t>
            </w:r>
          </w:p>
        </w:tc>
        <w:tc>
          <w:tcPr>
            <w:tcW w:w="3191" w:type="dxa"/>
          </w:tcPr>
          <w:p w:rsidR="00573FF1" w:rsidRPr="00E04117" w:rsidRDefault="0092028E" w:rsidP="00C21E0C">
            <w:pPr>
              <w:rPr>
                <w:sz w:val="28"/>
                <w:szCs w:val="28"/>
              </w:rPr>
            </w:pPr>
            <w:r w:rsidRPr="00E04117">
              <w:rPr>
                <w:sz w:val="28"/>
                <w:szCs w:val="28"/>
              </w:rPr>
              <w:t>Запуск программы TV-</w:t>
            </w:r>
            <w:r w:rsidRPr="00E04117">
              <w:rPr>
                <w:sz w:val="28"/>
                <w:szCs w:val="28"/>
              </w:rPr>
              <w:lastRenderedPageBreak/>
              <w:t xml:space="preserve">NET-ДА: реклама Интернет-ресурсов на центральном телевидении. С целью пропаганды Интернета, вообще, и </w:t>
            </w:r>
            <w:proofErr w:type="spellStart"/>
            <w:proofErr w:type="gramStart"/>
            <w:r w:rsidRPr="00E04117">
              <w:rPr>
                <w:sz w:val="28"/>
                <w:szCs w:val="28"/>
              </w:rPr>
              <w:t>Интернет-рекламы</w:t>
            </w:r>
            <w:proofErr w:type="spellEnd"/>
            <w:proofErr w:type="gramEnd"/>
            <w:r w:rsidRPr="00E04117">
              <w:rPr>
                <w:sz w:val="28"/>
                <w:szCs w:val="28"/>
              </w:rPr>
              <w:t>, в частности</w:t>
            </w:r>
          </w:p>
        </w:tc>
      </w:tr>
      <w:tr w:rsidR="00573FF1" w:rsidRPr="00E04117" w:rsidTr="00573FF1">
        <w:tc>
          <w:tcPr>
            <w:tcW w:w="3190" w:type="dxa"/>
          </w:tcPr>
          <w:p w:rsidR="00573FF1" w:rsidRPr="00E04117" w:rsidRDefault="0092028E" w:rsidP="00C21E0C">
            <w:pPr>
              <w:rPr>
                <w:sz w:val="28"/>
                <w:szCs w:val="28"/>
              </w:rPr>
            </w:pPr>
            <w:r w:rsidRPr="00E04117">
              <w:rPr>
                <w:sz w:val="28"/>
                <w:szCs w:val="28"/>
              </w:rPr>
              <w:lastRenderedPageBreak/>
              <w:t>Контактная информация</w:t>
            </w:r>
          </w:p>
        </w:tc>
        <w:tc>
          <w:tcPr>
            <w:tcW w:w="3190" w:type="dxa"/>
          </w:tcPr>
          <w:p w:rsidR="00573FF1" w:rsidRPr="00E04117" w:rsidRDefault="0092028E" w:rsidP="00C21E0C">
            <w:pPr>
              <w:rPr>
                <w:sz w:val="28"/>
                <w:szCs w:val="28"/>
                <w:lang w:val="en-US"/>
              </w:rPr>
            </w:pPr>
            <w:r w:rsidRPr="00E04117">
              <w:rPr>
                <w:sz w:val="28"/>
                <w:szCs w:val="28"/>
                <w:lang w:val="en-US"/>
              </w:rPr>
              <w:t xml:space="preserve">E-mail: mail@2sun.ru </w:t>
            </w:r>
            <w:r w:rsidRPr="00E04117">
              <w:rPr>
                <w:sz w:val="28"/>
                <w:szCs w:val="28"/>
              </w:rPr>
              <w:t>Тел</w:t>
            </w:r>
            <w:r w:rsidRPr="00E04117">
              <w:rPr>
                <w:sz w:val="28"/>
                <w:szCs w:val="28"/>
                <w:lang w:val="en-US"/>
              </w:rPr>
              <w:t>.:796 93 22</w:t>
            </w:r>
          </w:p>
        </w:tc>
        <w:tc>
          <w:tcPr>
            <w:tcW w:w="3191" w:type="dxa"/>
          </w:tcPr>
          <w:p w:rsidR="0092028E" w:rsidRPr="00E04117" w:rsidRDefault="0092028E" w:rsidP="0092028E">
            <w:pPr>
              <w:rPr>
                <w:sz w:val="28"/>
                <w:szCs w:val="28"/>
                <w:lang w:val="en-US"/>
              </w:rPr>
            </w:pPr>
            <w:proofErr w:type="spellStart"/>
            <w:r w:rsidRPr="00E04117">
              <w:rPr>
                <w:sz w:val="28"/>
                <w:szCs w:val="28"/>
                <w:lang w:val="en-US"/>
              </w:rPr>
              <w:t>Тел</w:t>
            </w:r>
            <w:proofErr w:type="spellEnd"/>
            <w:r w:rsidRPr="00E04117">
              <w:rPr>
                <w:sz w:val="28"/>
                <w:szCs w:val="28"/>
                <w:lang w:val="en-US"/>
              </w:rPr>
              <w:t>.: 929-4130</w:t>
            </w:r>
          </w:p>
          <w:p w:rsidR="0092028E" w:rsidRPr="00E04117" w:rsidRDefault="0092028E" w:rsidP="0092028E">
            <w:pPr>
              <w:rPr>
                <w:sz w:val="28"/>
                <w:szCs w:val="28"/>
                <w:lang w:val="en-US"/>
              </w:rPr>
            </w:pPr>
            <w:proofErr w:type="spellStart"/>
            <w:r w:rsidRPr="00E04117">
              <w:rPr>
                <w:sz w:val="28"/>
                <w:szCs w:val="28"/>
                <w:lang w:val="en-US"/>
              </w:rPr>
              <w:t>Факс</w:t>
            </w:r>
            <w:proofErr w:type="spellEnd"/>
            <w:r w:rsidRPr="00E04117">
              <w:rPr>
                <w:sz w:val="28"/>
                <w:szCs w:val="28"/>
                <w:lang w:val="en-US"/>
              </w:rPr>
              <w:t>: 929-4098</w:t>
            </w:r>
          </w:p>
          <w:p w:rsidR="00573FF1" w:rsidRPr="00E04117" w:rsidRDefault="0092028E" w:rsidP="0092028E">
            <w:pPr>
              <w:rPr>
                <w:sz w:val="28"/>
                <w:szCs w:val="28"/>
                <w:lang w:val="en-US"/>
              </w:rPr>
            </w:pPr>
            <w:r w:rsidRPr="00E04117">
              <w:rPr>
                <w:sz w:val="28"/>
                <w:szCs w:val="28"/>
                <w:lang w:val="en-US"/>
              </w:rPr>
              <w:t>E-mail: info@imho.ru</w:t>
            </w:r>
          </w:p>
        </w:tc>
      </w:tr>
    </w:tbl>
    <w:p w:rsidR="00C21E0C" w:rsidRPr="00E04117" w:rsidRDefault="00C21E0C" w:rsidP="00C21E0C">
      <w:pPr>
        <w:rPr>
          <w:sz w:val="28"/>
          <w:szCs w:val="28"/>
          <w:lang w:val="en-US"/>
        </w:rPr>
      </w:pPr>
    </w:p>
    <w:p w:rsidR="00E04117" w:rsidRPr="00E04117" w:rsidRDefault="00E04117"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Часть агентств расширяет спектр услуг. От проведения исключительно рекламных и PR-акций - к полноценному </w:t>
      </w:r>
      <w:proofErr w:type="spellStart"/>
      <w:proofErr w:type="gramStart"/>
      <w:r w:rsidRPr="00E04117">
        <w:rPr>
          <w:rFonts w:ascii="Times New Roman" w:hAnsi="Times New Roman" w:cs="Times New Roman"/>
          <w:sz w:val="28"/>
          <w:szCs w:val="28"/>
        </w:rPr>
        <w:t>интернет-консалтингу</w:t>
      </w:r>
      <w:proofErr w:type="spellEnd"/>
      <w:proofErr w:type="gramEnd"/>
      <w:r w:rsidRPr="00E04117">
        <w:rPr>
          <w:rFonts w:ascii="Times New Roman" w:hAnsi="Times New Roman" w:cs="Times New Roman"/>
          <w:sz w:val="28"/>
          <w:szCs w:val="28"/>
        </w:rPr>
        <w:t xml:space="preserve">, проведению исследований, разработке стратегии максимально полного и эффективного использования потенциала сети Интернет в работе компании заказчика. Сегодня агентства способны не только разработать, но и полностью реализовать данную стратегию с помощью партнеров-подрядчиков - компаний, специализирующихся на том либо ином секторе интернет-услуг. </w:t>
      </w:r>
      <w:r w:rsidRPr="00E04117">
        <w:rPr>
          <w:rFonts w:ascii="Times New Roman" w:hAnsi="Times New Roman" w:cs="Times New Roman"/>
          <w:sz w:val="28"/>
          <w:szCs w:val="28"/>
        </w:rPr>
        <w:cr/>
        <w:t>Интернет нынче готов решать все большое количество задач, значительно влиять на методы работы компании, да и в целом на стратегию ее развития. Приве</w:t>
      </w:r>
      <w:r w:rsidR="00381A6B">
        <w:rPr>
          <w:rFonts w:ascii="Times New Roman" w:hAnsi="Times New Roman" w:cs="Times New Roman"/>
          <w:sz w:val="28"/>
          <w:szCs w:val="28"/>
        </w:rPr>
        <w:t>дем</w:t>
      </w:r>
      <w:r w:rsidRPr="00E04117">
        <w:rPr>
          <w:rFonts w:ascii="Times New Roman" w:hAnsi="Times New Roman" w:cs="Times New Roman"/>
          <w:sz w:val="28"/>
          <w:szCs w:val="28"/>
        </w:rPr>
        <w:t xml:space="preserve"> лишь некоторые примеры задач, которые могут решить </w:t>
      </w:r>
      <w:proofErr w:type="spellStart"/>
      <w:proofErr w:type="gramStart"/>
      <w:r w:rsidRPr="00E04117">
        <w:rPr>
          <w:rFonts w:ascii="Times New Roman" w:hAnsi="Times New Roman" w:cs="Times New Roman"/>
          <w:sz w:val="28"/>
          <w:szCs w:val="28"/>
        </w:rPr>
        <w:t>интернет-агентства</w:t>
      </w:r>
      <w:proofErr w:type="spellEnd"/>
      <w:proofErr w:type="gramEnd"/>
      <w:r w:rsidRPr="00E04117">
        <w:rPr>
          <w:rFonts w:ascii="Times New Roman" w:hAnsi="Times New Roman" w:cs="Times New Roman"/>
          <w:sz w:val="28"/>
          <w:szCs w:val="28"/>
        </w:rPr>
        <w:t xml:space="preserve">: </w:t>
      </w:r>
    </w:p>
    <w:p w:rsidR="00E04117" w:rsidRPr="00E04117" w:rsidRDefault="00E04117" w:rsidP="00E04117">
      <w:pPr>
        <w:pStyle w:val="a6"/>
        <w:numPr>
          <w:ilvl w:val="0"/>
          <w:numId w:val="1"/>
        </w:num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перенос бизнес-процессов, документооборота в сеть Интернет и их оптимизация; </w:t>
      </w:r>
    </w:p>
    <w:p w:rsidR="00E04117" w:rsidRPr="00E04117" w:rsidRDefault="00E04117" w:rsidP="00E04117">
      <w:pPr>
        <w:pStyle w:val="a6"/>
        <w:numPr>
          <w:ilvl w:val="0"/>
          <w:numId w:val="1"/>
        </w:num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продажи через Интернет, представление товаров, формирование заказов, организация платежей, организация доставки и </w:t>
      </w:r>
      <w:proofErr w:type="spellStart"/>
      <w:r w:rsidRPr="00E04117">
        <w:rPr>
          <w:rFonts w:ascii="Times New Roman" w:hAnsi="Times New Roman" w:cs="Times New Roman"/>
          <w:sz w:val="28"/>
          <w:szCs w:val="28"/>
        </w:rPr>
        <w:t>back</w:t>
      </w:r>
      <w:proofErr w:type="spellEnd"/>
      <w:r w:rsidRPr="00E04117">
        <w:rPr>
          <w:rFonts w:ascii="Times New Roman" w:hAnsi="Times New Roman" w:cs="Times New Roman"/>
          <w:sz w:val="28"/>
          <w:szCs w:val="28"/>
        </w:rPr>
        <w:t xml:space="preserve"> </w:t>
      </w:r>
      <w:proofErr w:type="spellStart"/>
      <w:r w:rsidRPr="00E04117">
        <w:rPr>
          <w:rFonts w:ascii="Times New Roman" w:hAnsi="Times New Roman" w:cs="Times New Roman"/>
          <w:sz w:val="28"/>
          <w:szCs w:val="28"/>
        </w:rPr>
        <w:t>office</w:t>
      </w:r>
      <w:proofErr w:type="spellEnd"/>
      <w:r w:rsidRPr="00E04117">
        <w:rPr>
          <w:rFonts w:ascii="Times New Roman" w:hAnsi="Times New Roman" w:cs="Times New Roman"/>
          <w:sz w:val="28"/>
          <w:szCs w:val="28"/>
        </w:rPr>
        <w:t xml:space="preserve">; </w:t>
      </w:r>
    </w:p>
    <w:p w:rsidR="00E04117" w:rsidRPr="00E04117" w:rsidRDefault="00E04117" w:rsidP="00E04117">
      <w:pPr>
        <w:pStyle w:val="a6"/>
        <w:numPr>
          <w:ilvl w:val="0"/>
          <w:numId w:val="1"/>
        </w:num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увеличение клиентской или партнерской базы компании; </w:t>
      </w:r>
    </w:p>
    <w:p w:rsidR="00E04117" w:rsidRPr="00E04117" w:rsidRDefault="00E04117" w:rsidP="00E04117">
      <w:pPr>
        <w:pStyle w:val="a6"/>
        <w:numPr>
          <w:ilvl w:val="0"/>
          <w:numId w:val="1"/>
        </w:num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продвижение товаров/услуг, PR-акции, оповещение, </w:t>
      </w:r>
      <w:proofErr w:type="spellStart"/>
      <w:r w:rsidRPr="00E04117">
        <w:rPr>
          <w:rFonts w:ascii="Times New Roman" w:hAnsi="Times New Roman" w:cs="Times New Roman"/>
          <w:sz w:val="28"/>
          <w:szCs w:val="28"/>
        </w:rPr>
        <w:t>брэндинг</w:t>
      </w:r>
      <w:proofErr w:type="spellEnd"/>
      <w:r w:rsidRPr="00E04117">
        <w:rPr>
          <w:rFonts w:ascii="Times New Roman" w:hAnsi="Times New Roman" w:cs="Times New Roman"/>
          <w:sz w:val="28"/>
          <w:szCs w:val="28"/>
        </w:rPr>
        <w:t xml:space="preserve">, позиционирование компании/сайта/продукции/услуги в Интернете; </w:t>
      </w:r>
    </w:p>
    <w:p w:rsidR="00E04117" w:rsidRPr="00E04117" w:rsidRDefault="00E04117" w:rsidP="00E04117">
      <w:pPr>
        <w:pStyle w:val="a6"/>
        <w:numPr>
          <w:ilvl w:val="0"/>
          <w:numId w:val="1"/>
        </w:num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поиск персонала; </w:t>
      </w:r>
    </w:p>
    <w:p w:rsidR="00E04117" w:rsidRPr="00E04117" w:rsidRDefault="00E04117" w:rsidP="00E04117">
      <w:pPr>
        <w:pStyle w:val="a6"/>
        <w:numPr>
          <w:ilvl w:val="0"/>
          <w:numId w:val="1"/>
        </w:num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разработка моделей приносящих дополнительную прибыль; </w:t>
      </w:r>
    </w:p>
    <w:p w:rsidR="00E04117" w:rsidRPr="00E04117" w:rsidRDefault="00E04117" w:rsidP="00E04117">
      <w:pPr>
        <w:pStyle w:val="a6"/>
        <w:numPr>
          <w:ilvl w:val="0"/>
          <w:numId w:val="1"/>
        </w:numPr>
        <w:spacing w:line="360" w:lineRule="auto"/>
        <w:rPr>
          <w:rFonts w:ascii="Times New Roman" w:hAnsi="Times New Roman" w:cs="Times New Roman"/>
          <w:sz w:val="28"/>
          <w:szCs w:val="28"/>
        </w:rPr>
      </w:pPr>
      <w:r w:rsidRPr="00E04117">
        <w:rPr>
          <w:rFonts w:ascii="Times New Roman" w:hAnsi="Times New Roman" w:cs="Times New Roman"/>
          <w:sz w:val="28"/>
          <w:szCs w:val="28"/>
        </w:rPr>
        <w:lastRenderedPageBreak/>
        <w:t xml:space="preserve">поддержка клиентов, партнеров, организация обратной связи средствами сети; </w:t>
      </w:r>
    </w:p>
    <w:p w:rsidR="00E04117" w:rsidRPr="00E04117" w:rsidRDefault="00E04117" w:rsidP="00E04117">
      <w:pPr>
        <w:pStyle w:val="a6"/>
        <w:numPr>
          <w:ilvl w:val="0"/>
          <w:numId w:val="1"/>
        </w:numPr>
        <w:spacing w:line="360" w:lineRule="auto"/>
        <w:rPr>
          <w:rFonts w:ascii="Times New Roman" w:hAnsi="Times New Roman" w:cs="Times New Roman"/>
          <w:sz w:val="28"/>
          <w:szCs w:val="28"/>
        </w:rPr>
      </w:pPr>
      <w:r w:rsidRPr="00E04117">
        <w:rPr>
          <w:rFonts w:ascii="Times New Roman" w:hAnsi="Times New Roman" w:cs="Times New Roman"/>
          <w:sz w:val="28"/>
          <w:szCs w:val="28"/>
        </w:rPr>
        <w:t>формирование постоянной аудитории для сайта, вовлечение аудитории в активную жизнь сервера, эффективное взаимодействие с аудиторией и многое другое. Список можно продолжать.</w:t>
      </w:r>
    </w:p>
    <w:p w:rsidR="00573FF1" w:rsidRPr="00E04117" w:rsidRDefault="00E04117" w:rsidP="00E04117">
      <w:pPr>
        <w:spacing w:line="360" w:lineRule="auto"/>
        <w:rPr>
          <w:rFonts w:ascii="Times New Roman" w:hAnsi="Times New Roman" w:cs="Times New Roman"/>
          <w:sz w:val="28"/>
          <w:szCs w:val="28"/>
        </w:rPr>
      </w:pPr>
      <w:r w:rsidRPr="00E04117">
        <w:rPr>
          <w:rFonts w:ascii="Times New Roman" w:hAnsi="Times New Roman" w:cs="Times New Roman"/>
          <w:sz w:val="28"/>
          <w:szCs w:val="28"/>
        </w:rPr>
        <w:t xml:space="preserve">Рынок </w:t>
      </w:r>
      <w:proofErr w:type="spellStart"/>
      <w:proofErr w:type="gramStart"/>
      <w:r w:rsidRPr="00E04117">
        <w:rPr>
          <w:rFonts w:ascii="Times New Roman" w:hAnsi="Times New Roman" w:cs="Times New Roman"/>
          <w:sz w:val="28"/>
          <w:szCs w:val="28"/>
        </w:rPr>
        <w:t>интернет-рекламы</w:t>
      </w:r>
      <w:proofErr w:type="spellEnd"/>
      <w:proofErr w:type="gramEnd"/>
      <w:r w:rsidRPr="00E04117">
        <w:rPr>
          <w:rFonts w:ascii="Times New Roman" w:hAnsi="Times New Roman" w:cs="Times New Roman"/>
          <w:sz w:val="28"/>
          <w:szCs w:val="28"/>
        </w:rPr>
        <w:t xml:space="preserve"> быстро растет, обороты продолжают увеличиваться за счет новых клиентов, приходящих в Сеть, и за счет развития уже существующих рекламодателей. Но, несмотря на создающиеся благоприятные условия, ужесточается конкуренция, а новые игроки все продолжают появляться на рынке предложения рекламных услуг в Интернете. Некоторые агентства уже заняли хорошие позиции, но при существующей динамике рынка это не является показателем стабильности их положения. Конкурентная борьба уже ведется не только за качество и разнообразие предоставляемых услуг, но и в области создания новых, экономичных и эффективных принципов их реализации.</w:t>
      </w:r>
    </w:p>
    <w:p w:rsidR="00573FF1" w:rsidRPr="00E04117" w:rsidRDefault="00573FF1" w:rsidP="00C21E0C">
      <w:pPr>
        <w:rPr>
          <w:sz w:val="28"/>
          <w:szCs w:val="28"/>
        </w:rPr>
      </w:pPr>
    </w:p>
    <w:p w:rsidR="00573FF1" w:rsidRPr="00E04117" w:rsidRDefault="00573FF1" w:rsidP="00C21E0C">
      <w:pPr>
        <w:rPr>
          <w:sz w:val="28"/>
          <w:szCs w:val="28"/>
        </w:rPr>
      </w:pPr>
    </w:p>
    <w:p w:rsidR="00573FF1" w:rsidRPr="00E04117" w:rsidRDefault="00573FF1" w:rsidP="00C21E0C">
      <w:pPr>
        <w:rPr>
          <w:sz w:val="28"/>
          <w:szCs w:val="28"/>
        </w:rPr>
      </w:pPr>
    </w:p>
    <w:p w:rsidR="00573FF1" w:rsidRPr="00E04117" w:rsidRDefault="00573FF1" w:rsidP="00C21E0C">
      <w:pPr>
        <w:rPr>
          <w:sz w:val="28"/>
          <w:szCs w:val="28"/>
        </w:rPr>
      </w:pPr>
    </w:p>
    <w:sectPr w:rsidR="00573FF1" w:rsidRPr="00E04117" w:rsidSect="00786D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6B44A4"/>
    <w:multiLevelType w:val="hybridMultilevel"/>
    <w:tmpl w:val="383A96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9185D21"/>
    <w:multiLevelType w:val="hybridMultilevel"/>
    <w:tmpl w:val="1E4810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17E11"/>
    <w:rsid w:val="00381A6B"/>
    <w:rsid w:val="00573FF1"/>
    <w:rsid w:val="00717E11"/>
    <w:rsid w:val="00786D82"/>
    <w:rsid w:val="00880415"/>
    <w:rsid w:val="0092028E"/>
    <w:rsid w:val="00C21E0C"/>
    <w:rsid w:val="00E04117"/>
    <w:rsid w:val="00F428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D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7E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17E11"/>
    <w:rPr>
      <w:rFonts w:ascii="Tahoma" w:hAnsi="Tahoma" w:cs="Tahoma"/>
      <w:sz w:val="16"/>
      <w:szCs w:val="16"/>
    </w:rPr>
  </w:style>
  <w:style w:type="table" w:styleId="a5">
    <w:name w:val="Table Grid"/>
    <w:basedOn w:val="a1"/>
    <w:uiPriority w:val="59"/>
    <w:rsid w:val="00573F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E0411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16</Pages>
  <Words>3051</Words>
  <Characters>17391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2009-11-03T07:04:00Z</dcterms:created>
  <dcterms:modified xsi:type="dcterms:W3CDTF">2009-11-03T08:20:00Z</dcterms:modified>
</cp:coreProperties>
</file>