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7649376"/>
        <w:docPartObj>
          <w:docPartGallery w:val="Cover Pages"/>
          <w:docPartUnique/>
        </w:docPartObj>
      </w:sdtPr>
      <w:sdtEndPr>
        <w:rPr>
          <w:rFonts w:asciiTheme="minorHAnsi" w:eastAsia="Times New Roman" w:hAnsiTheme="minorHAnsi" w:cstheme="minorBidi"/>
          <w:caps w:val="0"/>
          <w:lang w:eastAsia="ru-RU"/>
        </w:rPr>
      </w:sdtEndPr>
      <w:sdtContent>
        <w:tbl>
          <w:tblPr>
            <w:tblW w:w="5000" w:type="pct"/>
            <w:jc w:val="center"/>
            <w:tblLook w:val="04A0"/>
          </w:tblPr>
          <w:tblGrid>
            <w:gridCol w:w="9571"/>
          </w:tblGrid>
          <w:tr w:rsidR="000F2D9C">
            <w:trPr>
              <w:trHeight w:val="2880"/>
              <w:jc w:val="center"/>
            </w:trPr>
            <w:sdt>
              <w:sdtPr>
                <w:rPr>
                  <w:rFonts w:asciiTheme="majorHAnsi" w:eastAsiaTheme="majorEastAsia" w:hAnsiTheme="majorHAnsi" w:cstheme="majorBidi"/>
                  <w:caps/>
                </w:rPr>
                <w:alias w:val="Организация"/>
                <w:id w:val="14901590"/>
                <w:dataBinding w:prefixMappings="xmlns:ns0='http://schemas.openxmlformats.org/officeDocument/2006/extended-properties'" w:xpath="/ns0:Properties[1]/ns0:Company[1]" w:storeItemID="{6668398D-A668-4E3E-A5EB-62B293D839F1}"/>
                <w:text/>
              </w:sdtPr>
              <w:sdtContent>
                <w:tc>
                  <w:tcPr>
                    <w:tcW w:w="5000" w:type="pct"/>
                  </w:tcPr>
                  <w:p w:rsidR="000F2D9C" w:rsidRDefault="00AA0F85" w:rsidP="00AA0F85">
                    <w:pPr>
                      <w:pStyle w:val="a8"/>
                      <w:jc w:val="center"/>
                      <w:rPr>
                        <w:rFonts w:asciiTheme="majorHAnsi" w:eastAsiaTheme="majorEastAsia" w:hAnsiTheme="majorHAnsi" w:cstheme="majorBidi"/>
                        <w:caps/>
                      </w:rPr>
                    </w:pPr>
                    <w:r>
                      <w:rPr>
                        <w:rFonts w:asciiTheme="majorHAnsi" w:eastAsiaTheme="majorEastAsia" w:hAnsiTheme="majorHAnsi" w:cstheme="majorBidi"/>
                        <w:caps/>
                      </w:rPr>
                      <w:t xml:space="preserve">Министерство образования российской федерации </w:t>
                    </w:r>
                    <w:r w:rsidR="00FE4CA3">
                      <w:rPr>
                        <w:rFonts w:asciiTheme="majorHAnsi" w:eastAsiaTheme="majorEastAsia" w:hAnsiTheme="majorHAnsi" w:cstheme="majorBidi"/>
                        <w:caps/>
                      </w:rPr>
                      <w:t xml:space="preserve">                                                     </w:t>
                    </w:r>
                    <w:r>
                      <w:rPr>
                        <w:rFonts w:asciiTheme="majorHAnsi" w:eastAsiaTheme="majorEastAsia" w:hAnsiTheme="majorHAnsi" w:cstheme="majorBidi"/>
                        <w:caps/>
                      </w:rPr>
                      <w:t>«лужский агропромышленный колледж»</w:t>
                    </w:r>
                  </w:p>
                </w:tc>
              </w:sdtContent>
            </w:sdt>
          </w:tr>
          <w:tr w:rsidR="000F2D9C">
            <w:trPr>
              <w:trHeight w:val="1440"/>
              <w:jc w:val="center"/>
            </w:trPr>
            <w:sdt>
              <w:sdtPr>
                <w:rPr>
                  <w:rFonts w:eastAsiaTheme="majorEastAsia" w:cstheme="majorBidi"/>
                  <w:sz w:val="52"/>
                  <w:szCs w:val="52"/>
                </w:rPr>
                <w:alias w:val="Заголовок"/>
                <w:id w:val="14901591"/>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0F2D9C" w:rsidRPr="00620856" w:rsidRDefault="00AA0F85" w:rsidP="00AA0F85">
                    <w:pPr>
                      <w:pStyle w:val="a8"/>
                      <w:jc w:val="center"/>
                      <w:rPr>
                        <w:rFonts w:eastAsiaTheme="majorEastAsia" w:cstheme="majorBidi"/>
                        <w:sz w:val="80"/>
                        <w:szCs w:val="80"/>
                      </w:rPr>
                    </w:pPr>
                    <w:r w:rsidRPr="00AA0F85">
                      <w:rPr>
                        <w:rFonts w:eastAsiaTheme="majorEastAsia" w:cstheme="majorBidi"/>
                        <w:sz w:val="52"/>
                        <w:szCs w:val="52"/>
                      </w:rPr>
                      <w:t>Письменная экзаменационная работа</w:t>
                    </w:r>
                  </w:p>
                </w:tc>
              </w:sdtContent>
            </w:sdt>
          </w:tr>
          <w:tr w:rsidR="000F2D9C">
            <w:trPr>
              <w:trHeight w:val="720"/>
              <w:jc w:val="center"/>
            </w:trPr>
            <w:sdt>
              <w:sdtPr>
                <w:rPr>
                  <w:rFonts w:eastAsiaTheme="majorEastAsia" w:cstheme="majorBidi"/>
                  <w:sz w:val="44"/>
                  <w:szCs w:val="44"/>
                </w:rPr>
                <w:alias w:val="Подзаголовок"/>
                <w:id w:val="14901592"/>
                <w:showingPlcHd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0F2D9C" w:rsidRPr="00620856" w:rsidRDefault="000F2D9C" w:rsidP="002B7B36">
                    <w:pPr>
                      <w:pStyle w:val="a8"/>
                      <w:jc w:val="center"/>
                      <w:rPr>
                        <w:rFonts w:eastAsiaTheme="majorEastAsia" w:cstheme="majorBidi"/>
                        <w:sz w:val="44"/>
                        <w:szCs w:val="44"/>
                      </w:rPr>
                    </w:pPr>
                    <w:r>
                      <w:rPr>
                        <w:rFonts w:eastAsiaTheme="majorEastAsia" w:cstheme="majorBidi"/>
                        <w:sz w:val="44"/>
                        <w:szCs w:val="44"/>
                      </w:rPr>
                      <w:t xml:space="preserve">     </w:t>
                    </w:r>
                  </w:p>
                </w:tc>
              </w:sdtContent>
            </w:sdt>
          </w:tr>
          <w:tr w:rsidR="000F2D9C">
            <w:trPr>
              <w:trHeight w:val="360"/>
              <w:jc w:val="center"/>
            </w:trPr>
            <w:tc>
              <w:tcPr>
                <w:tcW w:w="5000" w:type="pct"/>
                <w:vAlign w:val="center"/>
              </w:tcPr>
              <w:p w:rsidR="000F2D9C" w:rsidRPr="00620856" w:rsidRDefault="000F2D9C">
                <w:pPr>
                  <w:pStyle w:val="a8"/>
                  <w:jc w:val="center"/>
                </w:pPr>
              </w:p>
            </w:tc>
          </w:tr>
          <w:tr w:rsidR="000F2D9C">
            <w:trPr>
              <w:trHeight w:val="360"/>
              <w:jc w:val="center"/>
            </w:trPr>
            <w:tc>
              <w:tcPr>
                <w:tcW w:w="5000" w:type="pct"/>
                <w:vAlign w:val="center"/>
              </w:tcPr>
              <w:p w:rsidR="000F2D9C" w:rsidRPr="00620856" w:rsidRDefault="00AA0F85" w:rsidP="00AA0F85">
                <w:pPr>
                  <w:pStyle w:val="a8"/>
                  <w:jc w:val="center"/>
                  <w:rPr>
                    <w:b/>
                    <w:bCs/>
                    <w:sz w:val="32"/>
                    <w:szCs w:val="32"/>
                  </w:rPr>
                </w:pPr>
                <w:r>
                  <w:rPr>
                    <w:b/>
                    <w:bCs/>
                    <w:sz w:val="32"/>
                    <w:szCs w:val="32"/>
                  </w:rPr>
                  <w:t>Тема «Коробка передач и ее устройство»</w:t>
                </w:r>
                <w:r w:rsidR="000F2D9C" w:rsidRPr="00620856">
                  <w:rPr>
                    <w:b/>
                    <w:bCs/>
                    <w:sz w:val="32"/>
                    <w:szCs w:val="32"/>
                  </w:rPr>
                  <w:t xml:space="preserve"> </w:t>
                </w:r>
              </w:p>
            </w:tc>
          </w:tr>
          <w:tr w:rsidR="000F2D9C">
            <w:trPr>
              <w:trHeight w:val="360"/>
              <w:jc w:val="center"/>
            </w:trPr>
            <w:tc>
              <w:tcPr>
                <w:tcW w:w="5000" w:type="pct"/>
                <w:vAlign w:val="center"/>
              </w:tcPr>
              <w:p w:rsidR="000F2D9C" w:rsidRDefault="000F2D9C" w:rsidP="002B7B36">
                <w:pPr>
                  <w:pStyle w:val="a8"/>
                  <w:jc w:val="center"/>
                  <w:rPr>
                    <w:b/>
                    <w:bCs/>
                  </w:rPr>
                </w:pPr>
              </w:p>
            </w:tc>
          </w:tr>
        </w:tbl>
        <w:p w:rsidR="000F2D9C" w:rsidRDefault="000F2D9C" w:rsidP="00666801">
          <w:pPr>
            <w:jc w:val="right"/>
            <w:rPr>
              <w:sz w:val="28"/>
              <w:szCs w:val="28"/>
            </w:rPr>
          </w:pPr>
        </w:p>
        <w:p w:rsidR="000F2D9C" w:rsidRDefault="000F2D9C" w:rsidP="00666801">
          <w:pPr>
            <w:jc w:val="right"/>
            <w:rPr>
              <w:sz w:val="28"/>
              <w:szCs w:val="28"/>
            </w:rPr>
          </w:pPr>
        </w:p>
        <w:p w:rsidR="000F2D9C" w:rsidRDefault="000F2D9C" w:rsidP="00666801">
          <w:pPr>
            <w:jc w:val="right"/>
            <w:rPr>
              <w:sz w:val="28"/>
              <w:szCs w:val="28"/>
            </w:rPr>
          </w:pPr>
        </w:p>
        <w:p w:rsidR="000F2D9C" w:rsidRDefault="000F2D9C" w:rsidP="00666801">
          <w:pPr>
            <w:jc w:val="right"/>
            <w:rPr>
              <w:sz w:val="28"/>
              <w:szCs w:val="28"/>
            </w:rPr>
          </w:pPr>
        </w:p>
        <w:p w:rsidR="000F2D9C" w:rsidRPr="00666801" w:rsidRDefault="000F2D9C" w:rsidP="00666801">
          <w:pPr>
            <w:jc w:val="right"/>
            <w:rPr>
              <w:sz w:val="28"/>
              <w:szCs w:val="28"/>
            </w:rPr>
          </w:pPr>
          <w:r w:rsidRPr="00666801">
            <w:rPr>
              <w:sz w:val="28"/>
              <w:szCs w:val="28"/>
            </w:rPr>
            <w:t xml:space="preserve">Выполнил: </w:t>
          </w:r>
          <w:r w:rsidR="00AA0F85">
            <w:rPr>
              <w:sz w:val="28"/>
              <w:szCs w:val="28"/>
            </w:rPr>
            <w:t>Буржуазов Андрей</w:t>
          </w:r>
        </w:p>
        <w:p w:rsidR="000F2D9C" w:rsidRPr="00666801" w:rsidRDefault="000F2D9C" w:rsidP="00666801">
          <w:pPr>
            <w:jc w:val="right"/>
            <w:rPr>
              <w:sz w:val="28"/>
              <w:szCs w:val="28"/>
            </w:rPr>
          </w:pPr>
          <w:r w:rsidRPr="00666801">
            <w:rPr>
              <w:sz w:val="28"/>
              <w:szCs w:val="28"/>
            </w:rPr>
            <w:t>учащийся 3</w:t>
          </w:r>
          <w:r w:rsidR="00AA0F85">
            <w:rPr>
              <w:sz w:val="28"/>
              <w:szCs w:val="28"/>
            </w:rPr>
            <w:t>03</w:t>
          </w:r>
          <w:r w:rsidRPr="00666801">
            <w:rPr>
              <w:sz w:val="28"/>
              <w:szCs w:val="28"/>
            </w:rPr>
            <w:t xml:space="preserve"> гр.</w:t>
          </w:r>
        </w:p>
        <w:p w:rsidR="000F2D9C" w:rsidRPr="00666801" w:rsidRDefault="000F2D9C" w:rsidP="00666801">
          <w:pPr>
            <w:jc w:val="center"/>
          </w:pPr>
          <w:r w:rsidRPr="00666801">
            <w:rPr>
              <w:sz w:val="28"/>
              <w:szCs w:val="28"/>
            </w:rPr>
            <w:t xml:space="preserve">                                       </w:t>
          </w:r>
          <w:r>
            <w:rPr>
              <w:sz w:val="28"/>
              <w:szCs w:val="28"/>
            </w:rPr>
            <w:t xml:space="preserve">                            </w:t>
          </w:r>
          <w:r w:rsidRPr="00666801">
            <w:rPr>
              <w:sz w:val="28"/>
              <w:szCs w:val="28"/>
            </w:rPr>
            <w:t>Проверил(а):</w:t>
          </w:r>
          <w:r>
            <w:t xml:space="preserve"> </w:t>
          </w:r>
        </w:p>
        <w:p w:rsidR="000F2D9C" w:rsidRDefault="000F2D9C"/>
        <w:tbl>
          <w:tblPr>
            <w:tblpPr w:leftFromText="187" w:rightFromText="187" w:horzAnchor="margin" w:tblpXSpec="center" w:tblpYSpec="bottom"/>
            <w:tblW w:w="5000" w:type="pct"/>
            <w:tblLook w:val="04A0"/>
          </w:tblPr>
          <w:tblGrid>
            <w:gridCol w:w="9571"/>
          </w:tblGrid>
          <w:tr w:rsidR="000F2D9C">
            <w:sdt>
              <w:sdtPr>
                <w:alias w:val="Аннотация"/>
                <w:id w:val="14901593"/>
                <w:dataBinding w:prefixMappings="xmlns:ns0='http://schemas.microsoft.com/office/2006/coverPageProps'" w:xpath="/ns0:CoverPageProperties[1]/ns0:Abstract[1]" w:storeItemID="{55AF091B-3C7A-41E3-B477-F2FDAA23CFDA}"/>
                <w:text/>
              </w:sdtPr>
              <w:sdtContent>
                <w:tc>
                  <w:tcPr>
                    <w:tcW w:w="5000" w:type="pct"/>
                  </w:tcPr>
                  <w:p w:rsidR="000F2D9C" w:rsidRDefault="00AA0F85" w:rsidP="00AA0F85">
                    <w:pPr>
                      <w:pStyle w:val="a8"/>
                      <w:jc w:val="center"/>
                    </w:pPr>
                    <w:r>
                      <w:t>Луга, 2009</w:t>
                    </w:r>
                  </w:p>
                </w:tc>
              </w:sdtContent>
            </w:sdt>
          </w:tr>
        </w:tbl>
        <w:p w:rsidR="000F2D9C" w:rsidRDefault="000F2D9C">
          <w:pPr>
            <w:rPr>
              <w:rFonts w:eastAsia="Times New Roman"/>
              <w:lang w:eastAsia="ru-RU"/>
            </w:rPr>
          </w:pPr>
          <w:r>
            <w:rPr>
              <w:rFonts w:eastAsia="Times New Roman"/>
              <w:lang w:eastAsia="ru-RU"/>
            </w:rPr>
            <w:br w:type="page"/>
          </w:r>
        </w:p>
      </w:sdtContent>
    </w:sdt>
    <w:sdt>
      <w:sdtPr>
        <w:rPr>
          <w:rFonts w:asciiTheme="minorHAnsi" w:eastAsiaTheme="minorHAnsi" w:hAnsiTheme="minorHAnsi" w:cstheme="minorBidi"/>
          <w:b w:val="0"/>
          <w:bCs w:val="0"/>
          <w:color w:val="auto"/>
          <w:sz w:val="22"/>
          <w:szCs w:val="22"/>
        </w:rPr>
        <w:id w:val="7649441"/>
        <w:docPartObj>
          <w:docPartGallery w:val="Table of Contents"/>
          <w:docPartUnique/>
        </w:docPartObj>
      </w:sdtPr>
      <w:sdtContent>
        <w:p w:rsidR="00AA0F85" w:rsidRDefault="00AA0F85">
          <w:pPr>
            <w:pStyle w:val="ae"/>
          </w:pPr>
          <w:r w:rsidRPr="00AA0F85">
            <w:rPr>
              <w:color w:val="auto"/>
            </w:rPr>
            <w:t>Оглавление</w:t>
          </w:r>
        </w:p>
        <w:p w:rsidR="00AA0F85" w:rsidRDefault="00912E45">
          <w:pPr>
            <w:pStyle w:val="21"/>
            <w:tabs>
              <w:tab w:val="right" w:leader="dot" w:pos="9345"/>
            </w:tabs>
            <w:rPr>
              <w:noProof/>
            </w:rPr>
          </w:pPr>
          <w:r>
            <w:fldChar w:fldCharType="begin"/>
          </w:r>
          <w:r w:rsidR="00AA0F85">
            <w:instrText xml:space="preserve"> TOC \o "1-3" \h \z \u </w:instrText>
          </w:r>
          <w:r>
            <w:fldChar w:fldCharType="separate"/>
          </w:r>
          <w:hyperlink w:anchor="_Toc222505310" w:history="1">
            <w:r w:rsidR="00AA0F85" w:rsidRPr="00E30C32">
              <w:rPr>
                <w:rStyle w:val="a6"/>
                <w:rFonts w:eastAsia="Times New Roman"/>
                <w:noProof/>
                <w:lang w:eastAsia="ru-RU"/>
              </w:rPr>
              <w:t>Устройство</w:t>
            </w:r>
            <w:r w:rsidR="00AA0F85">
              <w:rPr>
                <w:noProof/>
                <w:webHidden/>
              </w:rPr>
              <w:tab/>
            </w:r>
            <w:r>
              <w:rPr>
                <w:noProof/>
                <w:webHidden/>
              </w:rPr>
              <w:fldChar w:fldCharType="begin"/>
            </w:r>
            <w:r w:rsidR="00AA0F85">
              <w:rPr>
                <w:noProof/>
                <w:webHidden/>
              </w:rPr>
              <w:instrText xml:space="preserve"> PAGEREF _Toc222505310 \h </w:instrText>
            </w:r>
            <w:r>
              <w:rPr>
                <w:noProof/>
                <w:webHidden/>
              </w:rPr>
            </w:r>
            <w:r>
              <w:rPr>
                <w:noProof/>
                <w:webHidden/>
              </w:rPr>
              <w:fldChar w:fldCharType="separate"/>
            </w:r>
            <w:r w:rsidR="00AA0F85">
              <w:rPr>
                <w:noProof/>
                <w:webHidden/>
              </w:rPr>
              <w:t>3</w:t>
            </w:r>
            <w:r>
              <w:rPr>
                <w:noProof/>
                <w:webHidden/>
              </w:rPr>
              <w:fldChar w:fldCharType="end"/>
            </w:r>
          </w:hyperlink>
        </w:p>
        <w:p w:rsidR="00AA0F85" w:rsidRDefault="00912E45">
          <w:pPr>
            <w:pStyle w:val="21"/>
            <w:tabs>
              <w:tab w:val="right" w:leader="dot" w:pos="9345"/>
            </w:tabs>
            <w:rPr>
              <w:noProof/>
            </w:rPr>
          </w:pPr>
          <w:hyperlink w:anchor="_Toc222505311" w:history="1">
            <w:r w:rsidR="00AA0F85" w:rsidRPr="00E30C32">
              <w:rPr>
                <w:rStyle w:val="a6"/>
                <w:rFonts w:eastAsia="Times New Roman"/>
                <w:noProof/>
                <w:lang w:eastAsia="ru-RU"/>
              </w:rPr>
              <w:t>Привод управления</w:t>
            </w:r>
            <w:r w:rsidR="00AA0F85">
              <w:rPr>
                <w:noProof/>
                <w:webHidden/>
              </w:rPr>
              <w:tab/>
            </w:r>
            <w:r>
              <w:rPr>
                <w:noProof/>
                <w:webHidden/>
              </w:rPr>
              <w:fldChar w:fldCharType="begin"/>
            </w:r>
            <w:r w:rsidR="00AA0F85">
              <w:rPr>
                <w:noProof/>
                <w:webHidden/>
              </w:rPr>
              <w:instrText xml:space="preserve"> PAGEREF _Toc222505311 \h </w:instrText>
            </w:r>
            <w:r>
              <w:rPr>
                <w:noProof/>
                <w:webHidden/>
              </w:rPr>
            </w:r>
            <w:r>
              <w:rPr>
                <w:noProof/>
                <w:webHidden/>
              </w:rPr>
              <w:fldChar w:fldCharType="separate"/>
            </w:r>
            <w:r w:rsidR="00AA0F85">
              <w:rPr>
                <w:noProof/>
                <w:webHidden/>
              </w:rPr>
              <w:t>4</w:t>
            </w:r>
            <w:r>
              <w:rPr>
                <w:noProof/>
                <w:webHidden/>
              </w:rPr>
              <w:fldChar w:fldCharType="end"/>
            </w:r>
          </w:hyperlink>
        </w:p>
        <w:p w:rsidR="00AA0F85" w:rsidRDefault="00912E45">
          <w:pPr>
            <w:pStyle w:val="21"/>
            <w:tabs>
              <w:tab w:val="right" w:leader="dot" w:pos="9345"/>
            </w:tabs>
            <w:rPr>
              <w:noProof/>
            </w:rPr>
          </w:pPr>
          <w:hyperlink w:anchor="_Toc222505312" w:history="1">
            <w:r w:rsidR="00AA0F85" w:rsidRPr="00E30C32">
              <w:rPr>
                <w:rStyle w:val="a6"/>
                <w:rFonts w:eastAsia="Times New Roman"/>
                <w:noProof/>
                <w:lang w:eastAsia="ru-RU"/>
              </w:rPr>
              <w:t>Возможные неисправности коробки передач ваз 2110, ваз 2111, ваз 2112, их причины и методы устранения</w:t>
            </w:r>
            <w:r w:rsidR="00AA0F85">
              <w:rPr>
                <w:noProof/>
                <w:webHidden/>
              </w:rPr>
              <w:tab/>
            </w:r>
            <w:r>
              <w:rPr>
                <w:noProof/>
                <w:webHidden/>
              </w:rPr>
              <w:fldChar w:fldCharType="begin"/>
            </w:r>
            <w:r w:rsidR="00AA0F85">
              <w:rPr>
                <w:noProof/>
                <w:webHidden/>
              </w:rPr>
              <w:instrText xml:space="preserve"> PAGEREF _Toc222505312 \h </w:instrText>
            </w:r>
            <w:r>
              <w:rPr>
                <w:noProof/>
                <w:webHidden/>
              </w:rPr>
            </w:r>
            <w:r>
              <w:rPr>
                <w:noProof/>
                <w:webHidden/>
              </w:rPr>
              <w:fldChar w:fldCharType="separate"/>
            </w:r>
            <w:r w:rsidR="00AA0F85">
              <w:rPr>
                <w:noProof/>
                <w:webHidden/>
              </w:rPr>
              <w:t>5</w:t>
            </w:r>
            <w:r>
              <w:rPr>
                <w:noProof/>
                <w:webHidden/>
              </w:rPr>
              <w:fldChar w:fldCharType="end"/>
            </w:r>
          </w:hyperlink>
        </w:p>
        <w:p w:rsidR="00AA0F85" w:rsidRDefault="00912E45">
          <w:pPr>
            <w:pStyle w:val="21"/>
            <w:tabs>
              <w:tab w:val="right" w:leader="dot" w:pos="9345"/>
            </w:tabs>
            <w:rPr>
              <w:noProof/>
            </w:rPr>
          </w:pPr>
          <w:hyperlink w:anchor="_Toc222505313" w:history="1">
            <w:r w:rsidR="00AA0F85" w:rsidRPr="00E30C32">
              <w:rPr>
                <w:rStyle w:val="a6"/>
                <w:rFonts w:eastAsia="Times New Roman"/>
                <w:noProof/>
                <w:lang w:eastAsia="ru-RU"/>
              </w:rPr>
              <w:t>Значение коробки передач</w:t>
            </w:r>
            <w:r w:rsidR="00AA0F85">
              <w:rPr>
                <w:noProof/>
                <w:webHidden/>
              </w:rPr>
              <w:tab/>
            </w:r>
            <w:r>
              <w:rPr>
                <w:noProof/>
                <w:webHidden/>
              </w:rPr>
              <w:fldChar w:fldCharType="begin"/>
            </w:r>
            <w:r w:rsidR="00AA0F85">
              <w:rPr>
                <w:noProof/>
                <w:webHidden/>
              </w:rPr>
              <w:instrText xml:space="preserve"> PAGEREF _Toc222505313 \h </w:instrText>
            </w:r>
            <w:r>
              <w:rPr>
                <w:noProof/>
                <w:webHidden/>
              </w:rPr>
            </w:r>
            <w:r>
              <w:rPr>
                <w:noProof/>
                <w:webHidden/>
              </w:rPr>
              <w:fldChar w:fldCharType="separate"/>
            </w:r>
            <w:r w:rsidR="00AA0F85">
              <w:rPr>
                <w:noProof/>
                <w:webHidden/>
              </w:rPr>
              <w:t>7</w:t>
            </w:r>
            <w:r>
              <w:rPr>
                <w:noProof/>
                <w:webHidden/>
              </w:rPr>
              <w:fldChar w:fldCharType="end"/>
            </w:r>
          </w:hyperlink>
        </w:p>
        <w:p w:rsidR="00AA0F85" w:rsidRDefault="00912E45">
          <w:pPr>
            <w:pStyle w:val="21"/>
            <w:tabs>
              <w:tab w:val="right" w:leader="dot" w:pos="9345"/>
            </w:tabs>
            <w:rPr>
              <w:noProof/>
            </w:rPr>
          </w:pPr>
          <w:hyperlink w:anchor="_Toc222505314" w:history="1">
            <w:r w:rsidR="00AA0F85" w:rsidRPr="00E30C32">
              <w:rPr>
                <w:rStyle w:val="a6"/>
                <w:noProof/>
              </w:rPr>
              <w:t>Эксплуатация коробки передач.</w:t>
            </w:r>
            <w:r w:rsidR="00AA0F85">
              <w:rPr>
                <w:noProof/>
                <w:webHidden/>
              </w:rPr>
              <w:tab/>
            </w:r>
            <w:r>
              <w:rPr>
                <w:noProof/>
                <w:webHidden/>
              </w:rPr>
              <w:fldChar w:fldCharType="begin"/>
            </w:r>
            <w:r w:rsidR="00AA0F85">
              <w:rPr>
                <w:noProof/>
                <w:webHidden/>
              </w:rPr>
              <w:instrText xml:space="preserve"> PAGEREF _Toc222505314 \h </w:instrText>
            </w:r>
            <w:r>
              <w:rPr>
                <w:noProof/>
                <w:webHidden/>
              </w:rPr>
            </w:r>
            <w:r>
              <w:rPr>
                <w:noProof/>
                <w:webHidden/>
              </w:rPr>
              <w:fldChar w:fldCharType="separate"/>
            </w:r>
            <w:r w:rsidR="00AA0F85">
              <w:rPr>
                <w:noProof/>
                <w:webHidden/>
              </w:rPr>
              <w:t>13</w:t>
            </w:r>
            <w:r>
              <w:rPr>
                <w:noProof/>
                <w:webHidden/>
              </w:rPr>
              <w:fldChar w:fldCharType="end"/>
            </w:r>
          </w:hyperlink>
        </w:p>
        <w:p w:rsidR="00AA0F85" w:rsidRDefault="00912E45">
          <w:pPr>
            <w:pStyle w:val="21"/>
            <w:tabs>
              <w:tab w:val="right" w:leader="dot" w:pos="9345"/>
            </w:tabs>
            <w:rPr>
              <w:noProof/>
            </w:rPr>
          </w:pPr>
          <w:hyperlink w:anchor="_Toc222505315" w:history="1">
            <w:r w:rsidR="00AA0F85" w:rsidRPr="00E30C32">
              <w:rPr>
                <w:rStyle w:val="a6"/>
                <w:noProof/>
              </w:rPr>
              <w:t>Список использованной литературы</w:t>
            </w:r>
            <w:r w:rsidR="00AA0F85">
              <w:rPr>
                <w:noProof/>
                <w:webHidden/>
              </w:rPr>
              <w:tab/>
            </w:r>
            <w:r>
              <w:rPr>
                <w:noProof/>
                <w:webHidden/>
              </w:rPr>
              <w:fldChar w:fldCharType="begin"/>
            </w:r>
            <w:r w:rsidR="00AA0F85">
              <w:rPr>
                <w:noProof/>
                <w:webHidden/>
              </w:rPr>
              <w:instrText xml:space="preserve"> PAGEREF _Toc222505315 \h </w:instrText>
            </w:r>
            <w:r>
              <w:rPr>
                <w:noProof/>
                <w:webHidden/>
              </w:rPr>
            </w:r>
            <w:r>
              <w:rPr>
                <w:noProof/>
                <w:webHidden/>
              </w:rPr>
              <w:fldChar w:fldCharType="separate"/>
            </w:r>
            <w:r w:rsidR="00AA0F85">
              <w:rPr>
                <w:noProof/>
                <w:webHidden/>
              </w:rPr>
              <w:t>15</w:t>
            </w:r>
            <w:r>
              <w:rPr>
                <w:noProof/>
                <w:webHidden/>
              </w:rPr>
              <w:fldChar w:fldCharType="end"/>
            </w:r>
          </w:hyperlink>
        </w:p>
        <w:p w:rsidR="00AA0F85" w:rsidRDefault="00912E45">
          <w:r>
            <w:fldChar w:fldCharType="end"/>
          </w:r>
        </w:p>
      </w:sdtContent>
    </w:sdt>
    <w:p w:rsidR="000F2D9C" w:rsidRDefault="000F2D9C">
      <w:pPr>
        <w:rPr>
          <w:rFonts w:asciiTheme="majorHAnsi" w:eastAsia="Times New Roman" w:hAnsiTheme="majorHAnsi" w:cstheme="majorBidi"/>
          <w:b/>
          <w:bCs/>
          <w:sz w:val="26"/>
          <w:szCs w:val="26"/>
          <w:lang w:eastAsia="ru-RU"/>
        </w:rPr>
      </w:pPr>
      <w:r>
        <w:rPr>
          <w:rFonts w:eastAsia="Times New Roman"/>
          <w:lang w:eastAsia="ru-RU"/>
        </w:rPr>
        <w:br w:type="page"/>
      </w:r>
    </w:p>
    <w:p w:rsidR="00CE125B" w:rsidRDefault="00CE125B" w:rsidP="00F152E9">
      <w:pPr>
        <w:pStyle w:val="2"/>
        <w:rPr>
          <w:rFonts w:eastAsia="Times New Roman"/>
          <w:color w:val="auto"/>
          <w:lang w:eastAsia="ru-RU"/>
        </w:rPr>
      </w:pPr>
      <w:bookmarkStart w:id="0" w:name="_Toc222505310"/>
      <w:r w:rsidRPr="00F152E9">
        <w:rPr>
          <w:rFonts w:eastAsia="Times New Roman"/>
          <w:color w:val="auto"/>
          <w:lang w:eastAsia="ru-RU"/>
        </w:rPr>
        <w:lastRenderedPageBreak/>
        <w:t>Устройство</w:t>
      </w:r>
      <w:bookmarkEnd w:id="0"/>
    </w:p>
    <w:p w:rsidR="00F152E9" w:rsidRPr="00F152E9" w:rsidRDefault="00F152E9" w:rsidP="00F152E9">
      <w:pPr>
        <w:rPr>
          <w:lang w:eastAsia="ru-RU"/>
        </w:rPr>
      </w:pPr>
    </w:p>
    <w:p w:rsidR="00CE125B" w:rsidRPr="00CE125B" w:rsidRDefault="00CE125B" w:rsidP="00F152E9">
      <w:pPr>
        <w:spacing w:after="0"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На автомобилях ваз 2110, ваз 2111, ваз 2112 установлена пятиступенчатая двухвальная коробка передач, объединенная с дифференциалом и главной передачей. Первичный вал 29 (рис. </w:t>
      </w:r>
      <w:r w:rsidR="007A41A1">
        <w:rPr>
          <w:rFonts w:ascii="Times New Roman" w:eastAsia="Times New Roman" w:hAnsi="Times New Roman" w:cs="Times New Roman"/>
          <w:sz w:val="28"/>
          <w:szCs w:val="28"/>
          <w:lang w:eastAsia="ru-RU"/>
        </w:rPr>
        <w:t>1</w:t>
      </w:r>
      <w:r w:rsidRPr="00CE125B">
        <w:rPr>
          <w:rFonts w:ascii="Times New Roman" w:eastAsia="Times New Roman" w:hAnsi="Times New Roman" w:cs="Times New Roman"/>
          <w:sz w:val="28"/>
          <w:szCs w:val="28"/>
          <w:lang w:eastAsia="ru-RU"/>
        </w:rPr>
        <w:t xml:space="preserve">) выполнен в виде блока ведущих шестерён, которые находятся в постоянном зацеплении с ведомыми шестернями всех передач переднего хода. Вторичный вал 25 - полый, со съемной ведущей шестерней 3 главной передачи. На вторичном валу расположены ведомые шестерни 16, 18,19, 21, 23 и синхронизаторы 17, 20, 24 передач переднего хода. Передние подшипники 4, 31 валов - роликовые, задние 22, 28 - шариковые. Под передним подшипником вторичного вала расположен маслосборник 5, направляющий поток масла внутрь вторичного вала и далее под ведомые шестерни. </w:t>
      </w:r>
    </w:p>
    <w:p w:rsidR="00CE125B" w:rsidRPr="00CE125B" w:rsidRDefault="00CE125B" w:rsidP="00F152E9">
      <w:pPr>
        <w:spacing w:after="0" w:line="240" w:lineRule="auto"/>
        <w:ind w:firstLine="567"/>
        <w:jc w:val="both"/>
        <w:rPr>
          <w:rFonts w:ascii="Times New Roman" w:eastAsia="Times New Roman" w:hAnsi="Times New Roman" w:cs="Times New Roman"/>
          <w:sz w:val="28"/>
          <w:szCs w:val="28"/>
          <w:lang w:eastAsia="ru-RU"/>
        </w:rPr>
      </w:pPr>
      <w:r w:rsidRPr="007A41A1">
        <w:rPr>
          <w:rFonts w:ascii="Times New Roman" w:eastAsia="Times New Roman" w:hAnsi="Times New Roman" w:cs="Times New Roman"/>
          <w:noProof/>
          <w:sz w:val="28"/>
          <w:szCs w:val="28"/>
          <w:lang w:eastAsia="ru-RU"/>
        </w:rPr>
        <w:drawing>
          <wp:inline distT="0" distB="0" distL="0" distR="0">
            <wp:extent cx="4216977" cy="4638675"/>
            <wp:effectExtent l="19050" t="0" r="0" b="0"/>
            <wp:docPr id="3" name="Рисунок 3" descr="коробка передач ваз 2110-ваз 2111-ваз 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робка передач ваз 2110-ваз 2111-ваз 2112"/>
                    <pic:cNvPicPr>
                      <a:picLocks noChangeAspect="1" noChangeArrowheads="1"/>
                    </pic:cNvPicPr>
                  </pic:nvPicPr>
                  <pic:blipFill>
                    <a:blip r:embed="rId9"/>
                    <a:srcRect/>
                    <a:stretch>
                      <a:fillRect/>
                    </a:stretch>
                  </pic:blipFill>
                  <pic:spPr bwMode="auto">
                    <a:xfrm>
                      <a:off x="0" y="0"/>
                      <a:ext cx="4225789" cy="4648368"/>
                    </a:xfrm>
                    <a:prstGeom prst="rect">
                      <a:avLst/>
                    </a:prstGeom>
                    <a:noFill/>
                    <a:ln w="9525">
                      <a:noFill/>
                      <a:miter lim="800000"/>
                      <a:headEnd/>
                      <a:tailEnd/>
                    </a:ln>
                  </pic:spPr>
                </pic:pic>
              </a:graphicData>
            </a:graphic>
          </wp:inline>
        </w:drawing>
      </w:r>
    </w:p>
    <w:p w:rsidR="007A41A1" w:rsidRPr="007A41A1" w:rsidRDefault="00CE125B" w:rsidP="00F152E9">
      <w:pPr>
        <w:spacing w:after="0" w:line="240" w:lineRule="auto"/>
        <w:ind w:firstLine="567"/>
        <w:jc w:val="both"/>
        <w:rPr>
          <w:rFonts w:ascii="Times New Roman" w:eastAsia="Times New Roman" w:hAnsi="Times New Roman" w:cs="Times New Roman"/>
          <w:sz w:val="28"/>
          <w:szCs w:val="28"/>
          <w:vertAlign w:val="superscript"/>
          <w:lang w:eastAsia="ru-RU"/>
        </w:rPr>
      </w:pPr>
      <w:r w:rsidRPr="00CE125B">
        <w:rPr>
          <w:rFonts w:ascii="Times New Roman" w:eastAsia="Times New Roman" w:hAnsi="Times New Roman" w:cs="Times New Roman"/>
          <w:sz w:val="28"/>
          <w:szCs w:val="28"/>
          <w:vertAlign w:val="superscript"/>
          <w:lang w:eastAsia="ru-RU"/>
        </w:rPr>
        <w:t>Ри</w:t>
      </w:r>
      <w:r w:rsidR="007A41A1">
        <w:rPr>
          <w:rFonts w:ascii="Times New Roman" w:eastAsia="Times New Roman" w:hAnsi="Times New Roman" w:cs="Times New Roman"/>
          <w:sz w:val="28"/>
          <w:szCs w:val="28"/>
          <w:vertAlign w:val="superscript"/>
          <w:lang w:eastAsia="ru-RU"/>
        </w:rPr>
        <w:t>с</w:t>
      </w:r>
      <w:r w:rsidR="007A41A1" w:rsidRPr="007A41A1">
        <w:rPr>
          <w:rFonts w:ascii="Times New Roman" w:eastAsia="Times New Roman" w:hAnsi="Times New Roman" w:cs="Times New Roman"/>
          <w:sz w:val="28"/>
          <w:szCs w:val="28"/>
          <w:vertAlign w:val="superscript"/>
          <w:lang w:eastAsia="ru-RU"/>
        </w:rPr>
        <w:t xml:space="preserve"> 1. Коробка передач:</w:t>
      </w:r>
    </w:p>
    <w:p w:rsidR="00CE125B" w:rsidRPr="00CE125B" w:rsidRDefault="00CE125B" w:rsidP="00F152E9">
      <w:pPr>
        <w:spacing w:after="0" w:line="240" w:lineRule="auto"/>
        <w:ind w:firstLine="567"/>
        <w:jc w:val="both"/>
        <w:rPr>
          <w:rFonts w:ascii="Times New Roman" w:eastAsia="Times New Roman" w:hAnsi="Times New Roman" w:cs="Times New Roman"/>
          <w:sz w:val="28"/>
          <w:szCs w:val="28"/>
          <w:vertAlign w:val="superscript"/>
          <w:lang w:eastAsia="ru-RU"/>
        </w:rPr>
      </w:pPr>
      <w:r w:rsidRPr="00CE125B">
        <w:rPr>
          <w:rFonts w:ascii="Times New Roman" w:eastAsia="Times New Roman" w:hAnsi="Times New Roman" w:cs="Times New Roman"/>
          <w:sz w:val="28"/>
          <w:szCs w:val="28"/>
          <w:vertAlign w:val="superscript"/>
          <w:lang w:eastAsia="ru-RU"/>
        </w:rPr>
        <w:t xml:space="preserve">1 - подшипник выключения сцепления; 2 - направляющая втулка муфты подшипника выключения сцепления; 3 - шестерня ведущая главной передачи; 4 - роликовый подшипник вторичного вала; 5 - маслосборник; 6 - ось сателлитов; 7 </w:t>
      </w:r>
      <w:r w:rsidRPr="00CE125B">
        <w:rPr>
          <w:rFonts w:ascii="Times New Roman" w:eastAsia="Times New Roman" w:hAnsi="Times New Roman" w:cs="Times New Roman"/>
          <w:sz w:val="28"/>
          <w:szCs w:val="28"/>
          <w:vertAlign w:val="superscript"/>
          <w:lang w:eastAsia="ru-RU"/>
        </w:rPr>
        <w:lastRenderedPageBreak/>
        <w:t>- ведущая шестерня привода спидометра; 8 - шестерня полуоси; 9 - коробка дифференциала; 10 - сателлит; 11 - картер сцепления; 12 - ведомая шестерня главной передачи; 13 - регулировочное кольцо; 14 - роликовый конический подшипник дифференциала; 15 - сальник полуоси; 16 - ведомая шестерня I передачи вторичного вала; 17 - синхронизатор I и II передач; 18 - ведомая шестерня II передачи вторичного вала; 19 - ведомая шестерня III передачи вторичного вала; 20 - синхронизатор III и IV передач; 21 - ведомая шестерня IV передачи вторичного вала; 22 - шариковый подшипник вторичного вала; 23 - ведомая шестерня V передачи вторичного вала; 24 - синхронизатор V передачи; 25 - вторичный вал; 26 - задняя крышка картера коробки передач; 27 - ведущая шестерня V передачи; 28 - шариковый подшипник первичного вала; 29 - первичный вал; 30 - картер коробки передач; 31 - роликовый подшипник первичного вала; 32 - сальник первичного вала; 33 - сапун</w:t>
      </w:r>
    </w:p>
    <w:p w:rsidR="00F152E9" w:rsidRDefault="00CE125B" w:rsidP="00F152E9">
      <w:pPr>
        <w:spacing w:after="0"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b/>
          <w:bCs/>
          <w:sz w:val="28"/>
          <w:szCs w:val="28"/>
          <w:lang w:eastAsia="ru-RU"/>
        </w:rPr>
        <w:t>Дифференциал двухсателлитный.</w:t>
      </w:r>
      <w:r w:rsidRPr="00CE125B">
        <w:rPr>
          <w:rFonts w:ascii="Times New Roman" w:eastAsia="Times New Roman" w:hAnsi="Times New Roman" w:cs="Times New Roman"/>
          <w:sz w:val="28"/>
          <w:szCs w:val="28"/>
          <w:lang w:eastAsia="ru-RU"/>
        </w:rPr>
        <w:t xml:space="preserve"> Предварительный натяг в подшипниках дифференциала регулируется подбором толщины кольца 13. К фланцу коробки дифференциала крепится ведомая шестерня-12 главной передачи. </w:t>
      </w:r>
    </w:p>
    <w:p w:rsidR="00F152E9" w:rsidRDefault="00F152E9" w:rsidP="00F152E9">
      <w:pPr>
        <w:pStyle w:val="2"/>
        <w:rPr>
          <w:rFonts w:eastAsia="Times New Roman"/>
          <w:color w:val="auto"/>
          <w:lang w:eastAsia="ru-RU"/>
        </w:rPr>
      </w:pPr>
      <w:bookmarkStart w:id="1" w:name="_Toc222505311"/>
      <w:r w:rsidRPr="00F152E9">
        <w:rPr>
          <w:rFonts w:eastAsia="Times New Roman"/>
          <w:color w:val="auto"/>
          <w:lang w:eastAsia="ru-RU"/>
        </w:rPr>
        <w:t>Привод управления</w:t>
      </w:r>
      <w:bookmarkEnd w:id="1"/>
    </w:p>
    <w:p w:rsidR="00F152E9" w:rsidRDefault="00F152E9" w:rsidP="00F152E9">
      <w:pPr>
        <w:spacing w:after="0" w:line="360" w:lineRule="auto"/>
        <w:ind w:firstLine="567"/>
        <w:jc w:val="both"/>
        <w:rPr>
          <w:rFonts w:ascii="Times New Roman" w:eastAsia="Times New Roman" w:hAnsi="Times New Roman" w:cs="Times New Roman"/>
          <w:bCs/>
          <w:sz w:val="28"/>
          <w:szCs w:val="28"/>
          <w:lang w:eastAsia="ru-RU"/>
        </w:rPr>
      </w:pPr>
    </w:p>
    <w:p w:rsidR="00CE125B" w:rsidRPr="00CE125B" w:rsidRDefault="00CE125B" w:rsidP="00F152E9">
      <w:pPr>
        <w:spacing w:after="0"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bCs/>
          <w:sz w:val="28"/>
          <w:szCs w:val="28"/>
          <w:lang w:eastAsia="ru-RU"/>
        </w:rPr>
        <w:t>Привод управления</w:t>
      </w:r>
      <w:r w:rsidRPr="00CE125B">
        <w:rPr>
          <w:rFonts w:ascii="Times New Roman" w:eastAsia="Times New Roman" w:hAnsi="Times New Roman" w:cs="Times New Roman"/>
          <w:sz w:val="28"/>
          <w:szCs w:val="28"/>
          <w:lang w:eastAsia="ru-RU"/>
        </w:rPr>
        <w:t xml:space="preserve"> коробкой передач на автомобилях ваз 2110, ваз 2111 и ваз 2112 состоит из рычага 15 (рис. </w:t>
      </w:r>
      <w:r w:rsidR="007A41A1">
        <w:rPr>
          <w:rFonts w:ascii="Times New Roman" w:eastAsia="Times New Roman" w:hAnsi="Times New Roman" w:cs="Times New Roman"/>
          <w:sz w:val="28"/>
          <w:szCs w:val="28"/>
          <w:lang w:eastAsia="ru-RU"/>
        </w:rPr>
        <w:t>2</w:t>
      </w:r>
      <w:r w:rsidRPr="00CE125B">
        <w:rPr>
          <w:rFonts w:ascii="Times New Roman" w:eastAsia="Times New Roman" w:hAnsi="Times New Roman" w:cs="Times New Roman"/>
          <w:sz w:val="28"/>
          <w:szCs w:val="28"/>
          <w:lang w:eastAsia="ru-RU"/>
        </w:rPr>
        <w:t xml:space="preserve">) переключения передач, шаровой опоры 17, тяги 14, штока выбора передач 5 и механизмов выбора и переключения передач. Чтобы исключить самопроизвольное выключение передач вследствие осевого перемещения силового агрегата на своих опорах при движении автомобиля, в привод управления коробкой передач ваз 2110, ваз 2111 и ваз 2112 введена реактивная тяга 18, один конец которой связан с силовым агрегатом, а к другому концу прикреплена обойма 16 шаровой опоры рычага 15 переключения передач. На внутреннем конце штока 5 закреплен рычаг 1, который действует на трехплечий рычаг 2 механизма выбора передач. Этот механизм выполнен отдельным узлом и крепится к плоскости картера сцепления. В корпусе 10 (рис. </w:t>
      </w:r>
      <w:r w:rsidR="007A41A1">
        <w:rPr>
          <w:rFonts w:ascii="Times New Roman" w:eastAsia="Times New Roman" w:hAnsi="Times New Roman" w:cs="Times New Roman"/>
          <w:sz w:val="28"/>
          <w:szCs w:val="28"/>
          <w:lang w:eastAsia="ru-RU"/>
        </w:rPr>
        <w:t>3</w:t>
      </w:r>
      <w:r w:rsidRPr="00CE125B">
        <w:rPr>
          <w:rFonts w:ascii="Times New Roman" w:eastAsia="Times New Roman" w:hAnsi="Times New Roman" w:cs="Times New Roman"/>
          <w:sz w:val="28"/>
          <w:szCs w:val="28"/>
          <w:lang w:eastAsia="ru-RU"/>
        </w:rPr>
        <w:t xml:space="preserve">) механизма выбора передач крепятся две оси. На оси 3 установлены трехплечий рычаг выбора передач, две блокировочные скобы 7 и 12. Другая ось 2 проходит через отверстия блокировочных скоб, фиксируя их от проворачивания. Плечо рычага 1 выбора передач служит для включения передач переднего хода, плечо рычага 9 - для включения заднего хода, а на третье плечо действует рычаг штока выбора передач. На оси 6 установлена вилка 8 включения </w:t>
      </w:r>
      <w:r w:rsidRPr="00CE125B">
        <w:rPr>
          <w:rFonts w:ascii="Times New Roman" w:eastAsia="Times New Roman" w:hAnsi="Times New Roman" w:cs="Times New Roman"/>
          <w:sz w:val="28"/>
          <w:szCs w:val="28"/>
          <w:lang w:eastAsia="ru-RU"/>
        </w:rPr>
        <w:lastRenderedPageBreak/>
        <w:t xml:space="preserve">заднего хода. В коробку передач заливается масло, уровень которого должен находиться между контрольными метками указателя уровня масла. </w:t>
      </w:r>
    </w:p>
    <w:tbl>
      <w:tblPr>
        <w:tblW w:w="0" w:type="auto"/>
        <w:tblCellSpacing w:w="15" w:type="dxa"/>
        <w:tblCellMar>
          <w:top w:w="15" w:type="dxa"/>
          <w:left w:w="15" w:type="dxa"/>
          <w:bottom w:w="15" w:type="dxa"/>
          <w:right w:w="15" w:type="dxa"/>
        </w:tblCellMar>
        <w:tblLook w:val="04A0"/>
      </w:tblPr>
      <w:tblGrid>
        <w:gridCol w:w="4631"/>
        <w:gridCol w:w="65"/>
        <w:gridCol w:w="4669"/>
        <w:gridCol w:w="80"/>
      </w:tblGrid>
      <w:tr w:rsidR="00CE125B" w:rsidRPr="00CE125B" w:rsidTr="007A41A1">
        <w:trPr>
          <w:tblCellSpacing w:w="15" w:type="dxa"/>
        </w:trPr>
        <w:tc>
          <w:tcPr>
            <w:tcW w:w="0" w:type="auto"/>
            <w:vAlign w:val="center"/>
            <w:hideMark/>
          </w:tcPr>
          <w:p w:rsidR="00CE125B" w:rsidRPr="00CE125B" w:rsidRDefault="00CE125B" w:rsidP="00F152E9">
            <w:pPr>
              <w:spacing w:after="0" w:line="240" w:lineRule="auto"/>
              <w:ind w:firstLine="567"/>
              <w:jc w:val="both"/>
              <w:rPr>
                <w:rFonts w:ascii="Times New Roman" w:eastAsia="Times New Roman" w:hAnsi="Times New Roman" w:cs="Times New Roman"/>
                <w:sz w:val="28"/>
                <w:szCs w:val="28"/>
                <w:lang w:eastAsia="ru-RU"/>
              </w:rPr>
            </w:pPr>
            <w:r w:rsidRPr="007A41A1">
              <w:rPr>
                <w:rFonts w:ascii="Times New Roman" w:eastAsia="Times New Roman" w:hAnsi="Times New Roman" w:cs="Times New Roman"/>
                <w:noProof/>
                <w:sz w:val="28"/>
                <w:szCs w:val="28"/>
                <w:lang w:eastAsia="ru-RU"/>
              </w:rPr>
              <w:drawing>
                <wp:inline distT="0" distB="0" distL="0" distR="0">
                  <wp:extent cx="3156857" cy="2209800"/>
                  <wp:effectExtent l="19050" t="0" r="5443" b="0"/>
                  <wp:docPr id="4" name="Рисунок 4" descr="привод управления коробкой передач ваз 2110-ваз 2111-ваз 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ривод управления коробкой передач ваз 2110-ваз 2111-ваз 2112"/>
                          <pic:cNvPicPr>
                            <a:picLocks noChangeAspect="1" noChangeArrowheads="1"/>
                          </pic:cNvPicPr>
                        </pic:nvPicPr>
                        <pic:blipFill>
                          <a:blip r:embed="rId10"/>
                          <a:srcRect/>
                          <a:stretch>
                            <a:fillRect/>
                          </a:stretch>
                        </pic:blipFill>
                        <pic:spPr bwMode="auto">
                          <a:xfrm>
                            <a:off x="0" y="0"/>
                            <a:ext cx="3156857" cy="2209800"/>
                          </a:xfrm>
                          <a:prstGeom prst="rect">
                            <a:avLst/>
                          </a:prstGeom>
                          <a:noFill/>
                          <a:ln w="9525">
                            <a:noFill/>
                            <a:miter lim="800000"/>
                            <a:headEnd/>
                            <a:tailEnd/>
                          </a:ln>
                        </pic:spPr>
                      </pic:pic>
                    </a:graphicData>
                  </a:graphic>
                </wp:inline>
              </w:drawing>
            </w:r>
          </w:p>
          <w:p w:rsidR="007A41A1" w:rsidRDefault="007A41A1" w:rsidP="00F152E9">
            <w:pPr>
              <w:spacing w:after="0" w:line="240" w:lineRule="auto"/>
              <w:ind w:firstLine="567"/>
              <w:jc w:val="both"/>
              <w:rPr>
                <w:rFonts w:ascii="Times New Roman" w:eastAsia="Times New Roman" w:hAnsi="Times New Roman" w:cs="Times New Roman"/>
                <w:sz w:val="28"/>
                <w:szCs w:val="28"/>
                <w:vertAlign w:val="superscript"/>
                <w:lang w:eastAsia="ru-RU"/>
              </w:rPr>
            </w:pPr>
            <w:r w:rsidRPr="007A41A1">
              <w:rPr>
                <w:rFonts w:ascii="Times New Roman" w:eastAsia="Times New Roman" w:hAnsi="Times New Roman" w:cs="Times New Roman"/>
                <w:sz w:val="28"/>
                <w:szCs w:val="28"/>
                <w:vertAlign w:val="superscript"/>
                <w:lang w:eastAsia="ru-RU"/>
              </w:rPr>
              <w:t>Рис</w:t>
            </w:r>
            <w:r w:rsidR="00CE125B" w:rsidRPr="00CE125B">
              <w:rPr>
                <w:rFonts w:ascii="Times New Roman" w:eastAsia="Times New Roman" w:hAnsi="Times New Roman" w:cs="Times New Roman"/>
                <w:sz w:val="28"/>
                <w:szCs w:val="28"/>
                <w:vertAlign w:val="superscript"/>
                <w:lang w:eastAsia="ru-RU"/>
              </w:rPr>
              <w:t xml:space="preserve"> </w:t>
            </w:r>
            <w:r w:rsidRPr="007A41A1">
              <w:rPr>
                <w:rFonts w:ascii="Times New Roman" w:eastAsia="Times New Roman" w:hAnsi="Times New Roman" w:cs="Times New Roman"/>
                <w:sz w:val="28"/>
                <w:szCs w:val="28"/>
                <w:vertAlign w:val="superscript"/>
                <w:lang w:eastAsia="ru-RU"/>
              </w:rPr>
              <w:t>2</w:t>
            </w:r>
            <w:r w:rsidR="00CE125B" w:rsidRPr="00CE125B">
              <w:rPr>
                <w:rFonts w:ascii="Times New Roman" w:eastAsia="Times New Roman" w:hAnsi="Times New Roman" w:cs="Times New Roman"/>
                <w:sz w:val="28"/>
                <w:szCs w:val="28"/>
                <w:vertAlign w:val="superscript"/>
                <w:lang w:eastAsia="ru-RU"/>
              </w:rPr>
              <w:t>. Прив</w:t>
            </w:r>
            <w:r>
              <w:rPr>
                <w:rFonts w:ascii="Times New Roman" w:eastAsia="Times New Roman" w:hAnsi="Times New Roman" w:cs="Times New Roman"/>
                <w:sz w:val="28"/>
                <w:szCs w:val="28"/>
                <w:vertAlign w:val="superscript"/>
                <w:lang w:eastAsia="ru-RU"/>
              </w:rPr>
              <w:t>од управления коробкой передач:</w:t>
            </w:r>
          </w:p>
          <w:p w:rsidR="00CE125B" w:rsidRPr="00CE125B" w:rsidRDefault="00CE125B" w:rsidP="00F152E9">
            <w:pPr>
              <w:spacing w:after="0" w:line="240" w:lineRule="auto"/>
              <w:ind w:firstLine="567"/>
              <w:jc w:val="both"/>
              <w:rPr>
                <w:rFonts w:ascii="Times New Roman" w:eastAsia="Times New Roman" w:hAnsi="Times New Roman" w:cs="Times New Roman"/>
                <w:sz w:val="28"/>
                <w:szCs w:val="28"/>
                <w:vertAlign w:val="superscript"/>
                <w:lang w:eastAsia="ru-RU"/>
              </w:rPr>
            </w:pPr>
            <w:r w:rsidRPr="00CE125B">
              <w:rPr>
                <w:rFonts w:ascii="Times New Roman" w:eastAsia="Times New Roman" w:hAnsi="Times New Roman" w:cs="Times New Roman"/>
                <w:sz w:val="28"/>
                <w:szCs w:val="28"/>
                <w:vertAlign w:val="superscript"/>
                <w:lang w:eastAsia="ru-RU"/>
              </w:rPr>
              <w:t>1 - рычаг штока выбора передач; 2 - рычаг выбора передач; 3 - картер коробки передач; 4 - картер сцепления; 5 - шток выбора передач; 6 - втулка штока; 7 - сальник штока; 8 - защитный чехол; 9 - корпус шарнира; 10 - втулка шарнира; 11 - наконечник шарнира; 12 - хомут; 13 - защитный чехол тяги; 14 - тяга привода управления коробки передач; 15 - рычаг переключения передач; 16 - обойма шаровой опоры; 17 - шаровая опора рычага переключения передач; 18 - реактивная тяга</w:t>
            </w:r>
          </w:p>
        </w:tc>
        <w:tc>
          <w:tcPr>
            <w:tcW w:w="0" w:type="auto"/>
            <w:vAlign w:val="center"/>
            <w:hideMark/>
          </w:tcPr>
          <w:p w:rsidR="00CE125B" w:rsidRPr="00CE125B" w:rsidRDefault="00CE125B" w:rsidP="00F152E9">
            <w:pPr>
              <w:spacing w:after="0" w:line="240" w:lineRule="auto"/>
              <w:ind w:firstLine="567"/>
              <w:jc w:val="both"/>
              <w:rPr>
                <w:rFonts w:ascii="Times New Roman" w:eastAsia="Times New Roman" w:hAnsi="Times New Roman" w:cs="Times New Roman"/>
                <w:sz w:val="28"/>
                <w:szCs w:val="28"/>
                <w:lang w:eastAsia="ru-RU"/>
              </w:rPr>
            </w:pPr>
          </w:p>
        </w:tc>
        <w:tc>
          <w:tcPr>
            <w:tcW w:w="0" w:type="auto"/>
            <w:vAlign w:val="center"/>
            <w:hideMark/>
          </w:tcPr>
          <w:p w:rsidR="00CE125B" w:rsidRPr="00CE125B" w:rsidRDefault="00CE125B" w:rsidP="00F152E9">
            <w:pPr>
              <w:spacing w:after="0" w:line="240" w:lineRule="auto"/>
              <w:ind w:firstLine="567"/>
              <w:jc w:val="both"/>
              <w:rPr>
                <w:rFonts w:ascii="Times New Roman" w:eastAsia="Times New Roman" w:hAnsi="Times New Roman" w:cs="Times New Roman"/>
                <w:sz w:val="28"/>
                <w:szCs w:val="28"/>
                <w:lang w:eastAsia="ru-RU"/>
              </w:rPr>
            </w:pPr>
            <w:r w:rsidRPr="007A41A1">
              <w:rPr>
                <w:rFonts w:ascii="Times New Roman" w:eastAsia="Times New Roman" w:hAnsi="Times New Roman" w:cs="Times New Roman"/>
                <w:noProof/>
                <w:sz w:val="28"/>
                <w:szCs w:val="28"/>
                <w:lang w:eastAsia="ru-RU"/>
              </w:rPr>
              <w:drawing>
                <wp:inline distT="0" distB="0" distL="0" distR="0">
                  <wp:extent cx="3190875" cy="3000375"/>
                  <wp:effectExtent l="19050" t="0" r="9525" b="0"/>
                  <wp:docPr id="5" name="Рисунок 5" descr="механизм выбора переда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механизм выбора передач"/>
                          <pic:cNvPicPr>
                            <a:picLocks noChangeAspect="1" noChangeArrowheads="1"/>
                          </pic:cNvPicPr>
                        </pic:nvPicPr>
                        <pic:blipFill>
                          <a:blip r:embed="rId11"/>
                          <a:srcRect/>
                          <a:stretch>
                            <a:fillRect/>
                          </a:stretch>
                        </pic:blipFill>
                        <pic:spPr bwMode="auto">
                          <a:xfrm>
                            <a:off x="0" y="0"/>
                            <a:ext cx="3190875" cy="3000375"/>
                          </a:xfrm>
                          <a:prstGeom prst="rect">
                            <a:avLst/>
                          </a:prstGeom>
                          <a:noFill/>
                          <a:ln w="9525">
                            <a:noFill/>
                            <a:miter lim="800000"/>
                            <a:headEnd/>
                            <a:tailEnd/>
                          </a:ln>
                        </pic:spPr>
                      </pic:pic>
                    </a:graphicData>
                  </a:graphic>
                </wp:inline>
              </w:drawing>
            </w:r>
          </w:p>
          <w:p w:rsidR="007A41A1" w:rsidRPr="007A41A1" w:rsidRDefault="007A41A1" w:rsidP="00F152E9">
            <w:pPr>
              <w:spacing w:after="0" w:line="240" w:lineRule="auto"/>
              <w:ind w:firstLine="567"/>
              <w:jc w:val="both"/>
              <w:rPr>
                <w:rFonts w:ascii="Times New Roman" w:eastAsia="Times New Roman" w:hAnsi="Times New Roman" w:cs="Times New Roman"/>
                <w:sz w:val="28"/>
                <w:szCs w:val="28"/>
                <w:vertAlign w:val="superscript"/>
                <w:lang w:eastAsia="ru-RU"/>
              </w:rPr>
            </w:pPr>
            <w:r w:rsidRPr="007A41A1">
              <w:rPr>
                <w:rFonts w:ascii="Times New Roman" w:eastAsia="Times New Roman" w:hAnsi="Times New Roman" w:cs="Times New Roman"/>
                <w:sz w:val="28"/>
                <w:szCs w:val="28"/>
                <w:vertAlign w:val="superscript"/>
                <w:lang w:eastAsia="ru-RU"/>
              </w:rPr>
              <w:t>Рис 3. Механизм выбора передач:</w:t>
            </w:r>
          </w:p>
          <w:p w:rsidR="00CE125B" w:rsidRPr="00CE125B" w:rsidRDefault="00CE125B" w:rsidP="00F152E9">
            <w:pPr>
              <w:spacing w:after="0" w:line="24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vertAlign w:val="superscript"/>
                <w:lang w:eastAsia="ru-RU"/>
              </w:rPr>
              <w:t>1 - рычаг выбора передач (переднего хода); 2 - направляющая ось блокировочных скоб; 3 - ось рычага выбора передач; 4,11 - пружина; 5 - стопорное кольцо; 6 - ось вилки заднего хода; 7,12 - блокировочные скобы; 8 - вилка включения заднего хода; 9 - рычаг выбора передач (заднего хода); 10 - корпус механизма выбора передач</w:t>
            </w:r>
          </w:p>
        </w:tc>
        <w:tc>
          <w:tcPr>
            <w:tcW w:w="0" w:type="auto"/>
            <w:vAlign w:val="center"/>
            <w:hideMark/>
          </w:tcPr>
          <w:p w:rsidR="00CE125B" w:rsidRPr="00CE125B" w:rsidRDefault="00CE125B" w:rsidP="00F152E9">
            <w:pPr>
              <w:spacing w:after="0" w:line="240" w:lineRule="auto"/>
              <w:ind w:firstLine="567"/>
              <w:jc w:val="both"/>
              <w:rPr>
                <w:rFonts w:ascii="Times New Roman" w:eastAsia="Times New Roman" w:hAnsi="Times New Roman" w:cs="Times New Roman"/>
                <w:sz w:val="28"/>
                <w:szCs w:val="28"/>
                <w:lang w:eastAsia="ru-RU"/>
              </w:rPr>
            </w:pPr>
          </w:p>
        </w:tc>
      </w:tr>
    </w:tbl>
    <w:p w:rsidR="00CE125B" w:rsidRPr="00CE125B" w:rsidRDefault="00CE125B" w:rsidP="00F152E9">
      <w:pPr>
        <w:spacing w:after="0" w:line="360" w:lineRule="auto"/>
        <w:ind w:firstLine="567"/>
        <w:jc w:val="both"/>
        <w:rPr>
          <w:rFonts w:ascii="Times New Roman" w:eastAsia="Times New Roman" w:hAnsi="Times New Roman" w:cs="Times New Roman"/>
          <w:sz w:val="28"/>
          <w:szCs w:val="28"/>
          <w:lang w:eastAsia="ru-RU"/>
        </w:rPr>
      </w:pPr>
    </w:p>
    <w:p w:rsidR="00CE125B" w:rsidRPr="001F2F55" w:rsidRDefault="00CE125B" w:rsidP="00F152E9">
      <w:pPr>
        <w:pStyle w:val="2"/>
        <w:jc w:val="center"/>
        <w:rPr>
          <w:rFonts w:eastAsia="Times New Roman"/>
          <w:color w:val="auto"/>
          <w:lang w:eastAsia="ru-RU"/>
        </w:rPr>
      </w:pPr>
      <w:bookmarkStart w:id="2" w:name="_Toc222505312"/>
      <w:r w:rsidRPr="001F2F55">
        <w:rPr>
          <w:rFonts w:eastAsia="Times New Roman"/>
          <w:color w:val="auto"/>
          <w:lang w:eastAsia="ru-RU"/>
        </w:rPr>
        <w:t>Возможные неисправности коробки передач ваз 2110, ваз 2111, ваз 2112, их причины и методы устранения</w:t>
      </w:r>
      <w:bookmarkEnd w:id="2"/>
    </w:p>
    <w:tbl>
      <w:tblPr>
        <w:tblW w:w="1350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751"/>
        <w:gridCol w:w="6749"/>
      </w:tblGrid>
      <w:tr w:rsidR="00CE125B" w:rsidRPr="00CE125B" w:rsidTr="007A41A1">
        <w:trPr>
          <w:tblCellSpacing w:w="15" w:type="dxa"/>
          <w:jc w:val="center"/>
        </w:trPr>
        <w:tc>
          <w:tcPr>
            <w:tcW w:w="6706" w:type="dxa"/>
            <w:tcBorders>
              <w:top w:val="outset" w:sz="6" w:space="0" w:color="auto"/>
              <w:left w:val="outset" w:sz="6" w:space="0" w:color="auto"/>
              <w:bottom w:val="outset" w:sz="6" w:space="0" w:color="auto"/>
              <w:right w:val="outset" w:sz="6" w:space="0" w:color="auto"/>
            </w:tcBorders>
            <w:vAlign w:val="center"/>
            <w:hideMark/>
          </w:tcPr>
          <w:p w:rsidR="00CE125B" w:rsidRPr="00CE125B" w:rsidRDefault="00CE125B" w:rsidP="00CE125B">
            <w:pPr>
              <w:tabs>
                <w:tab w:val="left" w:pos="7938"/>
              </w:tabs>
              <w:spacing w:after="0" w:line="240" w:lineRule="auto"/>
              <w:ind w:left="567" w:right="1417"/>
              <w:jc w:val="center"/>
              <w:rPr>
                <w:rFonts w:ascii="Times New Roman" w:eastAsia="Times New Roman" w:hAnsi="Times New Roman" w:cs="Times New Roman"/>
                <w:sz w:val="24"/>
                <w:szCs w:val="24"/>
                <w:lang w:eastAsia="ru-RU"/>
              </w:rPr>
            </w:pPr>
            <w:r w:rsidRPr="00CE125B">
              <w:rPr>
                <w:rFonts w:ascii="Times New Roman" w:eastAsia="Times New Roman" w:hAnsi="Times New Roman" w:cs="Times New Roman"/>
                <w:sz w:val="24"/>
                <w:szCs w:val="24"/>
                <w:lang w:eastAsia="ru-RU"/>
              </w:rPr>
              <w:t>Причина неисправности</w:t>
            </w:r>
          </w:p>
        </w:tc>
        <w:tc>
          <w:tcPr>
            <w:tcW w:w="6704" w:type="dxa"/>
            <w:tcBorders>
              <w:top w:val="outset" w:sz="6" w:space="0" w:color="auto"/>
              <w:left w:val="outset" w:sz="6" w:space="0" w:color="auto"/>
              <w:bottom w:val="outset" w:sz="6" w:space="0" w:color="auto"/>
              <w:right w:val="outset" w:sz="6" w:space="0" w:color="auto"/>
            </w:tcBorders>
            <w:vAlign w:val="center"/>
            <w:hideMark/>
          </w:tcPr>
          <w:p w:rsidR="00CE125B" w:rsidRPr="00CE125B" w:rsidRDefault="00CE125B" w:rsidP="00CE125B">
            <w:pPr>
              <w:tabs>
                <w:tab w:val="left" w:pos="7938"/>
              </w:tabs>
              <w:spacing w:after="0" w:line="240" w:lineRule="auto"/>
              <w:ind w:left="567" w:right="1417"/>
              <w:jc w:val="center"/>
              <w:rPr>
                <w:rFonts w:ascii="Times New Roman" w:eastAsia="Times New Roman" w:hAnsi="Times New Roman" w:cs="Times New Roman"/>
                <w:sz w:val="24"/>
                <w:szCs w:val="24"/>
                <w:lang w:eastAsia="ru-RU"/>
              </w:rPr>
            </w:pPr>
            <w:r w:rsidRPr="00CE125B">
              <w:rPr>
                <w:rFonts w:ascii="Times New Roman" w:eastAsia="Times New Roman" w:hAnsi="Times New Roman" w:cs="Times New Roman"/>
                <w:sz w:val="24"/>
                <w:szCs w:val="24"/>
                <w:lang w:eastAsia="ru-RU"/>
              </w:rPr>
              <w:t>Метод устранения</w:t>
            </w:r>
          </w:p>
        </w:tc>
      </w:tr>
      <w:tr w:rsidR="00CE125B" w:rsidRPr="00CE125B" w:rsidTr="007A41A1">
        <w:trPr>
          <w:tblCellSpacing w:w="15" w:type="dxa"/>
          <w:jc w:val="center"/>
        </w:trPr>
        <w:tc>
          <w:tcPr>
            <w:tcW w:w="13440" w:type="dxa"/>
            <w:gridSpan w:val="2"/>
            <w:tcBorders>
              <w:top w:val="outset" w:sz="6" w:space="0" w:color="auto"/>
              <w:left w:val="outset" w:sz="6" w:space="0" w:color="auto"/>
              <w:bottom w:val="outset" w:sz="6" w:space="0" w:color="auto"/>
              <w:right w:val="outset" w:sz="6" w:space="0" w:color="auto"/>
            </w:tcBorders>
            <w:vAlign w:val="center"/>
            <w:hideMark/>
          </w:tcPr>
          <w:p w:rsidR="00CE125B" w:rsidRPr="00CE125B" w:rsidRDefault="00CE125B" w:rsidP="00CE125B">
            <w:pPr>
              <w:tabs>
                <w:tab w:val="left" w:pos="7938"/>
              </w:tabs>
              <w:spacing w:after="0" w:line="240" w:lineRule="auto"/>
              <w:ind w:left="567" w:right="1417"/>
              <w:jc w:val="center"/>
              <w:rPr>
                <w:rFonts w:ascii="Times New Roman" w:eastAsia="Times New Roman" w:hAnsi="Times New Roman" w:cs="Times New Roman"/>
                <w:sz w:val="24"/>
                <w:szCs w:val="24"/>
                <w:lang w:eastAsia="ru-RU"/>
              </w:rPr>
            </w:pPr>
            <w:r w:rsidRPr="00CE125B">
              <w:rPr>
                <w:rFonts w:ascii="Times New Roman" w:eastAsia="Times New Roman" w:hAnsi="Times New Roman" w:cs="Times New Roman"/>
                <w:b/>
                <w:bCs/>
                <w:sz w:val="24"/>
                <w:szCs w:val="24"/>
                <w:lang w:eastAsia="ru-RU"/>
              </w:rPr>
              <w:t>Шум в коробке передач</w:t>
            </w:r>
          </w:p>
        </w:tc>
      </w:tr>
      <w:tr w:rsidR="00CE125B" w:rsidRPr="00CE125B" w:rsidTr="007A41A1">
        <w:trPr>
          <w:tblCellSpacing w:w="15" w:type="dxa"/>
          <w:jc w:val="center"/>
        </w:trPr>
        <w:tc>
          <w:tcPr>
            <w:tcW w:w="6706" w:type="dxa"/>
            <w:tcBorders>
              <w:top w:val="outset" w:sz="6" w:space="0" w:color="auto"/>
              <w:left w:val="outset" w:sz="6" w:space="0" w:color="auto"/>
              <w:bottom w:val="outset" w:sz="6" w:space="0" w:color="auto"/>
              <w:right w:val="outset" w:sz="6" w:space="0" w:color="auto"/>
            </w:tcBorders>
            <w:vAlign w:val="center"/>
            <w:hideMark/>
          </w:tcPr>
          <w:p w:rsidR="00CE125B" w:rsidRPr="00CE125B" w:rsidRDefault="00CE125B" w:rsidP="00CE125B">
            <w:pPr>
              <w:tabs>
                <w:tab w:val="left" w:pos="7938"/>
              </w:tabs>
              <w:spacing w:after="240" w:line="240" w:lineRule="auto"/>
              <w:ind w:left="567" w:right="1417"/>
              <w:rPr>
                <w:rFonts w:ascii="Times New Roman" w:eastAsia="Times New Roman" w:hAnsi="Times New Roman" w:cs="Times New Roman"/>
                <w:sz w:val="24"/>
                <w:szCs w:val="24"/>
                <w:lang w:eastAsia="ru-RU"/>
              </w:rPr>
            </w:pPr>
            <w:r w:rsidRPr="00CE125B">
              <w:rPr>
                <w:rFonts w:ascii="Times New Roman" w:eastAsia="Times New Roman" w:hAnsi="Times New Roman" w:cs="Times New Roman"/>
                <w:sz w:val="24"/>
                <w:szCs w:val="24"/>
                <w:lang w:eastAsia="ru-RU"/>
              </w:rPr>
              <w:t>1. Износ зубьев шестерен</w:t>
            </w:r>
            <w:r w:rsidRPr="00CE125B">
              <w:rPr>
                <w:rFonts w:ascii="Times New Roman" w:eastAsia="Times New Roman" w:hAnsi="Times New Roman" w:cs="Times New Roman"/>
                <w:sz w:val="24"/>
                <w:szCs w:val="24"/>
                <w:lang w:eastAsia="ru-RU"/>
              </w:rPr>
              <w:br/>
              <w:t>2. Износ подшипников</w:t>
            </w:r>
            <w:r w:rsidRPr="00CE125B">
              <w:rPr>
                <w:rFonts w:ascii="Times New Roman" w:eastAsia="Times New Roman" w:hAnsi="Times New Roman" w:cs="Times New Roman"/>
                <w:sz w:val="24"/>
                <w:szCs w:val="24"/>
                <w:lang w:eastAsia="ru-RU"/>
              </w:rPr>
              <w:br/>
              <w:t>3. Недостаточный уровень масла</w:t>
            </w:r>
          </w:p>
        </w:tc>
        <w:tc>
          <w:tcPr>
            <w:tcW w:w="6704" w:type="dxa"/>
            <w:tcBorders>
              <w:top w:val="outset" w:sz="6" w:space="0" w:color="auto"/>
              <w:left w:val="outset" w:sz="6" w:space="0" w:color="auto"/>
              <w:bottom w:val="outset" w:sz="6" w:space="0" w:color="auto"/>
              <w:right w:val="outset" w:sz="6" w:space="0" w:color="auto"/>
            </w:tcBorders>
            <w:vAlign w:val="center"/>
            <w:hideMark/>
          </w:tcPr>
          <w:p w:rsidR="00CE125B" w:rsidRPr="00CE125B" w:rsidRDefault="00CE125B" w:rsidP="00CE125B">
            <w:pPr>
              <w:tabs>
                <w:tab w:val="left" w:pos="7938"/>
              </w:tabs>
              <w:spacing w:after="0" w:line="240" w:lineRule="auto"/>
              <w:ind w:left="567" w:right="1417"/>
              <w:rPr>
                <w:rFonts w:ascii="Times New Roman" w:eastAsia="Times New Roman" w:hAnsi="Times New Roman" w:cs="Times New Roman"/>
                <w:sz w:val="24"/>
                <w:szCs w:val="24"/>
                <w:lang w:eastAsia="ru-RU"/>
              </w:rPr>
            </w:pPr>
            <w:r w:rsidRPr="00CE125B">
              <w:rPr>
                <w:rFonts w:ascii="Times New Roman" w:eastAsia="Times New Roman" w:hAnsi="Times New Roman" w:cs="Times New Roman"/>
                <w:sz w:val="24"/>
                <w:szCs w:val="24"/>
                <w:lang w:eastAsia="ru-RU"/>
              </w:rPr>
              <w:t>1. Замените изношенные детали</w:t>
            </w:r>
            <w:r w:rsidRPr="00CE125B">
              <w:rPr>
                <w:rFonts w:ascii="Times New Roman" w:eastAsia="Times New Roman" w:hAnsi="Times New Roman" w:cs="Times New Roman"/>
                <w:sz w:val="24"/>
                <w:szCs w:val="24"/>
                <w:lang w:eastAsia="ru-RU"/>
              </w:rPr>
              <w:br/>
              <w:t>2. Замените изношенные подшипники</w:t>
            </w:r>
            <w:r w:rsidRPr="00CE125B">
              <w:rPr>
                <w:rFonts w:ascii="Times New Roman" w:eastAsia="Times New Roman" w:hAnsi="Times New Roman" w:cs="Times New Roman"/>
                <w:sz w:val="24"/>
                <w:szCs w:val="24"/>
                <w:lang w:eastAsia="ru-RU"/>
              </w:rPr>
              <w:br/>
              <w:t xml:space="preserve">3. Долейте масло. При необходимости замените поврежденные или изношенные сальники </w:t>
            </w:r>
          </w:p>
        </w:tc>
      </w:tr>
      <w:tr w:rsidR="00CE125B" w:rsidRPr="00CE125B" w:rsidTr="007A41A1">
        <w:trPr>
          <w:tblCellSpacing w:w="15" w:type="dxa"/>
          <w:jc w:val="center"/>
        </w:trPr>
        <w:tc>
          <w:tcPr>
            <w:tcW w:w="13440" w:type="dxa"/>
            <w:gridSpan w:val="2"/>
            <w:tcBorders>
              <w:top w:val="outset" w:sz="6" w:space="0" w:color="auto"/>
              <w:left w:val="outset" w:sz="6" w:space="0" w:color="auto"/>
              <w:bottom w:val="outset" w:sz="6" w:space="0" w:color="auto"/>
              <w:right w:val="outset" w:sz="6" w:space="0" w:color="auto"/>
            </w:tcBorders>
            <w:vAlign w:val="center"/>
            <w:hideMark/>
          </w:tcPr>
          <w:p w:rsidR="00CE125B" w:rsidRPr="00CE125B" w:rsidRDefault="00CE125B" w:rsidP="00CE125B">
            <w:pPr>
              <w:tabs>
                <w:tab w:val="left" w:pos="7938"/>
              </w:tabs>
              <w:spacing w:after="0" w:line="240" w:lineRule="auto"/>
              <w:ind w:left="567" w:right="1417"/>
              <w:jc w:val="center"/>
              <w:rPr>
                <w:rFonts w:ascii="Times New Roman" w:eastAsia="Times New Roman" w:hAnsi="Times New Roman" w:cs="Times New Roman"/>
                <w:sz w:val="24"/>
                <w:szCs w:val="24"/>
                <w:lang w:eastAsia="ru-RU"/>
              </w:rPr>
            </w:pPr>
            <w:r w:rsidRPr="00CE125B">
              <w:rPr>
                <w:rFonts w:ascii="Times New Roman" w:eastAsia="Times New Roman" w:hAnsi="Times New Roman" w:cs="Times New Roman"/>
                <w:b/>
                <w:bCs/>
                <w:sz w:val="24"/>
                <w:szCs w:val="24"/>
                <w:lang w:eastAsia="ru-RU"/>
              </w:rPr>
              <w:t>Затрудненное переключение передач</w:t>
            </w:r>
          </w:p>
        </w:tc>
      </w:tr>
      <w:tr w:rsidR="00CE125B" w:rsidRPr="00CE125B" w:rsidTr="007A41A1">
        <w:trPr>
          <w:tblCellSpacing w:w="15" w:type="dxa"/>
          <w:jc w:val="center"/>
        </w:trPr>
        <w:tc>
          <w:tcPr>
            <w:tcW w:w="6706" w:type="dxa"/>
            <w:tcBorders>
              <w:top w:val="outset" w:sz="6" w:space="0" w:color="auto"/>
              <w:left w:val="outset" w:sz="6" w:space="0" w:color="auto"/>
              <w:bottom w:val="outset" w:sz="6" w:space="0" w:color="auto"/>
              <w:right w:val="outset" w:sz="6" w:space="0" w:color="auto"/>
            </w:tcBorders>
            <w:vAlign w:val="center"/>
            <w:hideMark/>
          </w:tcPr>
          <w:p w:rsidR="00CE125B" w:rsidRPr="00CE125B" w:rsidRDefault="00CE125B" w:rsidP="00CE125B">
            <w:pPr>
              <w:tabs>
                <w:tab w:val="left" w:pos="7938"/>
              </w:tabs>
              <w:spacing w:after="0" w:line="240" w:lineRule="auto"/>
              <w:ind w:left="567" w:right="1417"/>
              <w:rPr>
                <w:rFonts w:ascii="Times New Roman" w:eastAsia="Times New Roman" w:hAnsi="Times New Roman" w:cs="Times New Roman"/>
                <w:sz w:val="24"/>
                <w:szCs w:val="24"/>
                <w:lang w:eastAsia="ru-RU"/>
              </w:rPr>
            </w:pPr>
            <w:r w:rsidRPr="00CE125B">
              <w:rPr>
                <w:rFonts w:ascii="Times New Roman" w:eastAsia="Times New Roman" w:hAnsi="Times New Roman" w:cs="Times New Roman"/>
                <w:sz w:val="24"/>
                <w:szCs w:val="24"/>
                <w:lang w:eastAsia="ru-RU"/>
              </w:rPr>
              <w:t>1. Неполное выключение сцепления</w:t>
            </w:r>
            <w:r w:rsidRPr="00CE125B">
              <w:rPr>
                <w:rFonts w:ascii="Times New Roman" w:eastAsia="Times New Roman" w:hAnsi="Times New Roman" w:cs="Times New Roman"/>
                <w:sz w:val="24"/>
                <w:szCs w:val="24"/>
                <w:lang w:eastAsia="ru-RU"/>
              </w:rPr>
              <w:br/>
              <w:t>2. Деформация тяги привода управления механизмом переключения передач или реактивной тяги</w:t>
            </w:r>
            <w:r w:rsidRPr="00CE125B">
              <w:rPr>
                <w:rFonts w:ascii="Times New Roman" w:eastAsia="Times New Roman" w:hAnsi="Times New Roman" w:cs="Times New Roman"/>
                <w:sz w:val="24"/>
                <w:szCs w:val="24"/>
                <w:lang w:eastAsia="ru-RU"/>
              </w:rPr>
              <w:br/>
              <w:t>3. Ослабление винтов крепления шарнира или рычага штока выбора передач</w:t>
            </w:r>
            <w:r w:rsidRPr="00CE125B">
              <w:rPr>
                <w:rFonts w:ascii="Times New Roman" w:eastAsia="Times New Roman" w:hAnsi="Times New Roman" w:cs="Times New Roman"/>
                <w:sz w:val="24"/>
                <w:szCs w:val="24"/>
                <w:lang w:eastAsia="ru-RU"/>
              </w:rPr>
              <w:br/>
              <w:t>4. Неправильная регулировка привода переключения передач</w:t>
            </w:r>
            <w:r w:rsidRPr="00CE125B">
              <w:rPr>
                <w:rFonts w:ascii="Times New Roman" w:eastAsia="Times New Roman" w:hAnsi="Times New Roman" w:cs="Times New Roman"/>
                <w:sz w:val="24"/>
                <w:szCs w:val="24"/>
                <w:lang w:eastAsia="ru-RU"/>
              </w:rPr>
              <w:br/>
            </w:r>
            <w:r w:rsidRPr="00CE125B">
              <w:rPr>
                <w:rFonts w:ascii="Times New Roman" w:eastAsia="Times New Roman" w:hAnsi="Times New Roman" w:cs="Times New Roman"/>
                <w:sz w:val="24"/>
                <w:szCs w:val="24"/>
                <w:lang w:eastAsia="ru-RU"/>
              </w:rPr>
              <w:lastRenderedPageBreak/>
              <w:t xml:space="preserve">5. Износ или поломка пластмассовых деталей в приводе переключения передач </w:t>
            </w:r>
          </w:p>
        </w:tc>
        <w:tc>
          <w:tcPr>
            <w:tcW w:w="6704" w:type="dxa"/>
            <w:tcBorders>
              <w:top w:val="outset" w:sz="6" w:space="0" w:color="auto"/>
              <w:left w:val="outset" w:sz="6" w:space="0" w:color="auto"/>
              <w:bottom w:val="outset" w:sz="6" w:space="0" w:color="auto"/>
              <w:right w:val="outset" w:sz="6" w:space="0" w:color="auto"/>
            </w:tcBorders>
            <w:vAlign w:val="center"/>
            <w:hideMark/>
          </w:tcPr>
          <w:p w:rsidR="00CE125B" w:rsidRPr="00CE125B" w:rsidRDefault="00CE125B" w:rsidP="00CE125B">
            <w:pPr>
              <w:tabs>
                <w:tab w:val="left" w:pos="7938"/>
              </w:tabs>
              <w:spacing w:after="240" w:line="240" w:lineRule="auto"/>
              <w:ind w:left="567" w:right="1417"/>
              <w:rPr>
                <w:rFonts w:ascii="Times New Roman" w:eastAsia="Times New Roman" w:hAnsi="Times New Roman" w:cs="Times New Roman"/>
                <w:sz w:val="24"/>
                <w:szCs w:val="24"/>
                <w:lang w:eastAsia="ru-RU"/>
              </w:rPr>
            </w:pPr>
            <w:r w:rsidRPr="00CE125B">
              <w:rPr>
                <w:rFonts w:ascii="Times New Roman" w:eastAsia="Times New Roman" w:hAnsi="Times New Roman" w:cs="Times New Roman"/>
                <w:sz w:val="24"/>
                <w:szCs w:val="24"/>
                <w:lang w:eastAsia="ru-RU"/>
              </w:rPr>
              <w:lastRenderedPageBreak/>
              <w:t xml:space="preserve">1. </w:t>
            </w:r>
            <w:hyperlink r:id="rId12" w:history="1">
              <w:r w:rsidRPr="001F2F55">
                <w:rPr>
                  <w:rFonts w:ascii="Times New Roman" w:eastAsia="Times New Roman" w:hAnsi="Times New Roman" w:cs="Times New Roman"/>
                  <w:sz w:val="24"/>
                  <w:szCs w:val="24"/>
                  <w:u w:val="single"/>
                  <w:lang w:eastAsia="ru-RU"/>
                </w:rPr>
                <w:t>См. подраздел «Сцепление»</w:t>
              </w:r>
            </w:hyperlink>
            <w:r w:rsidRPr="00CE125B">
              <w:rPr>
                <w:rFonts w:ascii="Times New Roman" w:eastAsia="Times New Roman" w:hAnsi="Times New Roman" w:cs="Times New Roman"/>
                <w:sz w:val="24"/>
                <w:szCs w:val="24"/>
                <w:lang w:eastAsia="ru-RU"/>
              </w:rPr>
              <w:br/>
              <w:t>2. Выправьте тяги или замените</w:t>
            </w:r>
            <w:r w:rsidRPr="00CE125B">
              <w:rPr>
                <w:rFonts w:ascii="Times New Roman" w:eastAsia="Times New Roman" w:hAnsi="Times New Roman" w:cs="Times New Roman"/>
                <w:sz w:val="24"/>
                <w:szCs w:val="24"/>
                <w:lang w:eastAsia="ru-RU"/>
              </w:rPr>
              <w:br/>
            </w:r>
            <w:r w:rsidRPr="00CE125B">
              <w:rPr>
                <w:rFonts w:ascii="Times New Roman" w:eastAsia="Times New Roman" w:hAnsi="Times New Roman" w:cs="Times New Roman"/>
                <w:sz w:val="24"/>
                <w:szCs w:val="24"/>
                <w:lang w:eastAsia="ru-RU"/>
              </w:rPr>
              <w:br/>
              <w:t xml:space="preserve">3. Затяните винты </w:t>
            </w:r>
            <w:hyperlink r:id="rId13" w:history="1">
              <w:r w:rsidRPr="001F2F55">
                <w:rPr>
                  <w:rFonts w:ascii="Times New Roman" w:eastAsia="Times New Roman" w:hAnsi="Times New Roman" w:cs="Times New Roman"/>
                  <w:sz w:val="24"/>
                  <w:szCs w:val="24"/>
                  <w:u w:val="single"/>
                  <w:lang w:eastAsia="ru-RU"/>
                </w:rPr>
                <w:t>(см. «Сборка коробки передач»)</w:t>
              </w:r>
            </w:hyperlink>
            <w:r w:rsidRPr="00CE125B">
              <w:rPr>
                <w:rFonts w:ascii="Times New Roman" w:eastAsia="Times New Roman" w:hAnsi="Times New Roman" w:cs="Times New Roman"/>
                <w:sz w:val="24"/>
                <w:szCs w:val="24"/>
                <w:lang w:eastAsia="ru-RU"/>
              </w:rPr>
              <w:br/>
            </w:r>
            <w:r w:rsidRPr="00CE125B">
              <w:rPr>
                <w:rFonts w:ascii="Times New Roman" w:eastAsia="Times New Roman" w:hAnsi="Times New Roman" w:cs="Times New Roman"/>
                <w:sz w:val="24"/>
                <w:szCs w:val="24"/>
                <w:lang w:eastAsia="ru-RU"/>
              </w:rPr>
              <w:br/>
              <w:t>4. Отрегулируйте привод переключения передач</w:t>
            </w:r>
            <w:r w:rsidRPr="00CE125B">
              <w:rPr>
                <w:rFonts w:ascii="Times New Roman" w:eastAsia="Times New Roman" w:hAnsi="Times New Roman" w:cs="Times New Roman"/>
                <w:sz w:val="24"/>
                <w:szCs w:val="24"/>
                <w:lang w:eastAsia="ru-RU"/>
              </w:rPr>
              <w:br/>
            </w:r>
            <w:r w:rsidRPr="00CE125B">
              <w:rPr>
                <w:rFonts w:ascii="Times New Roman" w:eastAsia="Times New Roman" w:hAnsi="Times New Roman" w:cs="Times New Roman"/>
                <w:sz w:val="24"/>
                <w:szCs w:val="24"/>
                <w:lang w:eastAsia="ru-RU"/>
              </w:rPr>
              <w:lastRenderedPageBreak/>
              <w:t>5. Замените поврежденные детали</w:t>
            </w:r>
          </w:p>
        </w:tc>
      </w:tr>
    </w:tbl>
    <w:tbl>
      <w:tblPr>
        <w:tblpPr w:leftFromText="180" w:rightFromText="180" w:vertAnchor="text" w:horzAnchor="page" w:tblpX="1" w:tblpY="440"/>
        <w:tblW w:w="135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751"/>
        <w:gridCol w:w="6749"/>
      </w:tblGrid>
      <w:tr w:rsidR="001F2F55" w:rsidRPr="00CE125B" w:rsidTr="001F2F55">
        <w:trPr>
          <w:tblCellSpacing w:w="15" w:type="dxa"/>
        </w:trPr>
        <w:tc>
          <w:tcPr>
            <w:tcW w:w="13440" w:type="dxa"/>
            <w:gridSpan w:val="2"/>
            <w:tcBorders>
              <w:top w:val="outset" w:sz="6" w:space="0" w:color="auto"/>
              <w:left w:val="outset" w:sz="6" w:space="0" w:color="auto"/>
              <w:bottom w:val="outset" w:sz="6" w:space="0" w:color="auto"/>
              <w:right w:val="outset" w:sz="6" w:space="0" w:color="auto"/>
            </w:tcBorders>
            <w:vAlign w:val="center"/>
            <w:hideMark/>
          </w:tcPr>
          <w:p w:rsidR="001F2F55" w:rsidRPr="00CE125B" w:rsidRDefault="001F2F55" w:rsidP="001F2F55">
            <w:pPr>
              <w:tabs>
                <w:tab w:val="left" w:pos="7938"/>
              </w:tabs>
              <w:spacing w:after="0" w:line="240" w:lineRule="auto"/>
              <w:ind w:left="567" w:right="1417"/>
              <w:jc w:val="center"/>
              <w:rPr>
                <w:rFonts w:ascii="Times New Roman" w:eastAsia="Times New Roman" w:hAnsi="Times New Roman" w:cs="Times New Roman"/>
                <w:sz w:val="24"/>
                <w:szCs w:val="24"/>
                <w:lang w:eastAsia="ru-RU"/>
              </w:rPr>
            </w:pPr>
            <w:r w:rsidRPr="00CE125B">
              <w:rPr>
                <w:rFonts w:ascii="Times New Roman" w:eastAsia="Times New Roman" w:hAnsi="Times New Roman" w:cs="Times New Roman"/>
                <w:b/>
                <w:bCs/>
                <w:sz w:val="24"/>
                <w:szCs w:val="24"/>
                <w:lang w:eastAsia="ru-RU"/>
              </w:rPr>
              <w:lastRenderedPageBreak/>
              <w:t>Самопроизвольное выключение передач</w:t>
            </w:r>
          </w:p>
        </w:tc>
      </w:tr>
      <w:tr w:rsidR="001F2F55" w:rsidRPr="00CE125B" w:rsidTr="001F2F55">
        <w:trPr>
          <w:tblCellSpacing w:w="15" w:type="dxa"/>
        </w:trPr>
        <w:tc>
          <w:tcPr>
            <w:tcW w:w="6706" w:type="dxa"/>
            <w:tcBorders>
              <w:top w:val="outset" w:sz="6" w:space="0" w:color="auto"/>
              <w:left w:val="outset" w:sz="6" w:space="0" w:color="auto"/>
              <w:bottom w:val="outset" w:sz="6" w:space="0" w:color="auto"/>
              <w:right w:val="outset" w:sz="6" w:space="0" w:color="auto"/>
            </w:tcBorders>
            <w:vAlign w:val="center"/>
            <w:hideMark/>
          </w:tcPr>
          <w:p w:rsidR="001F2F55" w:rsidRPr="00CE125B" w:rsidRDefault="001F2F55" w:rsidP="001F2F55">
            <w:pPr>
              <w:tabs>
                <w:tab w:val="left" w:pos="7938"/>
              </w:tabs>
              <w:spacing w:after="0" w:line="240" w:lineRule="auto"/>
              <w:ind w:left="567" w:right="1417"/>
              <w:rPr>
                <w:rFonts w:ascii="Times New Roman" w:eastAsia="Times New Roman" w:hAnsi="Times New Roman" w:cs="Times New Roman"/>
                <w:sz w:val="24"/>
                <w:szCs w:val="24"/>
                <w:lang w:eastAsia="ru-RU"/>
              </w:rPr>
            </w:pPr>
            <w:r w:rsidRPr="00CE125B">
              <w:rPr>
                <w:rFonts w:ascii="Times New Roman" w:eastAsia="Times New Roman" w:hAnsi="Times New Roman" w:cs="Times New Roman"/>
                <w:sz w:val="24"/>
                <w:szCs w:val="24"/>
                <w:lang w:eastAsia="ru-RU"/>
              </w:rPr>
              <w:t>1. Повреждение или износ торцов зубьев синхронизаторов на шестерне и муфте</w:t>
            </w:r>
            <w:r w:rsidRPr="00CE125B">
              <w:rPr>
                <w:rFonts w:ascii="Times New Roman" w:eastAsia="Times New Roman" w:hAnsi="Times New Roman" w:cs="Times New Roman"/>
                <w:sz w:val="24"/>
                <w:szCs w:val="24"/>
                <w:lang w:eastAsia="ru-RU"/>
              </w:rPr>
              <w:br/>
              <w:t>2. Повышенные колебания силового агрегата на опорах из-за трещин или расслоение резины на задних опорах</w:t>
            </w:r>
            <w:r w:rsidRPr="00CE125B">
              <w:rPr>
                <w:rFonts w:ascii="Times New Roman" w:eastAsia="Times New Roman" w:hAnsi="Times New Roman" w:cs="Times New Roman"/>
                <w:sz w:val="24"/>
                <w:szCs w:val="24"/>
                <w:lang w:eastAsia="ru-RU"/>
              </w:rPr>
              <w:br/>
              <w:t xml:space="preserve">3. Недовключение передач из-за неправильной регулировки привода переключения передач или неправильной установки (натягивания) защитного чехла тяги </w:t>
            </w:r>
          </w:p>
        </w:tc>
        <w:tc>
          <w:tcPr>
            <w:tcW w:w="6704" w:type="dxa"/>
            <w:tcBorders>
              <w:top w:val="outset" w:sz="6" w:space="0" w:color="auto"/>
              <w:left w:val="outset" w:sz="6" w:space="0" w:color="auto"/>
              <w:bottom w:val="outset" w:sz="6" w:space="0" w:color="auto"/>
              <w:right w:val="outset" w:sz="6" w:space="0" w:color="auto"/>
            </w:tcBorders>
            <w:vAlign w:val="center"/>
            <w:hideMark/>
          </w:tcPr>
          <w:p w:rsidR="001F2F55" w:rsidRPr="00CE125B" w:rsidRDefault="001F2F55" w:rsidP="001F2F55">
            <w:pPr>
              <w:tabs>
                <w:tab w:val="left" w:pos="7938"/>
              </w:tabs>
              <w:spacing w:after="240" w:line="240" w:lineRule="auto"/>
              <w:ind w:left="567" w:right="1417"/>
              <w:rPr>
                <w:rFonts w:ascii="Times New Roman" w:eastAsia="Times New Roman" w:hAnsi="Times New Roman" w:cs="Times New Roman"/>
                <w:sz w:val="24"/>
                <w:szCs w:val="24"/>
                <w:lang w:eastAsia="ru-RU"/>
              </w:rPr>
            </w:pPr>
            <w:r w:rsidRPr="00CE125B">
              <w:rPr>
                <w:rFonts w:ascii="Times New Roman" w:eastAsia="Times New Roman" w:hAnsi="Times New Roman" w:cs="Times New Roman"/>
                <w:sz w:val="24"/>
                <w:szCs w:val="24"/>
                <w:lang w:eastAsia="ru-RU"/>
              </w:rPr>
              <w:t>1. Замените изношенные и поврежденные детали</w:t>
            </w:r>
            <w:r w:rsidRPr="00CE125B">
              <w:rPr>
                <w:rFonts w:ascii="Times New Roman" w:eastAsia="Times New Roman" w:hAnsi="Times New Roman" w:cs="Times New Roman"/>
                <w:sz w:val="24"/>
                <w:szCs w:val="24"/>
                <w:lang w:eastAsia="ru-RU"/>
              </w:rPr>
              <w:br/>
            </w:r>
            <w:r w:rsidRPr="00CE125B">
              <w:rPr>
                <w:rFonts w:ascii="Times New Roman" w:eastAsia="Times New Roman" w:hAnsi="Times New Roman" w:cs="Times New Roman"/>
                <w:sz w:val="24"/>
                <w:szCs w:val="24"/>
                <w:lang w:eastAsia="ru-RU"/>
              </w:rPr>
              <w:br/>
              <w:t>2. Замените поврежденные детали</w:t>
            </w:r>
            <w:r w:rsidRPr="00CE125B">
              <w:rPr>
                <w:rFonts w:ascii="Times New Roman" w:eastAsia="Times New Roman" w:hAnsi="Times New Roman" w:cs="Times New Roman"/>
                <w:sz w:val="24"/>
                <w:szCs w:val="24"/>
                <w:lang w:eastAsia="ru-RU"/>
              </w:rPr>
              <w:br/>
            </w:r>
            <w:r w:rsidRPr="00CE125B">
              <w:rPr>
                <w:rFonts w:ascii="Times New Roman" w:eastAsia="Times New Roman" w:hAnsi="Times New Roman" w:cs="Times New Roman"/>
                <w:sz w:val="24"/>
                <w:szCs w:val="24"/>
                <w:lang w:eastAsia="ru-RU"/>
              </w:rPr>
              <w:br/>
              <w:t xml:space="preserve">3. Отрегулируйте привод </w:t>
            </w:r>
            <w:hyperlink r:id="rId14" w:history="1">
              <w:r w:rsidRPr="001F2F55">
                <w:rPr>
                  <w:rFonts w:ascii="Times New Roman" w:eastAsia="Times New Roman" w:hAnsi="Times New Roman" w:cs="Times New Roman"/>
                  <w:sz w:val="24"/>
                  <w:szCs w:val="24"/>
                  <w:u w:val="single"/>
                  <w:lang w:eastAsia="ru-RU"/>
                </w:rPr>
                <w:t>(см. «Установка коробки передач»)</w:t>
              </w:r>
            </w:hyperlink>
            <w:r w:rsidRPr="00CE125B">
              <w:rPr>
                <w:rFonts w:ascii="Times New Roman" w:eastAsia="Times New Roman" w:hAnsi="Times New Roman" w:cs="Times New Roman"/>
                <w:sz w:val="24"/>
                <w:szCs w:val="24"/>
                <w:lang w:eastAsia="ru-RU"/>
              </w:rPr>
              <w:t xml:space="preserve"> или поправьте чехол тяги</w:t>
            </w:r>
          </w:p>
        </w:tc>
      </w:tr>
      <w:tr w:rsidR="001F2F55" w:rsidRPr="00CE125B" w:rsidTr="001F2F55">
        <w:trPr>
          <w:tblCellSpacing w:w="15" w:type="dxa"/>
        </w:trPr>
        <w:tc>
          <w:tcPr>
            <w:tcW w:w="13440" w:type="dxa"/>
            <w:gridSpan w:val="2"/>
            <w:tcBorders>
              <w:top w:val="outset" w:sz="6" w:space="0" w:color="auto"/>
              <w:left w:val="outset" w:sz="6" w:space="0" w:color="auto"/>
              <w:bottom w:val="outset" w:sz="6" w:space="0" w:color="auto"/>
              <w:right w:val="outset" w:sz="6" w:space="0" w:color="auto"/>
            </w:tcBorders>
            <w:vAlign w:val="center"/>
            <w:hideMark/>
          </w:tcPr>
          <w:p w:rsidR="001F2F55" w:rsidRPr="00CE125B" w:rsidRDefault="001F2F55" w:rsidP="001F2F55">
            <w:pPr>
              <w:tabs>
                <w:tab w:val="left" w:pos="7938"/>
              </w:tabs>
              <w:spacing w:after="0" w:line="240" w:lineRule="auto"/>
              <w:ind w:left="567" w:right="1417"/>
              <w:jc w:val="center"/>
              <w:rPr>
                <w:rFonts w:ascii="Times New Roman" w:eastAsia="Times New Roman" w:hAnsi="Times New Roman" w:cs="Times New Roman"/>
                <w:sz w:val="24"/>
                <w:szCs w:val="24"/>
                <w:lang w:eastAsia="ru-RU"/>
              </w:rPr>
            </w:pPr>
            <w:r w:rsidRPr="00CE125B">
              <w:rPr>
                <w:rFonts w:ascii="Times New Roman" w:eastAsia="Times New Roman" w:hAnsi="Times New Roman" w:cs="Times New Roman"/>
                <w:b/>
                <w:bCs/>
                <w:sz w:val="24"/>
                <w:szCs w:val="24"/>
                <w:lang w:eastAsia="ru-RU"/>
              </w:rPr>
              <w:t>Шум («треск») в момент включения передач</w:t>
            </w:r>
          </w:p>
        </w:tc>
      </w:tr>
      <w:tr w:rsidR="001F2F55" w:rsidRPr="00CE125B" w:rsidTr="001F2F55">
        <w:trPr>
          <w:tblCellSpacing w:w="15" w:type="dxa"/>
        </w:trPr>
        <w:tc>
          <w:tcPr>
            <w:tcW w:w="6706" w:type="dxa"/>
            <w:tcBorders>
              <w:top w:val="outset" w:sz="6" w:space="0" w:color="auto"/>
              <w:left w:val="outset" w:sz="6" w:space="0" w:color="auto"/>
              <w:bottom w:val="outset" w:sz="6" w:space="0" w:color="auto"/>
              <w:right w:val="outset" w:sz="6" w:space="0" w:color="auto"/>
            </w:tcBorders>
            <w:vAlign w:val="center"/>
            <w:hideMark/>
          </w:tcPr>
          <w:p w:rsidR="001F2F55" w:rsidRPr="00CE125B" w:rsidRDefault="001F2F55" w:rsidP="001F2F55">
            <w:pPr>
              <w:tabs>
                <w:tab w:val="left" w:pos="7938"/>
              </w:tabs>
              <w:spacing w:after="0" w:line="240" w:lineRule="auto"/>
              <w:ind w:left="567" w:right="1417"/>
              <w:rPr>
                <w:rFonts w:ascii="Times New Roman" w:eastAsia="Times New Roman" w:hAnsi="Times New Roman" w:cs="Times New Roman"/>
                <w:sz w:val="24"/>
                <w:szCs w:val="24"/>
                <w:lang w:eastAsia="ru-RU"/>
              </w:rPr>
            </w:pPr>
            <w:r w:rsidRPr="00CE125B">
              <w:rPr>
                <w:rFonts w:ascii="Times New Roman" w:eastAsia="Times New Roman" w:hAnsi="Times New Roman" w:cs="Times New Roman"/>
                <w:sz w:val="24"/>
                <w:szCs w:val="24"/>
                <w:lang w:eastAsia="ru-RU"/>
              </w:rPr>
              <w:t>1. Неполное выключение сцепления</w:t>
            </w:r>
            <w:r w:rsidRPr="00CE125B">
              <w:rPr>
                <w:rFonts w:ascii="Times New Roman" w:eastAsia="Times New Roman" w:hAnsi="Times New Roman" w:cs="Times New Roman"/>
                <w:sz w:val="24"/>
                <w:szCs w:val="24"/>
                <w:lang w:eastAsia="ru-RU"/>
              </w:rPr>
              <w:br/>
              <w:t xml:space="preserve">2. Износ блокирующего кольца синхронизатора включаемой передачи </w:t>
            </w:r>
          </w:p>
        </w:tc>
        <w:tc>
          <w:tcPr>
            <w:tcW w:w="6704" w:type="dxa"/>
            <w:tcBorders>
              <w:top w:val="outset" w:sz="6" w:space="0" w:color="auto"/>
              <w:left w:val="outset" w:sz="6" w:space="0" w:color="auto"/>
              <w:bottom w:val="outset" w:sz="6" w:space="0" w:color="auto"/>
              <w:right w:val="outset" w:sz="6" w:space="0" w:color="auto"/>
            </w:tcBorders>
            <w:vAlign w:val="center"/>
            <w:hideMark/>
          </w:tcPr>
          <w:p w:rsidR="001F2F55" w:rsidRPr="00CE125B" w:rsidRDefault="001F2F55" w:rsidP="001F2F55">
            <w:pPr>
              <w:tabs>
                <w:tab w:val="left" w:pos="7938"/>
              </w:tabs>
              <w:spacing w:after="240" w:line="240" w:lineRule="auto"/>
              <w:ind w:left="567" w:right="1417"/>
              <w:rPr>
                <w:rFonts w:ascii="Times New Roman" w:eastAsia="Times New Roman" w:hAnsi="Times New Roman" w:cs="Times New Roman"/>
                <w:sz w:val="24"/>
                <w:szCs w:val="24"/>
                <w:lang w:eastAsia="ru-RU"/>
              </w:rPr>
            </w:pPr>
            <w:r w:rsidRPr="00CE125B">
              <w:rPr>
                <w:rFonts w:ascii="Times New Roman" w:eastAsia="Times New Roman" w:hAnsi="Times New Roman" w:cs="Times New Roman"/>
                <w:sz w:val="24"/>
                <w:szCs w:val="24"/>
                <w:lang w:eastAsia="ru-RU"/>
              </w:rPr>
              <w:t xml:space="preserve">1. </w:t>
            </w:r>
            <w:hyperlink r:id="rId15" w:history="1">
              <w:r w:rsidRPr="001F2F55">
                <w:rPr>
                  <w:rFonts w:ascii="Times New Roman" w:eastAsia="Times New Roman" w:hAnsi="Times New Roman" w:cs="Times New Roman"/>
                  <w:sz w:val="24"/>
                  <w:szCs w:val="24"/>
                  <w:u w:val="single"/>
                  <w:lang w:eastAsia="ru-RU"/>
                </w:rPr>
                <w:t>См. главу «Сцепление»</w:t>
              </w:r>
            </w:hyperlink>
            <w:r w:rsidRPr="00CE125B">
              <w:rPr>
                <w:rFonts w:ascii="Times New Roman" w:eastAsia="Times New Roman" w:hAnsi="Times New Roman" w:cs="Times New Roman"/>
                <w:sz w:val="24"/>
                <w:szCs w:val="24"/>
                <w:lang w:eastAsia="ru-RU"/>
              </w:rPr>
              <w:br/>
              <w:t>2. Замените блокирующее кольцо</w:t>
            </w:r>
          </w:p>
        </w:tc>
      </w:tr>
      <w:tr w:rsidR="001F2F55" w:rsidRPr="00CE125B" w:rsidTr="001F2F55">
        <w:trPr>
          <w:tblCellSpacing w:w="15" w:type="dxa"/>
        </w:trPr>
        <w:tc>
          <w:tcPr>
            <w:tcW w:w="13440" w:type="dxa"/>
            <w:gridSpan w:val="2"/>
            <w:tcBorders>
              <w:top w:val="outset" w:sz="6" w:space="0" w:color="auto"/>
              <w:left w:val="outset" w:sz="6" w:space="0" w:color="auto"/>
              <w:bottom w:val="outset" w:sz="6" w:space="0" w:color="auto"/>
              <w:right w:val="outset" w:sz="6" w:space="0" w:color="auto"/>
            </w:tcBorders>
            <w:vAlign w:val="center"/>
            <w:hideMark/>
          </w:tcPr>
          <w:p w:rsidR="001F2F55" w:rsidRPr="00CE125B" w:rsidRDefault="001F2F55" w:rsidP="001F2F55">
            <w:pPr>
              <w:tabs>
                <w:tab w:val="left" w:pos="7938"/>
              </w:tabs>
              <w:spacing w:after="0" w:line="240" w:lineRule="auto"/>
              <w:ind w:left="567" w:right="1417"/>
              <w:jc w:val="center"/>
              <w:rPr>
                <w:rFonts w:ascii="Times New Roman" w:eastAsia="Times New Roman" w:hAnsi="Times New Roman" w:cs="Times New Roman"/>
                <w:sz w:val="24"/>
                <w:szCs w:val="24"/>
                <w:lang w:eastAsia="ru-RU"/>
              </w:rPr>
            </w:pPr>
            <w:r w:rsidRPr="00CE125B">
              <w:rPr>
                <w:rFonts w:ascii="Times New Roman" w:eastAsia="Times New Roman" w:hAnsi="Times New Roman" w:cs="Times New Roman"/>
                <w:b/>
                <w:bCs/>
                <w:sz w:val="24"/>
                <w:szCs w:val="24"/>
                <w:lang w:eastAsia="ru-RU"/>
              </w:rPr>
              <w:t>Утечка масла в КПП</w:t>
            </w:r>
          </w:p>
        </w:tc>
      </w:tr>
      <w:tr w:rsidR="001F2F55" w:rsidRPr="00CE125B" w:rsidTr="001F2F55">
        <w:trPr>
          <w:tblCellSpacing w:w="15" w:type="dxa"/>
        </w:trPr>
        <w:tc>
          <w:tcPr>
            <w:tcW w:w="6706" w:type="dxa"/>
            <w:tcBorders>
              <w:top w:val="outset" w:sz="6" w:space="0" w:color="auto"/>
              <w:left w:val="outset" w:sz="6" w:space="0" w:color="auto"/>
              <w:bottom w:val="outset" w:sz="6" w:space="0" w:color="auto"/>
              <w:right w:val="outset" w:sz="6" w:space="0" w:color="auto"/>
            </w:tcBorders>
            <w:vAlign w:val="center"/>
            <w:hideMark/>
          </w:tcPr>
          <w:p w:rsidR="001F2F55" w:rsidRPr="00CE125B" w:rsidRDefault="001F2F55" w:rsidP="001F2F55">
            <w:pPr>
              <w:tabs>
                <w:tab w:val="left" w:pos="7938"/>
              </w:tabs>
              <w:spacing w:after="0" w:line="240" w:lineRule="auto"/>
              <w:ind w:left="567" w:right="1417"/>
              <w:rPr>
                <w:rFonts w:ascii="Times New Roman" w:eastAsia="Times New Roman" w:hAnsi="Times New Roman" w:cs="Times New Roman"/>
                <w:sz w:val="24"/>
                <w:szCs w:val="24"/>
                <w:lang w:eastAsia="ru-RU"/>
              </w:rPr>
            </w:pPr>
            <w:r w:rsidRPr="00CE125B">
              <w:rPr>
                <w:rFonts w:ascii="Times New Roman" w:eastAsia="Times New Roman" w:hAnsi="Times New Roman" w:cs="Times New Roman"/>
                <w:sz w:val="24"/>
                <w:szCs w:val="24"/>
                <w:lang w:eastAsia="ru-RU"/>
              </w:rPr>
              <w:t>1. Износ сальников первичного вала, корпусов шарниров равных угловых скоростей, штока выбора передач или уплотнителя валика привода спидометра</w:t>
            </w:r>
            <w:r w:rsidRPr="00CE125B">
              <w:rPr>
                <w:rFonts w:ascii="Times New Roman" w:eastAsia="Times New Roman" w:hAnsi="Times New Roman" w:cs="Times New Roman"/>
                <w:sz w:val="24"/>
                <w:szCs w:val="24"/>
                <w:lang w:eastAsia="ru-RU"/>
              </w:rPr>
              <w:br/>
              <w:t xml:space="preserve">2. Ослабло крепление картера или крышки коробки или поврежден герметик под крышкой коробки или между картером коробки и картером сцепления, ослабло крепление сливной пробки </w:t>
            </w:r>
          </w:p>
        </w:tc>
        <w:tc>
          <w:tcPr>
            <w:tcW w:w="6704" w:type="dxa"/>
            <w:tcBorders>
              <w:top w:val="outset" w:sz="6" w:space="0" w:color="auto"/>
              <w:left w:val="outset" w:sz="6" w:space="0" w:color="auto"/>
              <w:bottom w:val="outset" w:sz="6" w:space="0" w:color="auto"/>
              <w:right w:val="outset" w:sz="6" w:space="0" w:color="auto"/>
            </w:tcBorders>
            <w:vAlign w:val="center"/>
            <w:hideMark/>
          </w:tcPr>
          <w:p w:rsidR="001F2F55" w:rsidRPr="00CE125B" w:rsidRDefault="001F2F55" w:rsidP="001F2F55">
            <w:pPr>
              <w:tabs>
                <w:tab w:val="left" w:pos="7938"/>
              </w:tabs>
              <w:spacing w:after="240" w:line="240" w:lineRule="auto"/>
              <w:ind w:left="567" w:right="1417"/>
              <w:rPr>
                <w:rFonts w:ascii="Times New Roman" w:eastAsia="Times New Roman" w:hAnsi="Times New Roman" w:cs="Times New Roman"/>
                <w:sz w:val="24"/>
                <w:szCs w:val="24"/>
                <w:lang w:eastAsia="ru-RU"/>
              </w:rPr>
            </w:pPr>
            <w:r w:rsidRPr="00CE125B">
              <w:rPr>
                <w:rFonts w:ascii="Times New Roman" w:eastAsia="Times New Roman" w:hAnsi="Times New Roman" w:cs="Times New Roman"/>
                <w:sz w:val="24"/>
                <w:szCs w:val="24"/>
                <w:lang w:eastAsia="ru-RU"/>
              </w:rPr>
              <w:t>1. Замените сальники, уплотнитель</w:t>
            </w:r>
            <w:r w:rsidRPr="00CE125B">
              <w:rPr>
                <w:rFonts w:ascii="Times New Roman" w:eastAsia="Times New Roman" w:hAnsi="Times New Roman" w:cs="Times New Roman"/>
                <w:sz w:val="24"/>
                <w:szCs w:val="24"/>
                <w:lang w:eastAsia="ru-RU"/>
              </w:rPr>
              <w:br/>
            </w:r>
            <w:r w:rsidRPr="00CE125B">
              <w:rPr>
                <w:rFonts w:ascii="Times New Roman" w:eastAsia="Times New Roman" w:hAnsi="Times New Roman" w:cs="Times New Roman"/>
                <w:sz w:val="24"/>
                <w:szCs w:val="24"/>
                <w:lang w:eastAsia="ru-RU"/>
              </w:rPr>
              <w:br/>
            </w:r>
            <w:r w:rsidRPr="00CE125B">
              <w:rPr>
                <w:rFonts w:ascii="Times New Roman" w:eastAsia="Times New Roman" w:hAnsi="Times New Roman" w:cs="Times New Roman"/>
                <w:sz w:val="24"/>
                <w:szCs w:val="24"/>
                <w:lang w:eastAsia="ru-RU"/>
              </w:rPr>
              <w:br/>
              <w:t>2. Замените герметик, подтяните болты и гайки, подтяните сливную пробку</w:t>
            </w:r>
            <w:r w:rsidRPr="00CE125B">
              <w:rPr>
                <w:rFonts w:ascii="Times New Roman" w:eastAsia="Times New Roman" w:hAnsi="Times New Roman" w:cs="Times New Roman"/>
                <w:sz w:val="24"/>
                <w:szCs w:val="24"/>
                <w:lang w:eastAsia="ru-RU"/>
              </w:rPr>
              <w:br/>
            </w:r>
          </w:p>
        </w:tc>
      </w:tr>
    </w:tbl>
    <w:p w:rsidR="007A41A1" w:rsidRPr="001F2F55" w:rsidRDefault="007A41A1"/>
    <w:p w:rsidR="00CE125B" w:rsidRPr="001F2F55" w:rsidRDefault="00CE125B" w:rsidP="00CE125B">
      <w:pPr>
        <w:tabs>
          <w:tab w:val="left" w:pos="7938"/>
        </w:tabs>
        <w:ind w:left="567" w:right="1417"/>
      </w:pPr>
    </w:p>
    <w:p w:rsidR="00CE125B" w:rsidRDefault="00CE125B" w:rsidP="00CE125B">
      <w:pPr>
        <w:tabs>
          <w:tab w:val="left" w:pos="7938"/>
        </w:tabs>
        <w:ind w:left="567" w:right="1417"/>
      </w:pPr>
      <w:r>
        <w:br w:type="page"/>
      </w:r>
    </w:p>
    <w:p w:rsidR="00F152E9" w:rsidRPr="00A06EC3" w:rsidRDefault="00F152E9" w:rsidP="00A06EC3">
      <w:pPr>
        <w:pStyle w:val="2"/>
        <w:rPr>
          <w:rFonts w:eastAsia="Times New Roman"/>
          <w:color w:val="auto"/>
          <w:lang w:eastAsia="ru-RU"/>
        </w:rPr>
      </w:pPr>
      <w:bookmarkStart w:id="3" w:name="_Toc222505313"/>
      <w:r w:rsidRPr="00A06EC3">
        <w:rPr>
          <w:rFonts w:eastAsia="Times New Roman"/>
          <w:color w:val="auto"/>
          <w:lang w:eastAsia="ru-RU"/>
        </w:rPr>
        <w:lastRenderedPageBreak/>
        <w:t>Значение коробки передач</w:t>
      </w:r>
      <w:bookmarkEnd w:id="3"/>
    </w:p>
    <w:p w:rsidR="001F2F55" w:rsidRPr="00A06EC3" w:rsidRDefault="001F2F55" w:rsidP="00A06EC3">
      <w:pPr>
        <w:spacing w:line="360" w:lineRule="auto"/>
        <w:ind w:firstLine="567"/>
        <w:rPr>
          <w:rFonts w:ascii="Times New Roman" w:hAnsi="Times New Roman" w:cs="Times New Roman"/>
          <w:sz w:val="28"/>
          <w:szCs w:val="28"/>
          <w:lang w:eastAsia="ru-RU"/>
        </w:rPr>
      </w:pPr>
    </w:p>
    <w:p w:rsidR="001F2F55" w:rsidRPr="001F2F55" w:rsidRDefault="00CE125B" w:rsidP="00A06EC3">
      <w:pPr>
        <w:spacing w:after="0" w:line="360" w:lineRule="auto"/>
        <w:ind w:firstLine="567"/>
        <w:jc w:val="both"/>
        <w:rPr>
          <w:rFonts w:ascii="Times New Roman" w:eastAsia="Times New Roman" w:hAnsi="Times New Roman" w:cs="Times New Roman"/>
          <w:sz w:val="28"/>
          <w:szCs w:val="28"/>
          <w:vertAlign w:val="superscript"/>
          <w:lang w:eastAsia="ru-RU"/>
        </w:rPr>
      </w:pPr>
      <w:r w:rsidRPr="00CE125B">
        <w:rPr>
          <w:rFonts w:ascii="Times New Roman" w:eastAsia="Times New Roman" w:hAnsi="Times New Roman" w:cs="Times New Roman"/>
          <w:sz w:val="28"/>
          <w:szCs w:val="28"/>
          <w:lang w:eastAsia="ru-RU"/>
        </w:rPr>
        <w:t>Коробка передач предназначена для изменения по величине и направлению крутящего момента и передачи его от двигателя к ведущим колесам. Также она обеспечивает длительное разобщение двигателя и ведущих колес, причем на неограниченн</w:t>
      </w:r>
      <w:r w:rsidR="00A06EC3">
        <w:rPr>
          <w:rFonts w:ascii="Times New Roman" w:eastAsia="Times New Roman" w:hAnsi="Times New Roman" w:cs="Times New Roman"/>
          <w:sz w:val="28"/>
          <w:szCs w:val="28"/>
          <w:lang w:eastAsia="ru-RU"/>
        </w:rPr>
        <w:t xml:space="preserve">ый срок и без усилий со стороны </w:t>
      </w:r>
      <w:r w:rsidRPr="00CE125B">
        <w:rPr>
          <w:rFonts w:ascii="Times New Roman" w:eastAsia="Times New Roman" w:hAnsi="Times New Roman" w:cs="Times New Roman"/>
          <w:sz w:val="28"/>
          <w:szCs w:val="28"/>
          <w:lang w:eastAsia="ru-RU"/>
        </w:rPr>
        <w:t xml:space="preserve">водителя (по </w:t>
      </w:r>
      <w:r w:rsidR="00A06EC3">
        <w:rPr>
          <w:rFonts w:ascii="Times New Roman" w:eastAsia="Times New Roman" w:hAnsi="Times New Roman" w:cs="Times New Roman"/>
          <w:sz w:val="28"/>
          <w:szCs w:val="28"/>
          <w:lang w:eastAsia="ru-RU"/>
        </w:rPr>
        <w:t xml:space="preserve">сравнению со </w:t>
      </w:r>
      <w:r w:rsidR="001F2F55" w:rsidRPr="00A06EC3">
        <w:rPr>
          <w:rFonts w:ascii="Times New Roman" w:eastAsia="Times New Roman" w:hAnsi="Times New Roman" w:cs="Times New Roman"/>
          <w:sz w:val="28"/>
          <w:szCs w:val="28"/>
          <w:lang w:eastAsia="ru-RU"/>
        </w:rPr>
        <w:t xml:space="preserve">сцеплением). </w:t>
      </w:r>
      <w:r w:rsidR="001F2F55" w:rsidRPr="00A06EC3">
        <w:rPr>
          <w:rFonts w:ascii="Times New Roman" w:eastAsia="Times New Roman" w:hAnsi="Times New Roman" w:cs="Times New Roman"/>
          <w:sz w:val="28"/>
          <w:szCs w:val="28"/>
          <w:lang w:eastAsia="ru-RU"/>
        </w:rPr>
        <w:br/>
      </w:r>
      <w:r w:rsidR="001F2F55" w:rsidRPr="00A06EC3">
        <w:rPr>
          <w:rFonts w:ascii="Times New Roman" w:eastAsia="Times New Roman" w:hAnsi="Times New Roman" w:cs="Times New Roman"/>
          <w:sz w:val="28"/>
          <w:szCs w:val="28"/>
          <w:lang w:eastAsia="ru-RU"/>
        </w:rPr>
        <w:br/>
      </w:r>
      <w:r w:rsidR="001F2F55" w:rsidRPr="001F2F55">
        <w:rPr>
          <w:rFonts w:ascii="Times New Roman" w:eastAsia="Times New Roman" w:hAnsi="Times New Roman" w:cs="Times New Roman"/>
          <w:sz w:val="28"/>
          <w:szCs w:val="28"/>
          <w:vertAlign w:val="superscript"/>
          <w:lang w:eastAsia="ru-RU"/>
        </w:rPr>
        <w:t>Рис</w:t>
      </w:r>
      <w:r w:rsidR="001F2F55">
        <w:rPr>
          <w:rFonts w:ascii="Times New Roman" w:eastAsia="Times New Roman" w:hAnsi="Times New Roman" w:cs="Times New Roman"/>
          <w:sz w:val="28"/>
          <w:szCs w:val="28"/>
          <w:vertAlign w:val="superscript"/>
          <w:lang w:eastAsia="ru-RU"/>
        </w:rPr>
        <w:t xml:space="preserve"> </w:t>
      </w:r>
      <w:r w:rsidRPr="00CE125B">
        <w:rPr>
          <w:rFonts w:ascii="Times New Roman" w:eastAsia="Times New Roman" w:hAnsi="Times New Roman" w:cs="Times New Roman"/>
          <w:sz w:val="28"/>
          <w:szCs w:val="28"/>
          <w:vertAlign w:val="superscript"/>
          <w:lang w:eastAsia="ru-RU"/>
        </w:rPr>
        <w:t>4</w:t>
      </w:r>
      <w:r w:rsidR="001F2F55" w:rsidRPr="001F2F55">
        <w:rPr>
          <w:rFonts w:ascii="Times New Roman" w:eastAsia="Times New Roman" w:hAnsi="Times New Roman" w:cs="Times New Roman"/>
          <w:sz w:val="28"/>
          <w:szCs w:val="28"/>
          <w:vertAlign w:val="superscript"/>
          <w:lang w:eastAsia="ru-RU"/>
        </w:rPr>
        <w:t xml:space="preserve">. </w:t>
      </w:r>
      <w:r w:rsidRPr="00CE125B">
        <w:rPr>
          <w:rFonts w:ascii="Times New Roman" w:eastAsia="Times New Roman" w:hAnsi="Times New Roman" w:cs="Times New Roman"/>
          <w:sz w:val="28"/>
          <w:szCs w:val="28"/>
          <w:vertAlign w:val="superscript"/>
          <w:lang w:eastAsia="ru-RU"/>
        </w:rPr>
        <w:t>Схема работы кор</w:t>
      </w:r>
      <w:r w:rsidR="001F2F55" w:rsidRPr="001F2F55">
        <w:rPr>
          <w:rFonts w:ascii="Times New Roman" w:eastAsia="Times New Roman" w:hAnsi="Times New Roman" w:cs="Times New Roman"/>
          <w:sz w:val="28"/>
          <w:szCs w:val="28"/>
          <w:vertAlign w:val="superscript"/>
          <w:lang w:eastAsia="ru-RU"/>
        </w:rPr>
        <w:t xml:space="preserve">обки передач. </w:t>
      </w:r>
    </w:p>
    <w:p w:rsidR="00CE125B" w:rsidRPr="00CE125B" w:rsidRDefault="00CE125B" w:rsidP="00A06EC3">
      <w:pPr>
        <w:spacing w:after="0" w:line="240" w:lineRule="auto"/>
        <w:jc w:val="both"/>
        <w:rPr>
          <w:rFonts w:ascii="Times New Roman" w:eastAsia="Times New Roman" w:hAnsi="Times New Roman" w:cs="Times New Roman"/>
          <w:sz w:val="28"/>
          <w:szCs w:val="28"/>
          <w:vertAlign w:val="superscript"/>
          <w:lang w:eastAsia="ru-RU"/>
        </w:rPr>
      </w:pPr>
      <w:r w:rsidRPr="00CE125B">
        <w:rPr>
          <w:rFonts w:ascii="Times New Roman" w:eastAsia="Times New Roman" w:hAnsi="Times New Roman" w:cs="Times New Roman"/>
          <w:sz w:val="28"/>
          <w:szCs w:val="28"/>
          <w:vertAlign w:val="superscript"/>
          <w:lang w:eastAsia="ru-RU"/>
        </w:rPr>
        <w:t xml:space="preserve">1 - первичный вал; 2 - рычаг переключения передач; 3 - механизм переключения передач; 4 - вторичный вал; 5 - сливная пробка; 6 - промежуточный вал; 7 - картер коробки передач </w:t>
      </w:r>
    </w:p>
    <w:p w:rsidR="00CE125B" w:rsidRPr="00CE125B" w:rsidRDefault="00CE125B" w:rsidP="00A06EC3">
      <w:pPr>
        <w:spacing w:before="100" w:beforeAutospacing="1" w:after="100" w:afterAutospacing="1" w:line="360" w:lineRule="auto"/>
        <w:jc w:val="both"/>
        <w:rPr>
          <w:rFonts w:ascii="Times New Roman" w:eastAsia="Times New Roman" w:hAnsi="Times New Roman" w:cs="Times New Roman"/>
          <w:sz w:val="28"/>
          <w:szCs w:val="28"/>
          <w:lang w:eastAsia="ru-RU"/>
        </w:rPr>
      </w:pPr>
      <w:r w:rsidRPr="00F152E9">
        <w:rPr>
          <w:rFonts w:ascii="Times New Roman" w:eastAsia="Times New Roman" w:hAnsi="Times New Roman" w:cs="Times New Roman"/>
          <w:noProof/>
          <w:sz w:val="28"/>
          <w:szCs w:val="28"/>
          <w:lang w:eastAsia="ru-RU"/>
        </w:rPr>
        <w:drawing>
          <wp:inline distT="0" distB="0" distL="0" distR="0">
            <wp:extent cx="3476625" cy="2571750"/>
            <wp:effectExtent l="19050" t="0" r="9525" b="0"/>
            <wp:docPr id="9" name="Рисунок 9" descr="http://www.kabriolet.ru/Images/books/z_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abriolet.ru/Images/books/z_34.gif"/>
                    <pic:cNvPicPr>
                      <a:picLocks noChangeAspect="1" noChangeArrowheads="1"/>
                    </pic:cNvPicPr>
                  </pic:nvPicPr>
                  <pic:blipFill>
                    <a:blip r:embed="rId16"/>
                    <a:srcRect/>
                    <a:stretch>
                      <a:fillRect/>
                    </a:stretch>
                  </pic:blipFill>
                  <pic:spPr bwMode="auto">
                    <a:xfrm>
                      <a:off x="0" y="0"/>
                      <a:ext cx="3476625" cy="2571750"/>
                    </a:xfrm>
                    <a:prstGeom prst="rect">
                      <a:avLst/>
                    </a:prstGeom>
                    <a:noFill/>
                    <a:ln w="9525">
                      <a:noFill/>
                      <a:miter lim="800000"/>
                      <a:headEnd/>
                      <a:tailEnd/>
                    </a:ln>
                  </pic:spPr>
                </pic:pic>
              </a:graphicData>
            </a:graphic>
          </wp:inline>
        </w:drawing>
      </w:r>
    </w:p>
    <w:p w:rsidR="00CE125B" w:rsidRPr="00CE125B" w:rsidRDefault="00CE125B" w:rsidP="00A06EC3">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CE125B" w:rsidRPr="00CE125B" w:rsidRDefault="001F2F55" w:rsidP="00A06EC3">
      <w:pPr>
        <w:spacing w:before="100" w:beforeAutospacing="1" w:after="100" w:afterAutospacing="1" w:line="240" w:lineRule="auto"/>
        <w:jc w:val="both"/>
        <w:rPr>
          <w:rFonts w:ascii="Times New Roman" w:eastAsia="Times New Roman" w:hAnsi="Times New Roman" w:cs="Times New Roman"/>
          <w:sz w:val="28"/>
          <w:szCs w:val="28"/>
          <w:vertAlign w:val="superscript"/>
          <w:lang w:eastAsia="ru-RU"/>
        </w:rPr>
      </w:pPr>
      <w:r w:rsidRPr="001F2F55">
        <w:rPr>
          <w:rFonts w:ascii="Times New Roman" w:eastAsia="Times New Roman" w:hAnsi="Times New Roman" w:cs="Times New Roman"/>
          <w:sz w:val="28"/>
          <w:szCs w:val="28"/>
          <w:vertAlign w:val="superscript"/>
          <w:lang w:eastAsia="ru-RU"/>
        </w:rPr>
        <w:t>Рис 5. Коробка передач состоит из:</w:t>
      </w:r>
      <w:r w:rsidR="00CE125B" w:rsidRPr="00CE125B">
        <w:rPr>
          <w:rFonts w:ascii="Times New Roman" w:eastAsia="Times New Roman" w:hAnsi="Times New Roman" w:cs="Times New Roman"/>
          <w:sz w:val="28"/>
          <w:szCs w:val="28"/>
          <w:vertAlign w:val="superscript"/>
          <w:lang w:eastAsia="ru-RU"/>
        </w:rPr>
        <w:t xml:space="preserve"> </w:t>
      </w:r>
    </w:p>
    <w:p w:rsidR="009178CC" w:rsidRDefault="00CE125B" w:rsidP="00A06EC3">
      <w:pPr>
        <w:spacing w:before="100" w:beforeAutospacing="1" w:after="100" w:afterAutospacing="1" w:line="240" w:lineRule="auto"/>
        <w:rPr>
          <w:rFonts w:ascii="Times New Roman" w:eastAsia="Times New Roman" w:hAnsi="Times New Roman" w:cs="Times New Roman"/>
          <w:sz w:val="28"/>
          <w:szCs w:val="28"/>
          <w:vertAlign w:val="superscript"/>
          <w:lang w:eastAsia="ru-RU"/>
        </w:rPr>
      </w:pPr>
      <w:r w:rsidRPr="00CE125B">
        <w:rPr>
          <w:rFonts w:ascii="Times New Roman" w:eastAsia="Times New Roman" w:hAnsi="Times New Roman" w:cs="Times New Roman"/>
          <w:sz w:val="28"/>
          <w:szCs w:val="28"/>
          <w:vertAlign w:val="superscript"/>
          <w:lang w:eastAsia="ru-RU"/>
        </w:rPr>
        <w:t xml:space="preserve">* картера, </w:t>
      </w:r>
      <w:r w:rsidRPr="00CE125B">
        <w:rPr>
          <w:rFonts w:ascii="Times New Roman" w:eastAsia="Times New Roman" w:hAnsi="Times New Roman" w:cs="Times New Roman"/>
          <w:sz w:val="28"/>
          <w:szCs w:val="28"/>
          <w:vertAlign w:val="superscript"/>
          <w:lang w:eastAsia="ru-RU"/>
        </w:rPr>
        <w:br/>
        <w:t xml:space="preserve">* первичного, вторичного и промежуточного валов с шестернями, </w:t>
      </w:r>
      <w:r w:rsidRPr="00CE125B">
        <w:rPr>
          <w:rFonts w:ascii="Times New Roman" w:eastAsia="Times New Roman" w:hAnsi="Times New Roman" w:cs="Times New Roman"/>
          <w:sz w:val="28"/>
          <w:szCs w:val="28"/>
          <w:vertAlign w:val="superscript"/>
          <w:lang w:eastAsia="ru-RU"/>
        </w:rPr>
        <w:br/>
        <w:t xml:space="preserve">* дополнительного вала и шестерни заднего хода </w:t>
      </w:r>
      <w:r w:rsidRPr="00CE125B">
        <w:rPr>
          <w:rFonts w:ascii="Times New Roman" w:eastAsia="Times New Roman" w:hAnsi="Times New Roman" w:cs="Times New Roman"/>
          <w:sz w:val="28"/>
          <w:szCs w:val="28"/>
          <w:vertAlign w:val="superscript"/>
          <w:lang w:eastAsia="ru-RU"/>
        </w:rPr>
        <w:br/>
        <w:t xml:space="preserve">* синхронизаторов, </w:t>
      </w:r>
      <w:r w:rsidRPr="00CE125B">
        <w:rPr>
          <w:rFonts w:ascii="Times New Roman" w:eastAsia="Times New Roman" w:hAnsi="Times New Roman" w:cs="Times New Roman"/>
          <w:sz w:val="28"/>
          <w:szCs w:val="28"/>
          <w:vertAlign w:val="superscript"/>
          <w:lang w:eastAsia="ru-RU"/>
        </w:rPr>
        <w:br/>
        <w:t xml:space="preserve">* механизма переключения передач с замковым и блокировочным устройствами </w:t>
      </w:r>
      <w:r w:rsidRPr="00CE125B">
        <w:rPr>
          <w:rFonts w:ascii="Times New Roman" w:eastAsia="Times New Roman" w:hAnsi="Times New Roman" w:cs="Times New Roman"/>
          <w:sz w:val="28"/>
          <w:szCs w:val="28"/>
          <w:vertAlign w:val="superscript"/>
          <w:lang w:eastAsia="ru-RU"/>
        </w:rPr>
        <w:br/>
        <w:t>* рычага переключения.</w:t>
      </w:r>
    </w:p>
    <w:p w:rsidR="00CE125B" w:rsidRPr="00CE125B" w:rsidRDefault="00CE125B" w:rsidP="00A06EC3">
      <w:pPr>
        <w:spacing w:before="100" w:beforeAutospacing="1" w:after="100" w:afterAutospacing="1" w:line="360" w:lineRule="auto"/>
        <w:ind w:firstLine="567"/>
        <w:rPr>
          <w:rFonts w:ascii="Times New Roman" w:eastAsia="Times New Roman" w:hAnsi="Times New Roman" w:cs="Times New Roman"/>
          <w:sz w:val="28"/>
          <w:szCs w:val="28"/>
          <w:vertAlign w:val="superscript"/>
          <w:lang w:eastAsia="ru-RU"/>
        </w:rPr>
      </w:pPr>
      <w:r w:rsidRPr="00CE125B">
        <w:rPr>
          <w:rFonts w:ascii="Times New Roman" w:eastAsia="Times New Roman" w:hAnsi="Times New Roman" w:cs="Times New Roman"/>
          <w:sz w:val="28"/>
          <w:szCs w:val="28"/>
          <w:lang w:eastAsia="ru-RU"/>
        </w:rPr>
        <w:t xml:space="preserve">Картер содержит в себе все основные узлы и детали коробки передач. Он крепится к картеру сцепления, который, в свою очередь, закреплен на </w:t>
      </w:r>
      <w:r w:rsidRPr="00CE125B">
        <w:rPr>
          <w:rFonts w:ascii="Times New Roman" w:eastAsia="Times New Roman" w:hAnsi="Times New Roman" w:cs="Times New Roman"/>
          <w:sz w:val="28"/>
          <w:szCs w:val="28"/>
          <w:lang w:eastAsia="ru-RU"/>
        </w:rPr>
        <w:lastRenderedPageBreak/>
        <w:t>двигателе. Так как при работе, шестерни коробки передач испытывают большие нагрузки, то они должны хорошо смазываться. Поэтому картер наполовину своего объема залит трансмиссионным маслом (в некоторых моделях автомобилей применяется моторное масло).</w:t>
      </w:r>
    </w:p>
    <w:p w:rsidR="00CE125B" w:rsidRPr="00CE125B"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p>
    <w:p w:rsidR="009178CC" w:rsidRPr="00A06EC3"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Валы коробки передач вращаются в подшипниках, установленных в картере, и имеют наборы шестерен с различным числом зубьев.</w:t>
      </w:r>
    </w:p>
    <w:p w:rsidR="009178CC" w:rsidRPr="00A06EC3"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Синхронизаторы необходимы для плавного, бесшумного и безударного включения передач, путем уравнивания угловых скоростей вращающихся шестерен (наши руки на поручне вагона поезда в примере с работой сцепления).</w:t>
      </w:r>
    </w:p>
    <w:p w:rsidR="009178CC" w:rsidRPr="00A06EC3"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Механизм переключения передач служит для смены передач в коробке и управляется водителем с помощью рычага из салона автомобиля. При этом замковое устройство не позволяет включаться одновременно двум передачам, а блокировочное устройство удерживает передачи от самопроизвольного выключения.</w:t>
      </w:r>
    </w:p>
    <w:p w:rsidR="00CE125B" w:rsidRPr="00CE125B"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Как же происходит изменение величины крутящего момента (числа оборотов) на различных передачах? Давайте с этим р</w:t>
      </w:r>
      <w:r w:rsidR="009178CC" w:rsidRPr="00A06EC3">
        <w:rPr>
          <w:rFonts w:ascii="Times New Roman" w:eastAsia="Times New Roman" w:hAnsi="Times New Roman" w:cs="Times New Roman"/>
          <w:sz w:val="28"/>
          <w:szCs w:val="28"/>
          <w:lang w:eastAsia="ru-RU"/>
        </w:rPr>
        <w:t>азберемся на примере рисунка 6.</w:t>
      </w:r>
    </w:p>
    <w:p w:rsidR="00CE125B" w:rsidRPr="00CE125B" w:rsidRDefault="00CE125B" w:rsidP="00A06EC3">
      <w:pPr>
        <w:spacing w:after="0" w:line="360" w:lineRule="auto"/>
        <w:ind w:firstLine="567"/>
        <w:jc w:val="both"/>
        <w:rPr>
          <w:rFonts w:ascii="Times New Roman" w:eastAsia="Times New Roman" w:hAnsi="Times New Roman" w:cs="Times New Roman"/>
          <w:sz w:val="28"/>
          <w:szCs w:val="28"/>
          <w:lang w:eastAsia="ru-RU"/>
        </w:rPr>
      </w:pPr>
    </w:p>
    <w:p w:rsidR="00CE125B" w:rsidRPr="00CE125B" w:rsidRDefault="00CE125B" w:rsidP="00A06EC3">
      <w:pPr>
        <w:spacing w:before="100" w:beforeAutospacing="1" w:after="100" w:afterAutospacing="1" w:line="360" w:lineRule="auto"/>
        <w:jc w:val="both"/>
        <w:rPr>
          <w:rFonts w:ascii="Times New Roman" w:eastAsia="Times New Roman" w:hAnsi="Times New Roman" w:cs="Times New Roman"/>
          <w:sz w:val="28"/>
          <w:szCs w:val="28"/>
          <w:lang w:eastAsia="ru-RU"/>
        </w:rPr>
      </w:pPr>
      <w:r w:rsidRPr="00F152E9">
        <w:rPr>
          <w:rFonts w:ascii="Times New Roman" w:eastAsia="Times New Roman" w:hAnsi="Times New Roman" w:cs="Times New Roman"/>
          <w:noProof/>
          <w:sz w:val="28"/>
          <w:szCs w:val="28"/>
          <w:lang w:eastAsia="ru-RU"/>
        </w:rPr>
        <w:lastRenderedPageBreak/>
        <w:drawing>
          <wp:inline distT="0" distB="0" distL="0" distR="0">
            <wp:extent cx="3333750" cy="2143125"/>
            <wp:effectExtent l="19050" t="0" r="0" b="0"/>
            <wp:docPr id="10" name="Рисунок 10" descr="http://www.kabriolet.ru/Images/books/z_35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abriolet.ru/Images/books/z_35a.gif"/>
                    <pic:cNvPicPr>
                      <a:picLocks noChangeAspect="1" noChangeArrowheads="1"/>
                    </pic:cNvPicPr>
                  </pic:nvPicPr>
                  <pic:blipFill>
                    <a:blip r:embed="rId17"/>
                    <a:srcRect/>
                    <a:stretch>
                      <a:fillRect/>
                    </a:stretch>
                  </pic:blipFill>
                  <pic:spPr bwMode="auto">
                    <a:xfrm>
                      <a:off x="0" y="0"/>
                      <a:ext cx="3333750" cy="2143125"/>
                    </a:xfrm>
                    <a:prstGeom prst="rect">
                      <a:avLst/>
                    </a:prstGeom>
                    <a:noFill/>
                    <a:ln w="9525">
                      <a:noFill/>
                      <a:miter lim="800000"/>
                      <a:headEnd/>
                      <a:tailEnd/>
                    </a:ln>
                  </pic:spPr>
                </pic:pic>
              </a:graphicData>
            </a:graphic>
          </wp:inline>
        </w:drawing>
      </w:r>
    </w:p>
    <w:p w:rsidR="009178CC" w:rsidRDefault="009178CC" w:rsidP="00A06EC3">
      <w:pPr>
        <w:spacing w:before="100" w:beforeAutospacing="1" w:after="100" w:afterAutospacing="1" w:line="240" w:lineRule="auto"/>
        <w:jc w:val="both"/>
        <w:rPr>
          <w:rFonts w:ascii="Times New Roman" w:eastAsia="Times New Roman" w:hAnsi="Times New Roman" w:cs="Times New Roman"/>
          <w:sz w:val="28"/>
          <w:szCs w:val="28"/>
          <w:vertAlign w:val="superscript"/>
          <w:lang w:eastAsia="ru-RU"/>
        </w:rPr>
      </w:pPr>
      <w:r w:rsidRPr="009178CC">
        <w:rPr>
          <w:rFonts w:ascii="Times New Roman" w:eastAsia="Times New Roman" w:hAnsi="Times New Roman" w:cs="Times New Roman"/>
          <w:sz w:val="28"/>
          <w:szCs w:val="28"/>
          <w:vertAlign w:val="superscript"/>
          <w:lang w:eastAsia="ru-RU"/>
        </w:rPr>
        <w:t>Рис 6.</w:t>
      </w:r>
      <w:r>
        <w:rPr>
          <w:rFonts w:ascii="Times New Roman" w:eastAsia="Times New Roman" w:hAnsi="Times New Roman" w:cs="Times New Roman"/>
          <w:sz w:val="28"/>
          <w:szCs w:val="28"/>
          <w:vertAlign w:val="superscript"/>
          <w:lang w:eastAsia="ru-RU"/>
        </w:rPr>
        <w:t xml:space="preserve"> Передаточное отношение: </w:t>
      </w:r>
      <w:r w:rsidR="00CE125B" w:rsidRPr="00CE125B">
        <w:rPr>
          <w:rFonts w:ascii="Times New Roman" w:eastAsia="Times New Roman" w:hAnsi="Times New Roman" w:cs="Times New Roman"/>
          <w:sz w:val="28"/>
          <w:szCs w:val="28"/>
          <w:vertAlign w:val="superscript"/>
          <w:lang w:eastAsia="ru-RU"/>
        </w:rPr>
        <w:t xml:space="preserve">а) одной пары шестерен </w:t>
      </w:r>
    </w:p>
    <w:p w:rsidR="00CE125B" w:rsidRPr="00CE125B" w:rsidRDefault="00CE125B" w:rsidP="00A06EC3">
      <w:pPr>
        <w:spacing w:before="100" w:beforeAutospacing="1" w:after="100" w:afterAutospacing="1" w:line="240" w:lineRule="auto"/>
        <w:ind w:firstLine="567"/>
        <w:jc w:val="both"/>
        <w:rPr>
          <w:rFonts w:ascii="Times New Roman" w:eastAsia="Times New Roman" w:hAnsi="Times New Roman" w:cs="Times New Roman"/>
          <w:sz w:val="28"/>
          <w:szCs w:val="28"/>
          <w:vertAlign w:val="superscript"/>
          <w:lang w:eastAsia="ru-RU"/>
        </w:rPr>
      </w:pPr>
      <w:r w:rsidRPr="00CE125B">
        <w:rPr>
          <w:rFonts w:ascii="Times New Roman" w:eastAsia="Times New Roman" w:hAnsi="Times New Roman" w:cs="Times New Roman"/>
          <w:sz w:val="28"/>
          <w:szCs w:val="28"/>
          <w:lang w:eastAsia="ru-RU"/>
        </w:rPr>
        <w:t>Возьмем две шестерни, не поленимся и сосчитаем число их зубьев. Первая шестеренка имеет 20 зубьев, а вторая 40. Значит при двух оборотах первой шестерни, вторая сделает только один оборот (передаточное число равно 2).</w:t>
      </w:r>
    </w:p>
    <w:p w:rsidR="00CE125B" w:rsidRPr="00CE125B" w:rsidRDefault="00CE125B" w:rsidP="00A06EC3">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CE125B" w:rsidRPr="00CE125B" w:rsidRDefault="00CE125B" w:rsidP="00A06EC3">
      <w:pPr>
        <w:spacing w:after="0" w:line="360" w:lineRule="auto"/>
        <w:jc w:val="both"/>
        <w:rPr>
          <w:rFonts w:ascii="Times New Roman" w:eastAsia="Times New Roman" w:hAnsi="Times New Roman" w:cs="Times New Roman"/>
          <w:sz w:val="28"/>
          <w:szCs w:val="28"/>
          <w:lang w:eastAsia="ru-RU"/>
        </w:rPr>
      </w:pPr>
    </w:p>
    <w:p w:rsidR="00CE125B" w:rsidRPr="00CE125B" w:rsidRDefault="00CE125B" w:rsidP="00A06EC3">
      <w:pPr>
        <w:spacing w:before="100" w:beforeAutospacing="1" w:after="100" w:afterAutospacing="1" w:line="360" w:lineRule="auto"/>
        <w:jc w:val="both"/>
        <w:rPr>
          <w:rFonts w:ascii="Times New Roman" w:eastAsia="Times New Roman" w:hAnsi="Times New Roman" w:cs="Times New Roman"/>
          <w:sz w:val="28"/>
          <w:szCs w:val="28"/>
          <w:lang w:eastAsia="ru-RU"/>
        </w:rPr>
      </w:pPr>
      <w:r w:rsidRPr="00F152E9">
        <w:rPr>
          <w:rFonts w:ascii="Times New Roman" w:eastAsia="Times New Roman" w:hAnsi="Times New Roman" w:cs="Times New Roman"/>
          <w:noProof/>
          <w:sz w:val="28"/>
          <w:szCs w:val="28"/>
          <w:lang w:eastAsia="ru-RU"/>
        </w:rPr>
        <w:drawing>
          <wp:inline distT="0" distB="0" distL="0" distR="0">
            <wp:extent cx="4305300" cy="2600325"/>
            <wp:effectExtent l="19050" t="0" r="0" b="0"/>
            <wp:docPr id="11" name="Рисунок 11" descr="http://www.kabriolet.ru/Images/books/z_35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kabriolet.ru/Images/books/z_35b.gif"/>
                    <pic:cNvPicPr>
                      <a:picLocks noChangeAspect="1" noChangeArrowheads="1"/>
                    </pic:cNvPicPr>
                  </pic:nvPicPr>
                  <pic:blipFill>
                    <a:blip r:embed="rId18"/>
                    <a:srcRect/>
                    <a:stretch>
                      <a:fillRect/>
                    </a:stretch>
                  </pic:blipFill>
                  <pic:spPr bwMode="auto">
                    <a:xfrm>
                      <a:off x="0" y="0"/>
                      <a:ext cx="4305300" cy="2600325"/>
                    </a:xfrm>
                    <a:prstGeom prst="rect">
                      <a:avLst/>
                    </a:prstGeom>
                    <a:noFill/>
                    <a:ln w="9525">
                      <a:noFill/>
                      <a:miter lim="800000"/>
                      <a:headEnd/>
                      <a:tailEnd/>
                    </a:ln>
                  </pic:spPr>
                </pic:pic>
              </a:graphicData>
            </a:graphic>
          </wp:inline>
        </w:drawing>
      </w:r>
    </w:p>
    <w:p w:rsidR="00CE125B" w:rsidRPr="00CE125B" w:rsidRDefault="009178CC" w:rsidP="00A06EC3">
      <w:pPr>
        <w:spacing w:before="100" w:beforeAutospacing="1" w:after="100" w:afterAutospacing="1" w:line="360" w:lineRule="auto"/>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Рис</w:t>
      </w:r>
      <w:r w:rsidR="00A06EC3">
        <w:rPr>
          <w:rFonts w:ascii="Times New Roman" w:eastAsia="Times New Roman" w:hAnsi="Times New Roman" w:cs="Times New Roman"/>
          <w:sz w:val="28"/>
          <w:szCs w:val="28"/>
          <w:vertAlign w:val="superscript"/>
          <w:lang w:eastAsia="ru-RU"/>
        </w:rPr>
        <w:t xml:space="preserve"> 7</w:t>
      </w:r>
      <w:r>
        <w:rPr>
          <w:rFonts w:ascii="Times New Roman" w:eastAsia="Times New Roman" w:hAnsi="Times New Roman" w:cs="Times New Roman"/>
          <w:sz w:val="28"/>
          <w:szCs w:val="28"/>
          <w:vertAlign w:val="superscript"/>
          <w:lang w:eastAsia="ru-RU"/>
        </w:rPr>
        <w:t xml:space="preserve">. Передаточное отношение: </w:t>
      </w:r>
      <w:r w:rsidR="00CE125B" w:rsidRPr="00CE125B">
        <w:rPr>
          <w:rFonts w:ascii="Times New Roman" w:eastAsia="Times New Roman" w:hAnsi="Times New Roman" w:cs="Times New Roman"/>
          <w:sz w:val="28"/>
          <w:szCs w:val="28"/>
          <w:vertAlign w:val="superscript"/>
          <w:lang w:eastAsia="ru-RU"/>
        </w:rPr>
        <w:t xml:space="preserve">б) двух шестерен </w:t>
      </w:r>
    </w:p>
    <w:p w:rsidR="009178CC" w:rsidRDefault="009178CC"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рисунке 7</w:t>
      </w:r>
      <w:r w:rsidR="00CE125B" w:rsidRPr="00CE125B">
        <w:rPr>
          <w:rFonts w:ascii="Times New Roman" w:eastAsia="Times New Roman" w:hAnsi="Times New Roman" w:cs="Times New Roman"/>
          <w:sz w:val="28"/>
          <w:szCs w:val="28"/>
          <w:lang w:eastAsia="ru-RU"/>
        </w:rPr>
        <w:t xml:space="preserve">б у первой шестерни («А») 20 зубьев, у второй («Б») 40, у третьей («В») снова 20, у четвертой («Г») опять 40. </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lastRenderedPageBreak/>
        <w:t xml:space="preserve">А дальше очень простая арифметика. Первичный вал коробки передач и шестерня «А» вращаются со скоростью, допустим 2000 об/мин. Шестерня «Б» вращается в 2 раза медленнее, то есть она имеет 1000 об/мин, а так как шестерни «Б» и «В» закреплены на одном валу, то и третья шестеренка делает 1000 об/мин. Тогда шестерня «Г» будет вращаться еще в 2 раза медленнее - 500 об/мин. </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От двигателя на первичный вал коробки передач приходит - 2000 об/мин, а выходит - 500 об/мин. На промежуточном валу коробки передач в это время - 1000 об/мин.</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В данном примере передаточное число первой пары шестерен равно двум, второй пары шестерен тоже - двум. Общее передаточное число этой схемы 2х2=4. То есть в 4 раза уменьшается число оборотов на вторичном валу коробки перемены передач, по сравнению с первичным. Обратите внимание на то, что если мы выведем из зацепления шестерни «В» и «Г», то вторичный вал коробки вращаться не будет. При этом прекращается передача крутящего момента и на ведущие колеса автомобиля, что и соответствует нейтральной передаче в коробке. </w:t>
      </w:r>
    </w:p>
    <w:p w:rsidR="00CE125B" w:rsidRPr="00CE125B"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Задняя передача, то есть вращение вторичного вала коробки передач в другую сторону, обеспечивается дополнительным, четвертым валом с шестерней заднего хода. Дополнительный вал необходим для того, чтобы получилось нечетное число пар шестерен, тогда крутящий момент </w:t>
      </w:r>
      <w:r w:rsidR="00A06EC3">
        <w:rPr>
          <w:rFonts w:ascii="Times New Roman" w:eastAsia="Times New Roman" w:hAnsi="Times New Roman" w:cs="Times New Roman"/>
          <w:sz w:val="28"/>
          <w:szCs w:val="28"/>
          <w:lang w:eastAsia="ru-RU"/>
        </w:rPr>
        <w:t>меняет свое направление (рис. 8</w:t>
      </w:r>
      <w:r w:rsidRPr="00CE125B">
        <w:rPr>
          <w:rFonts w:ascii="Times New Roman" w:eastAsia="Times New Roman" w:hAnsi="Times New Roman" w:cs="Times New Roman"/>
          <w:sz w:val="28"/>
          <w:szCs w:val="28"/>
          <w:lang w:eastAsia="ru-RU"/>
        </w:rPr>
        <w:t>).</w:t>
      </w:r>
    </w:p>
    <w:p w:rsidR="00CE125B" w:rsidRPr="00CE125B" w:rsidRDefault="00CE125B" w:rsidP="00A06EC3">
      <w:pPr>
        <w:spacing w:after="0" w:line="360" w:lineRule="auto"/>
        <w:ind w:firstLine="567"/>
        <w:jc w:val="both"/>
        <w:rPr>
          <w:rFonts w:ascii="Times New Roman" w:eastAsia="Times New Roman" w:hAnsi="Times New Roman" w:cs="Times New Roman"/>
          <w:sz w:val="28"/>
          <w:szCs w:val="28"/>
          <w:lang w:eastAsia="ru-RU"/>
        </w:rPr>
      </w:pPr>
    </w:p>
    <w:p w:rsidR="00CE125B" w:rsidRPr="00CE125B" w:rsidRDefault="00CE125B" w:rsidP="00A06EC3">
      <w:pPr>
        <w:spacing w:before="100" w:beforeAutospacing="1" w:after="100" w:afterAutospacing="1" w:line="360" w:lineRule="auto"/>
        <w:jc w:val="both"/>
        <w:rPr>
          <w:rFonts w:ascii="Times New Roman" w:eastAsia="Times New Roman" w:hAnsi="Times New Roman" w:cs="Times New Roman"/>
          <w:sz w:val="28"/>
          <w:szCs w:val="28"/>
          <w:lang w:eastAsia="ru-RU"/>
        </w:rPr>
      </w:pPr>
      <w:r w:rsidRPr="00F152E9">
        <w:rPr>
          <w:rFonts w:ascii="Times New Roman" w:eastAsia="Times New Roman" w:hAnsi="Times New Roman" w:cs="Times New Roman"/>
          <w:noProof/>
          <w:sz w:val="28"/>
          <w:szCs w:val="28"/>
          <w:lang w:eastAsia="ru-RU"/>
        </w:rPr>
        <w:lastRenderedPageBreak/>
        <w:drawing>
          <wp:inline distT="0" distB="0" distL="0" distR="0">
            <wp:extent cx="3714750" cy="2047875"/>
            <wp:effectExtent l="19050" t="0" r="0" b="0"/>
            <wp:docPr id="12" name="Рисунок 12" descr="http://www.kabriolet.ru/Images/books/z_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kabriolet.ru/Images/books/z_36.gif"/>
                    <pic:cNvPicPr>
                      <a:picLocks noChangeAspect="1" noChangeArrowheads="1"/>
                    </pic:cNvPicPr>
                  </pic:nvPicPr>
                  <pic:blipFill>
                    <a:blip r:embed="rId19"/>
                    <a:srcRect/>
                    <a:stretch>
                      <a:fillRect/>
                    </a:stretch>
                  </pic:blipFill>
                  <pic:spPr bwMode="auto">
                    <a:xfrm>
                      <a:off x="0" y="0"/>
                      <a:ext cx="3714750" cy="2047875"/>
                    </a:xfrm>
                    <a:prstGeom prst="rect">
                      <a:avLst/>
                    </a:prstGeom>
                    <a:noFill/>
                    <a:ln w="9525">
                      <a:noFill/>
                      <a:miter lim="800000"/>
                      <a:headEnd/>
                      <a:tailEnd/>
                    </a:ln>
                  </pic:spPr>
                </pic:pic>
              </a:graphicData>
            </a:graphic>
          </wp:inline>
        </w:drawing>
      </w:r>
    </w:p>
    <w:p w:rsidR="009178CC" w:rsidRDefault="009178CC" w:rsidP="00A06EC3">
      <w:pPr>
        <w:spacing w:before="100" w:beforeAutospacing="1" w:after="100" w:afterAutospacing="1" w:line="240" w:lineRule="auto"/>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Рис</w:t>
      </w:r>
      <w:r w:rsidR="00A06EC3">
        <w:rPr>
          <w:rFonts w:ascii="Times New Roman" w:eastAsia="Times New Roman" w:hAnsi="Times New Roman" w:cs="Times New Roman"/>
          <w:sz w:val="28"/>
          <w:szCs w:val="28"/>
          <w:vertAlign w:val="superscript"/>
          <w:lang w:eastAsia="ru-RU"/>
        </w:rPr>
        <w:t xml:space="preserve"> 8</w:t>
      </w:r>
      <w:r>
        <w:rPr>
          <w:rFonts w:ascii="Times New Roman" w:eastAsia="Times New Roman" w:hAnsi="Times New Roman" w:cs="Times New Roman"/>
          <w:sz w:val="28"/>
          <w:szCs w:val="28"/>
          <w:vertAlign w:val="superscript"/>
          <w:lang w:eastAsia="ru-RU"/>
        </w:rPr>
        <w:t>.</w:t>
      </w:r>
      <w:r w:rsidR="00CE125B" w:rsidRPr="00CE125B">
        <w:rPr>
          <w:rFonts w:ascii="Times New Roman" w:eastAsia="Times New Roman" w:hAnsi="Times New Roman" w:cs="Times New Roman"/>
          <w:sz w:val="28"/>
          <w:szCs w:val="28"/>
          <w:vertAlign w:val="superscript"/>
          <w:lang w:eastAsia="ru-RU"/>
        </w:rPr>
        <w:t xml:space="preserve"> Схема передачи крутящего момента</w:t>
      </w:r>
      <w:r>
        <w:rPr>
          <w:rFonts w:ascii="Times New Roman" w:eastAsia="Times New Roman" w:hAnsi="Times New Roman" w:cs="Times New Roman"/>
          <w:sz w:val="28"/>
          <w:szCs w:val="28"/>
          <w:vertAlign w:val="superscript"/>
          <w:lang w:eastAsia="ru-RU"/>
        </w:rPr>
        <w:t xml:space="preserve"> при включении задней передачи </w:t>
      </w:r>
    </w:p>
    <w:p w:rsidR="00A06EC3" w:rsidRDefault="00CE125B" w:rsidP="00A06EC3">
      <w:pPr>
        <w:spacing w:before="100" w:beforeAutospacing="1" w:after="100" w:afterAutospacing="1" w:line="240" w:lineRule="auto"/>
        <w:jc w:val="both"/>
        <w:rPr>
          <w:rFonts w:ascii="Times New Roman" w:eastAsia="Times New Roman" w:hAnsi="Times New Roman" w:cs="Times New Roman"/>
          <w:sz w:val="28"/>
          <w:szCs w:val="28"/>
          <w:vertAlign w:val="superscript"/>
          <w:lang w:eastAsia="ru-RU"/>
        </w:rPr>
      </w:pPr>
      <w:r w:rsidRPr="00CE125B">
        <w:rPr>
          <w:rFonts w:ascii="Times New Roman" w:eastAsia="Times New Roman" w:hAnsi="Times New Roman" w:cs="Times New Roman"/>
          <w:sz w:val="28"/>
          <w:szCs w:val="28"/>
          <w:vertAlign w:val="superscript"/>
          <w:lang w:eastAsia="ru-RU"/>
        </w:rPr>
        <w:t>1 - первичный вал; 2 - шестерня первичного вала; 3 - промежуточный вал; 4 - шестерня и вал передачи заднего хода; 5 - вторичный вал</w:t>
      </w:r>
    </w:p>
    <w:p w:rsidR="009178CC" w:rsidRPr="00A06EC3" w:rsidRDefault="00CE125B" w:rsidP="00A06EC3">
      <w:pPr>
        <w:spacing w:before="100" w:beforeAutospacing="1" w:after="100" w:afterAutospacing="1" w:line="240" w:lineRule="auto"/>
        <w:ind w:firstLine="567"/>
        <w:jc w:val="both"/>
        <w:rPr>
          <w:rFonts w:ascii="Times New Roman" w:eastAsia="Times New Roman" w:hAnsi="Times New Roman" w:cs="Times New Roman"/>
          <w:sz w:val="28"/>
          <w:szCs w:val="28"/>
          <w:vertAlign w:val="superscript"/>
          <w:lang w:eastAsia="ru-RU"/>
        </w:rPr>
      </w:pPr>
      <w:r w:rsidRPr="00CE125B">
        <w:rPr>
          <w:rFonts w:ascii="Times New Roman" w:eastAsia="Times New Roman" w:hAnsi="Times New Roman" w:cs="Times New Roman"/>
          <w:sz w:val="28"/>
          <w:szCs w:val="28"/>
          <w:lang w:eastAsia="ru-RU"/>
        </w:rPr>
        <w:t xml:space="preserve">Поскольку в коробке передач реального автомобиля имеется большой набор шестерен, то, вводя в зацепление различные их пары, мы имеем возможность менять и общее передаточное отношение коробки. </w:t>
      </w:r>
    </w:p>
    <w:p w:rsidR="00CE125B" w:rsidRPr="00CE125B"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Давайте посмотрим на передаточные числ</w:t>
      </w:r>
      <w:r w:rsidR="00A06EC3">
        <w:rPr>
          <w:rFonts w:ascii="Times New Roman" w:eastAsia="Times New Roman" w:hAnsi="Times New Roman" w:cs="Times New Roman"/>
          <w:sz w:val="28"/>
          <w:szCs w:val="28"/>
          <w:lang w:eastAsia="ru-RU"/>
        </w:rPr>
        <w:t>а двух коробок передач</w:t>
      </w:r>
      <w:r w:rsidRPr="00CE125B">
        <w:rPr>
          <w:rFonts w:ascii="Times New Roman" w:eastAsia="Times New Roman" w:hAnsi="Times New Roman" w:cs="Times New Roman"/>
          <w:sz w:val="28"/>
          <w:szCs w:val="28"/>
          <w:lang w:eastAsia="ru-RU"/>
        </w:rPr>
        <w:t>.</w:t>
      </w:r>
    </w:p>
    <w:p w:rsidR="009178CC" w:rsidRDefault="00CE125B" w:rsidP="00A06EC3">
      <w:pPr>
        <w:spacing w:before="100" w:beforeAutospacing="1" w:after="100" w:afterAutospacing="1" w:line="360" w:lineRule="auto"/>
        <w:jc w:val="both"/>
        <w:rPr>
          <w:rFonts w:ascii="Times New Roman" w:eastAsia="Times New Roman" w:hAnsi="Times New Roman" w:cs="Times New Roman"/>
          <w:sz w:val="28"/>
          <w:szCs w:val="28"/>
          <w:lang w:eastAsia="ru-RU"/>
        </w:rPr>
      </w:pPr>
      <w:r w:rsidRPr="00F152E9">
        <w:rPr>
          <w:rFonts w:ascii="Times New Roman" w:eastAsia="Times New Roman" w:hAnsi="Times New Roman" w:cs="Times New Roman"/>
          <w:noProof/>
          <w:sz w:val="28"/>
          <w:szCs w:val="28"/>
          <w:lang w:eastAsia="ru-RU"/>
        </w:rPr>
        <w:drawing>
          <wp:inline distT="0" distB="0" distL="0" distR="0">
            <wp:extent cx="2857500" cy="1657350"/>
            <wp:effectExtent l="19050" t="0" r="0" b="0"/>
            <wp:docPr id="13" name="Рисунок 13" descr="http://rosto.ucoz.ru/Ustroistvo/k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rosto.ucoz.ru/Ustroistvo/kpp.jpg"/>
                    <pic:cNvPicPr>
                      <a:picLocks noChangeAspect="1" noChangeArrowheads="1"/>
                    </pic:cNvPicPr>
                  </pic:nvPicPr>
                  <pic:blipFill>
                    <a:blip r:embed="rId20"/>
                    <a:srcRect/>
                    <a:stretch>
                      <a:fillRect/>
                    </a:stretch>
                  </pic:blipFill>
                  <pic:spPr bwMode="auto">
                    <a:xfrm>
                      <a:off x="0" y="0"/>
                      <a:ext cx="2857500" cy="1657350"/>
                    </a:xfrm>
                    <a:prstGeom prst="rect">
                      <a:avLst/>
                    </a:prstGeom>
                    <a:noFill/>
                    <a:ln w="9525">
                      <a:noFill/>
                      <a:miter lim="800000"/>
                      <a:headEnd/>
                      <a:tailEnd/>
                    </a:ln>
                  </pic:spPr>
                </pic:pic>
              </a:graphicData>
            </a:graphic>
          </wp:inline>
        </w:drawing>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Такие неудобные числа получаются, в результате деления количества зубьев одной шестерни на неудобно делимое число зубьев второй и далее по цепочке. </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Если передаточное число равно единице (1,00), то это означает, что вторичный вал вращается с такой же угловой скоростью, что и первичный. Передачу, на которой скорость вращения валов уравнена, обычно называют – прямой и, как правило, это - четвертая передача. </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lastRenderedPageBreak/>
        <w:t>Давайте снова вернемся к нашему старому знакомому – велосипеду. На современных велосипедах тоже есть передачи. Надеюсь, владельцы такого транспорта обратили внимание на то, что когда сзади включена звездочка с большим числом зубьев, то крутить педали легко, но скорость велосипеда получается небольшая. Если же переключиться на меньшую звездочку (с меньшим числом зубьев), то скорость движения возрастает, но усилие на педалях увеличивается.</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Меняя звездочки (переключая передачи) на велосипеде, вы находите оптимальный режим движения с учетом своих сил и дорожных условий. </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Тот же принцип используется и в автомобиле. В зависимости от дорожных условий и с учетом возможностей двигателя, необходимо переключать передачи в коробке передач. </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Первая передача и передача заднего хода - самые «сильные» и двигателю не трудно крутить колеса, но машина в этом случае движется медленно. А, например, при движении в гору на «шустрых» пятой и четвертой передачах двигателю не хватает сил (как и велосипедисту), и приходится переключаться на более низкие, но «сильные» передачи.</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Первая передача необходима для начала движения автомобиля, для того чтобы двигатель смог сдвинуть с места тяжелое железное «чудовище». Далее, увеличив скорость движения и сделав некоторый запас инерции, вы можете переключиться на вторую передачу, более «слабую», но более «быструю», затем на третью, четвертую и пятую передачи. </w:t>
      </w:r>
    </w:p>
    <w:p w:rsidR="009178CC" w:rsidRPr="009178CC" w:rsidRDefault="00CE125B" w:rsidP="00A06EC3">
      <w:pPr>
        <w:spacing w:before="100" w:beforeAutospacing="1" w:after="100" w:afterAutospacing="1" w:line="360" w:lineRule="auto"/>
        <w:ind w:firstLine="567"/>
        <w:jc w:val="both"/>
        <w:rPr>
          <w:rStyle w:val="20"/>
          <w:color w:val="auto"/>
        </w:rPr>
      </w:pPr>
      <w:r w:rsidRPr="00CE125B">
        <w:rPr>
          <w:rFonts w:ascii="Times New Roman" w:eastAsia="Times New Roman" w:hAnsi="Times New Roman" w:cs="Times New Roman"/>
          <w:sz w:val="28"/>
          <w:szCs w:val="28"/>
          <w:lang w:eastAsia="ru-RU"/>
        </w:rPr>
        <w:t xml:space="preserve">Все ступеньки переключения передач вверх - с первой по пятую, следует проходить последовательно. Переключение передач в нисходящем порядке можно производить «прыгая через ступеньку» и даже через несколько - две, три и так далее. Обычный режим движения автомобиля – на четвертой или пятой передачах, потому что они самые скоростные и экономичные. </w:t>
      </w:r>
      <w:r w:rsidRPr="00CE125B">
        <w:rPr>
          <w:rFonts w:ascii="Times New Roman" w:eastAsia="Times New Roman" w:hAnsi="Times New Roman" w:cs="Times New Roman"/>
          <w:sz w:val="28"/>
          <w:szCs w:val="28"/>
          <w:lang w:eastAsia="ru-RU"/>
        </w:rPr>
        <w:br/>
      </w:r>
      <w:r w:rsidRPr="00CE125B">
        <w:rPr>
          <w:rFonts w:ascii="Times New Roman" w:eastAsia="Times New Roman" w:hAnsi="Times New Roman" w:cs="Times New Roman"/>
          <w:sz w:val="28"/>
          <w:szCs w:val="28"/>
          <w:lang w:eastAsia="ru-RU"/>
        </w:rPr>
        <w:lastRenderedPageBreak/>
        <w:br/>
      </w:r>
      <w:r w:rsidRPr="009178CC">
        <w:rPr>
          <w:rStyle w:val="20"/>
          <w:color w:val="auto"/>
          <w:lang w:eastAsia="ru-RU"/>
        </w:rPr>
        <w:t>Основные неисправности коробки передач.</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Подтекание масла может быть из-за повреждения уплотнительных прокладок, сальников и ослабления крепления крышек картера. </w:t>
      </w:r>
      <w:r w:rsidRPr="00CE125B">
        <w:rPr>
          <w:rFonts w:ascii="Times New Roman" w:eastAsia="Times New Roman" w:hAnsi="Times New Roman" w:cs="Times New Roman"/>
          <w:sz w:val="28"/>
          <w:szCs w:val="28"/>
          <w:lang w:eastAsia="ru-RU"/>
        </w:rPr>
        <w:br/>
        <w:t>Для устранения неисправности необходимо поменять прокладки, сальники и подтянуть крепления крышек.</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Шум при работе коробки передач может возникнуть из-за несправного синхронизатора, износа подшипников, шестерен и шлицевых соединений.</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Для устранения неисправности необходимо заменить вышедшие из строя детали и узлы. </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Затрудненное включение передач может происходить из-за поломок деталей механизма переключения, износа синхронизаторов или шестерен. </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Для устранения неисправности необходимо заменить вышедшие из строя детали и узлы. </w:t>
      </w:r>
    </w:p>
    <w:p w:rsidR="00CE125B" w:rsidRPr="00CE125B"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Самовыключение передач случается из-за неисправности блокировочного устройства, а также при сильном износе шестерен или синхронизаторов. </w:t>
      </w:r>
      <w:r w:rsidRPr="00CE125B">
        <w:rPr>
          <w:rFonts w:ascii="Times New Roman" w:eastAsia="Times New Roman" w:hAnsi="Times New Roman" w:cs="Times New Roman"/>
          <w:sz w:val="28"/>
          <w:szCs w:val="28"/>
          <w:lang w:eastAsia="ru-RU"/>
        </w:rPr>
        <w:br/>
        <w:t>Для устранения неисправности необходимо заменить блокировочное устройство, вышедшие из строя шестерни, синхронизаторы.</w:t>
      </w:r>
    </w:p>
    <w:p w:rsidR="009178CC" w:rsidRPr="00A06EC3" w:rsidRDefault="00CE125B" w:rsidP="00A06EC3">
      <w:pPr>
        <w:pStyle w:val="2"/>
        <w:rPr>
          <w:color w:val="auto"/>
          <w:szCs w:val="28"/>
        </w:rPr>
      </w:pPr>
      <w:bookmarkStart w:id="4" w:name="_Toc222505314"/>
      <w:r w:rsidRPr="00A06EC3">
        <w:rPr>
          <w:color w:val="auto"/>
        </w:rPr>
        <w:t>Эксплуатация коробки передач.</w:t>
      </w:r>
      <w:bookmarkEnd w:id="4"/>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 xml:space="preserve">Если вас правильно учили в автошколе, то навряд ли в этой жизни коробка передач омрачит ваше настроение. Как правило, при грамотном обращении с рычагом переключения передач и периодической замене масла в картере коробки, она не напоминает водителю о себе до конца срока службы самого автомобиля. </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lastRenderedPageBreak/>
        <w:t>Обычно неисправности и поломки в коробке передач появляются в результате именно грубой работы с рычагом переключения. Если водитель постоянно «дергает» рычаг, то есть переводит его из одной передачи в другую быстрым, резким движением, то появляется возможность заплатить большие деньги за капитальный ремонт коробки передач. При таком обращении с рычагом, когда-нибудь обязательно выйдут из строя механизм переключения или синхронизаторы, да и сами валы с шестернями – «железные» до определенной степени.</w:t>
      </w:r>
    </w:p>
    <w:p w:rsidR="009178CC"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Рычаг переключения передач должен переводиться всегда спокойным плавным движением, с микропаузами в нейтральной позиции, для того чтобы сработали синхронизаторы, обе</w:t>
      </w:r>
      <w:r w:rsidR="009178CC">
        <w:rPr>
          <w:rFonts w:ascii="Times New Roman" w:eastAsia="Times New Roman" w:hAnsi="Times New Roman" w:cs="Times New Roman"/>
          <w:sz w:val="28"/>
          <w:szCs w:val="28"/>
          <w:lang w:eastAsia="ru-RU"/>
        </w:rPr>
        <w:t xml:space="preserve">регающие шестерни от поломок. </w:t>
      </w:r>
      <w:r w:rsidR="009178CC">
        <w:rPr>
          <w:rFonts w:ascii="Times New Roman" w:eastAsia="Times New Roman" w:hAnsi="Times New Roman" w:cs="Times New Roman"/>
          <w:sz w:val="28"/>
          <w:szCs w:val="28"/>
          <w:lang w:eastAsia="ru-RU"/>
        </w:rPr>
        <w:br/>
      </w:r>
      <w:r w:rsidRPr="00CE125B">
        <w:rPr>
          <w:rFonts w:ascii="Times New Roman" w:eastAsia="Times New Roman" w:hAnsi="Times New Roman" w:cs="Times New Roman"/>
          <w:sz w:val="28"/>
          <w:szCs w:val="28"/>
          <w:lang w:eastAsia="ru-RU"/>
        </w:rPr>
        <w:t>При эксплуатации коробки передач необходимо следить за уровнем масла в картере и доливать его в случае необходимости. Полная замена масла производится в сроки, рекомендованные «Инструкцией по экс</w:t>
      </w:r>
      <w:r w:rsidR="009178CC">
        <w:rPr>
          <w:rFonts w:ascii="Times New Roman" w:eastAsia="Times New Roman" w:hAnsi="Times New Roman" w:cs="Times New Roman"/>
          <w:sz w:val="28"/>
          <w:szCs w:val="28"/>
          <w:lang w:eastAsia="ru-RU"/>
        </w:rPr>
        <w:t xml:space="preserve">плуатации» вашего автомобиля. </w:t>
      </w:r>
    </w:p>
    <w:p w:rsidR="00CE125B" w:rsidRPr="00CE125B" w:rsidRDefault="00CE125B" w:rsidP="00A06EC3">
      <w:pPr>
        <w:spacing w:before="100" w:beforeAutospacing="1" w:after="100" w:afterAutospacing="1" w:line="360" w:lineRule="auto"/>
        <w:ind w:firstLine="567"/>
        <w:jc w:val="both"/>
        <w:rPr>
          <w:rFonts w:ascii="Times New Roman" w:eastAsia="Times New Roman" w:hAnsi="Times New Roman" w:cs="Times New Roman"/>
          <w:sz w:val="28"/>
          <w:szCs w:val="28"/>
          <w:lang w:eastAsia="ru-RU"/>
        </w:rPr>
      </w:pPr>
      <w:r w:rsidRPr="00CE125B">
        <w:rPr>
          <w:rFonts w:ascii="Times New Roman" w:eastAsia="Times New Roman" w:hAnsi="Times New Roman" w:cs="Times New Roman"/>
          <w:sz w:val="28"/>
          <w:szCs w:val="28"/>
          <w:lang w:eastAsia="ru-RU"/>
        </w:rPr>
        <w:t>А основной закон водителя - прислушиваться к работе своей м</w:t>
      </w:r>
      <w:r w:rsidR="009178CC">
        <w:rPr>
          <w:rFonts w:ascii="Times New Roman" w:eastAsia="Times New Roman" w:hAnsi="Times New Roman" w:cs="Times New Roman"/>
          <w:sz w:val="28"/>
          <w:szCs w:val="28"/>
          <w:lang w:eastAsia="ru-RU"/>
        </w:rPr>
        <w:t xml:space="preserve">ашины, всегда остается в силе! </w:t>
      </w:r>
      <w:r w:rsidRPr="00CE125B">
        <w:rPr>
          <w:rFonts w:ascii="Times New Roman" w:eastAsia="Times New Roman" w:hAnsi="Times New Roman" w:cs="Times New Roman"/>
          <w:sz w:val="28"/>
          <w:szCs w:val="28"/>
          <w:lang w:eastAsia="ru-RU"/>
        </w:rPr>
        <w:t>Надеюсь, вам никогда не придется разбирать и ремонтировать коробку передач самостоятельно, так как при последующей сборке может остаться очень много разных лишних «железок», которые вы не будете знать, куда вставить. Поэтому лучше не надо, для этого случая есть специалисты.</w:t>
      </w:r>
    </w:p>
    <w:p w:rsidR="00A06EC3" w:rsidRDefault="00A06EC3">
      <w:pPr>
        <w:rPr>
          <w:rFonts w:ascii="Times New Roman" w:hAnsi="Times New Roman" w:cs="Times New Roman"/>
          <w:sz w:val="28"/>
          <w:szCs w:val="28"/>
        </w:rPr>
      </w:pPr>
      <w:r>
        <w:rPr>
          <w:rFonts w:ascii="Times New Roman" w:hAnsi="Times New Roman" w:cs="Times New Roman"/>
          <w:sz w:val="28"/>
          <w:szCs w:val="28"/>
        </w:rPr>
        <w:br w:type="page"/>
      </w:r>
    </w:p>
    <w:p w:rsidR="00331603" w:rsidRDefault="00A06EC3" w:rsidP="000F2D9C">
      <w:pPr>
        <w:pStyle w:val="2"/>
        <w:rPr>
          <w:color w:val="auto"/>
        </w:rPr>
      </w:pPr>
      <w:bookmarkStart w:id="5" w:name="_Toc222505315"/>
      <w:r w:rsidRPr="000F2D9C">
        <w:rPr>
          <w:color w:val="auto"/>
        </w:rPr>
        <w:lastRenderedPageBreak/>
        <w:t>Список использованной литературы</w:t>
      </w:r>
      <w:bookmarkEnd w:id="5"/>
    </w:p>
    <w:p w:rsidR="000F2D9C" w:rsidRDefault="000F2D9C" w:rsidP="000F2D9C"/>
    <w:p w:rsidR="000F2D9C" w:rsidRDefault="000F2D9C" w:rsidP="000F2D9C">
      <w:pPr>
        <w:spacing w:line="360" w:lineRule="auto"/>
        <w:jc w:val="both"/>
        <w:rPr>
          <w:rFonts w:ascii="Times New Roman" w:hAnsi="Times New Roman" w:cs="Times New Roman"/>
          <w:sz w:val="28"/>
          <w:szCs w:val="28"/>
        </w:rPr>
      </w:pPr>
      <w:r w:rsidRPr="000F2D9C">
        <w:rPr>
          <w:rFonts w:ascii="Times New Roman" w:hAnsi="Times New Roman" w:cs="Times New Roman"/>
          <w:sz w:val="28"/>
          <w:szCs w:val="28"/>
        </w:rPr>
        <w:t>1. Определение нагрузочных режимов механизмов и деталей трансмиссий автомобилей. Методические указания курсового и дипломного проектиров</w:t>
      </w:r>
      <w:r>
        <w:rPr>
          <w:rFonts w:ascii="Times New Roman" w:hAnsi="Times New Roman" w:cs="Times New Roman"/>
          <w:sz w:val="28"/>
          <w:szCs w:val="28"/>
        </w:rPr>
        <w:t xml:space="preserve">ания. Могилёв: ММИ, 1997. 22с. </w:t>
      </w:r>
    </w:p>
    <w:p w:rsidR="000F2D9C" w:rsidRDefault="000F2D9C" w:rsidP="000F2D9C">
      <w:pPr>
        <w:spacing w:line="360" w:lineRule="auto"/>
        <w:jc w:val="both"/>
        <w:rPr>
          <w:rFonts w:ascii="Times New Roman" w:hAnsi="Times New Roman" w:cs="Times New Roman"/>
          <w:sz w:val="28"/>
          <w:szCs w:val="28"/>
        </w:rPr>
      </w:pPr>
      <w:r w:rsidRPr="000F2D9C">
        <w:rPr>
          <w:rFonts w:ascii="Times New Roman" w:hAnsi="Times New Roman" w:cs="Times New Roman"/>
          <w:sz w:val="28"/>
          <w:szCs w:val="28"/>
        </w:rPr>
        <w:t>2. Проектирование трансмиссий автомобилей. Справочник / А.И. Гришкевич, Б.У. Бусел, Г.Ф. Бутусов и др.; Под общ. ред. А.И. Гришкевича. М.</w:t>
      </w:r>
      <w:r>
        <w:rPr>
          <w:rFonts w:ascii="Times New Roman" w:hAnsi="Times New Roman" w:cs="Times New Roman"/>
          <w:sz w:val="28"/>
          <w:szCs w:val="28"/>
        </w:rPr>
        <w:t xml:space="preserve">: Машиностроение, 1984. 272 с. </w:t>
      </w:r>
    </w:p>
    <w:p w:rsidR="000F2D9C" w:rsidRDefault="000F2D9C" w:rsidP="000F2D9C">
      <w:pPr>
        <w:spacing w:line="360" w:lineRule="auto"/>
        <w:jc w:val="both"/>
        <w:rPr>
          <w:rFonts w:ascii="Times New Roman" w:hAnsi="Times New Roman" w:cs="Times New Roman"/>
          <w:sz w:val="28"/>
          <w:szCs w:val="28"/>
        </w:rPr>
      </w:pPr>
      <w:r w:rsidRPr="000F2D9C">
        <w:rPr>
          <w:rFonts w:ascii="Times New Roman" w:hAnsi="Times New Roman" w:cs="Times New Roman"/>
          <w:sz w:val="28"/>
          <w:szCs w:val="28"/>
        </w:rPr>
        <w:t>3. Кусков К.Н. Проектирование трансмиссий автомобилей. Методические указания к курсовому проектирован</w:t>
      </w:r>
      <w:r>
        <w:rPr>
          <w:rFonts w:ascii="Times New Roman" w:hAnsi="Times New Roman" w:cs="Times New Roman"/>
          <w:sz w:val="28"/>
          <w:szCs w:val="28"/>
        </w:rPr>
        <w:t xml:space="preserve">ию. ? Могилев: БРУ,2005? 13 с. </w:t>
      </w:r>
    </w:p>
    <w:p w:rsidR="000F2D9C" w:rsidRDefault="000F2D9C" w:rsidP="000F2D9C">
      <w:pPr>
        <w:spacing w:line="360" w:lineRule="auto"/>
        <w:jc w:val="both"/>
        <w:rPr>
          <w:rFonts w:ascii="Times New Roman" w:hAnsi="Times New Roman" w:cs="Times New Roman"/>
          <w:sz w:val="28"/>
          <w:szCs w:val="28"/>
        </w:rPr>
      </w:pPr>
      <w:r w:rsidRPr="000F2D9C">
        <w:rPr>
          <w:rFonts w:ascii="Times New Roman" w:hAnsi="Times New Roman" w:cs="Times New Roman"/>
          <w:sz w:val="28"/>
          <w:szCs w:val="28"/>
        </w:rPr>
        <w:t>4. Автомобили. Конструкция, конструирование и расчет. Трансмиссия /Под общ. ред. А.И. Гришкевича. ? Мн</w:t>
      </w:r>
      <w:r>
        <w:rPr>
          <w:rFonts w:ascii="Times New Roman" w:hAnsi="Times New Roman" w:cs="Times New Roman"/>
          <w:sz w:val="28"/>
          <w:szCs w:val="28"/>
        </w:rPr>
        <w:t xml:space="preserve">.: Вышэйшая школа, 1985?240 с. </w:t>
      </w:r>
    </w:p>
    <w:p w:rsidR="000F2D9C" w:rsidRPr="000F2D9C" w:rsidRDefault="000F2D9C" w:rsidP="000F2D9C">
      <w:pPr>
        <w:spacing w:line="360" w:lineRule="auto"/>
        <w:jc w:val="both"/>
        <w:rPr>
          <w:rFonts w:ascii="Times New Roman" w:hAnsi="Times New Roman" w:cs="Times New Roman"/>
          <w:sz w:val="28"/>
          <w:szCs w:val="28"/>
        </w:rPr>
      </w:pPr>
      <w:r w:rsidRPr="000F2D9C">
        <w:rPr>
          <w:rFonts w:ascii="Times New Roman" w:hAnsi="Times New Roman" w:cs="Times New Roman"/>
          <w:sz w:val="28"/>
          <w:szCs w:val="28"/>
        </w:rPr>
        <w:t>5. Курмаз Л. В., Скойбеда А. Т. Детали машин. Проектирование: Учебное пособие. Мн, УП Технопринт, 2001. 293 с., ил.</w:t>
      </w:r>
    </w:p>
    <w:sectPr w:rsidR="000F2D9C" w:rsidRPr="000F2D9C" w:rsidSect="000F2D9C">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8B6" w:rsidRDefault="008C38B6" w:rsidP="00AA0F85">
      <w:pPr>
        <w:spacing w:after="0" w:line="240" w:lineRule="auto"/>
      </w:pPr>
      <w:r>
        <w:separator/>
      </w:r>
    </w:p>
  </w:endnote>
  <w:endnote w:type="continuationSeparator" w:id="1">
    <w:p w:rsidR="008C38B6" w:rsidRDefault="008C38B6" w:rsidP="00AA0F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49440"/>
      <w:docPartObj>
        <w:docPartGallery w:val="Page Numbers (Bottom of Page)"/>
        <w:docPartUnique/>
      </w:docPartObj>
    </w:sdtPr>
    <w:sdtContent>
      <w:p w:rsidR="00AA0F85" w:rsidRDefault="00912E45">
        <w:pPr>
          <w:pStyle w:val="ac"/>
          <w:jc w:val="center"/>
        </w:pPr>
        <w:fldSimple w:instr=" PAGE   \* MERGEFORMAT ">
          <w:r w:rsidR="00FE4CA3">
            <w:rPr>
              <w:noProof/>
            </w:rPr>
            <w:t>15</w:t>
          </w:r>
        </w:fldSimple>
      </w:p>
    </w:sdtContent>
  </w:sdt>
  <w:p w:rsidR="00AA0F85" w:rsidRDefault="00AA0F8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8B6" w:rsidRDefault="008C38B6" w:rsidP="00AA0F85">
      <w:pPr>
        <w:spacing w:after="0" w:line="240" w:lineRule="auto"/>
      </w:pPr>
      <w:r>
        <w:separator/>
      </w:r>
    </w:p>
  </w:footnote>
  <w:footnote w:type="continuationSeparator" w:id="1">
    <w:p w:rsidR="008C38B6" w:rsidRDefault="008C38B6" w:rsidP="00AA0F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B3BCC"/>
    <w:multiLevelType w:val="multilevel"/>
    <w:tmpl w:val="FB9C3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20FC9"/>
    <w:rsid w:val="000F2D9C"/>
    <w:rsid w:val="001F2F55"/>
    <w:rsid w:val="00331603"/>
    <w:rsid w:val="007A41A1"/>
    <w:rsid w:val="008C38B6"/>
    <w:rsid w:val="00912E45"/>
    <w:rsid w:val="009178CC"/>
    <w:rsid w:val="009C5FE7"/>
    <w:rsid w:val="00A06EC3"/>
    <w:rsid w:val="00AA0F85"/>
    <w:rsid w:val="00C20FC9"/>
    <w:rsid w:val="00CE125B"/>
    <w:rsid w:val="00F152E9"/>
    <w:rsid w:val="00FE4C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603"/>
  </w:style>
  <w:style w:type="paragraph" w:styleId="1">
    <w:name w:val="heading 1"/>
    <w:basedOn w:val="a"/>
    <w:link w:val="10"/>
    <w:uiPriority w:val="9"/>
    <w:qFormat/>
    <w:rsid w:val="00C20F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F152E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06E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0FC9"/>
    <w:rPr>
      <w:rFonts w:ascii="Times New Roman" w:eastAsia="Times New Roman" w:hAnsi="Times New Roman" w:cs="Times New Roman"/>
      <w:b/>
      <w:bCs/>
      <w:kern w:val="36"/>
      <w:sz w:val="48"/>
      <w:szCs w:val="48"/>
      <w:lang w:eastAsia="ru-RU"/>
    </w:rPr>
  </w:style>
  <w:style w:type="character" w:customStyle="1" w:styleId="gray">
    <w:name w:val="gray"/>
    <w:basedOn w:val="a0"/>
    <w:rsid w:val="00C20FC9"/>
  </w:style>
  <w:style w:type="character" w:styleId="a3">
    <w:name w:val="Strong"/>
    <w:basedOn w:val="a0"/>
    <w:uiPriority w:val="22"/>
    <w:qFormat/>
    <w:rsid w:val="00C20FC9"/>
    <w:rPr>
      <w:b/>
      <w:bCs/>
    </w:rPr>
  </w:style>
  <w:style w:type="paragraph" w:styleId="a4">
    <w:name w:val="Balloon Text"/>
    <w:basedOn w:val="a"/>
    <w:link w:val="a5"/>
    <w:uiPriority w:val="99"/>
    <w:semiHidden/>
    <w:unhideWhenUsed/>
    <w:rsid w:val="00C20F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20FC9"/>
    <w:rPr>
      <w:rFonts w:ascii="Tahoma" w:hAnsi="Tahoma" w:cs="Tahoma"/>
      <w:sz w:val="16"/>
      <w:szCs w:val="16"/>
    </w:rPr>
  </w:style>
  <w:style w:type="character" w:styleId="a6">
    <w:name w:val="Hyperlink"/>
    <w:basedOn w:val="a0"/>
    <w:uiPriority w:val="99"/>
    <w:unhideWhenUsed/>
    <w:rsid w:val="00CE125B"/>
    <w:rPr>
      <w:color w:val="0000FF"/>
      <w:u w:val="single"/>
    </w:rPr>
  </w:style>
  <w:style w:type="paragraph" w:styleId="a7">
    <w:name w:val="Normal (Web)"/>
    <w:basedOn w:val="a"/>
    <w:uiPriority w:val="99"/>
    <w:semiHidden/>
    <w:unhideWhenUsed/>
    <w:rsid w:val="00CE1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F152E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A06EC3"/>
    <w:rPr>
      <w:rFonts w:asciiTheme="majorHAnsi" w:eastAsiaTheme="majorEastAsia" w:hAnsiTheme="majorHAnsi" w:cstheme="majorBidi"/>
      <w:b/>
      <w:bCs/>
      <w:color w:val="4F81BD" w:themeColor="accent1"/>
    </w:rPr>
  </w:style>
  <w:style w:type="paragraph" w:styleId="a8">
    <w:name w:val="No Spacing"/>
    <w:link w:val="a9"/>
    <w:uiPriority w:val="1"/>
    <w:qFormat/>
    <w:rsid w:val="000F2D9C"/>
    <w:pPr>
      <w:spacing w:after="0" w:line="240" w:lineRule="auto"/>
    </w:pPr>
    <w:rPr>
      <w:rFonts w:eastAsiaTheme="minorEastAsia"/>
    </w:rPr>
  </w:style>
  <w:style w:type="character" w:customStyle="1" w:styleId="a9">
    <w:name w:val="Без интервала Знак"/>
    <w:basedOn w:val="a0"/>
    <w:link w:val="a8"/>
    <w:uiPriority w:val="1"/>
    <w:rsid w:val="000F2D9C"/>
    <w:rPr>
      <w:rFonts w:eastAsiaTheme="minorEastAsia"/>
    </w:rPr>
  </w:style>
  <w:style w:type="paragraph" w:styleId="aa">
    <w:name w:val="header"/>
    <w:basedOn w:val="a"/>
    <w:link w:val="ab"/>
    <w:uiPriority w:val="99"/>
    <w:semiHidden/>
    <w:unhideWhenUsed/>
    <w:rsid w:val="00AA0F85"/>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AA0F85"/>
  </w:style>
  <w:style w:type="paragraph" w:styleId="ac">
    <w:name w:val="footer"/>
    <w:basedOn w:val="a"/>
    <w:link w:val="ad"/>
    <w:uiPriority w:val="99"/>
    <w:unhideWhenUsed/>
    <w:rsid w:val="00AA0F8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A0F85"/>
  </w:style>
  <w:style w:type="paragraph" w:styleId="ae">
    <w:name w:val="TOC Heading"/>
    <w:basedOn w:val="1"/>
    <w:next w:val="a"/>
    <w:uiPriority w:val="39"/>
    <w:semiHidden/>
    <w:unhideWhenUsed/>
    <w:qFormat/>
    <w:rsid w:val="00AA0F85"/>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21">
    <w:name w:val="toc 2"/>
    <w:basedOn w:val="a"/>
    <w:next w:val="a"/>
    <w:autoRedefine/>
    <w:uiPriority w:val="39"/>
    <w:unhideWhenUsed/>
    <w:rsid w:val="00AA0F85"/>
    <w:pPr>
      <w:spacing w:after="100"/>
      <w:ind w:left="220"/>
    </w:pPr>
  </w:style>
</w:styles>
</file>

<file path=word/webSettings.xml><?xml version="1.0" encoding="utf-8"?>
<w:webSettings xmlns:r="http://schemas.openxmlformats.org/officeDocument/2006/relationships" xmlns:w="http://schemas.openxmlformats.org/wordprocessingml/2006/main">
  <w:divs>
    <w:div w:id="131796288">
      <w:bodyDiv w:val="1"/>
      <w:marLeft w:val="0"/>
      <w:marRight w:val="0"/>
      <w:marTop w:val="0"/>
      <w:marBottom w:val="0"/>
      <w:divBdr>
        <w:top w:val="none" w:sz="0" w:space="0" w:color="auto"/>
        <w:left w:val="none" w:sz="0" w:space="0" w:color="auto"/>
        <w:bottom w:val="none" w:sz="0" w:space="0" w:color="auto"/>
        <w:right w:val="none" w:sz="0" w:space="0" w:color="auto"/>
      </w:divBdr>
      <w:divsChild>
        <w:div w:id="1414619193">
          <w:marLeft w:val="0"/>
          <w:marRight w:val="0"/>
          <w:marTop w:val="0"/>
          <w:marBottom w:val="0"/>
          <w:divBdr>
            <w:top w:val="none" w:sz="0" w:space="0" w:color="auto"/>
            <w:left w:val="none" w:sz="0" w:space="0" w:color="auto"/>
            <w:bottom w:val="none" w:sz="0" w:space="0" w:color="auto"/>
            <w:right w:val="none" w:sz="0" w:space="0" w:color="auto"/>
          </w:divBdr>
        </w:div>
      </w:divsChild>
    </w:div>
    <w:div w:id="721682444">
      <w:bodyDiv w:val="1"/>
      <w:marLeft w:val="0"/>
      <w:marRight w:val="0"/>
      <w:marTop w:val="0"/>
      <w:marBottom w:val="0"/>
      <w:divBdr>
        <w:top w:val="none" w:sz="0" w:space="0" w:color="auto"/>
        <w:left w:val="none" w:sz="0" w:space="0" w:color="auto"/>
        <w:bottom w:val="none" w:sz="0" w:space="0" w:color="auto"/>
        <w:right w:val="none" w:sz="0" w:space="0" w:color="auto"/>
      </w:divBdr>
    </w:div>
    <w:div w:id="962228678">
      <w:bodyDiv w:val="1"/>
      <w:marLeft w:val="0"/>
      <w:marRight w:val="0"/>
      <w:marTop w:val="0"/>
      <w:marBottom w:val="0"/>
      <w:divBdr>
        <w:top w:val="none" w:sz="0" w:space="0" w:color="auto"/>
        <w:left w:val="none" w:sz="0" w:space="0" w:color="auto"/>
        <w:bottom w:val="none" w:sz="0" w:space="0" w:color="auto"/>
        <w:right w:val="none" w:sz="0" w:space="0" w:color="auto"/>
      </w:divBdr>
      <w:divsChild>
        <w:div w:id="626856472">
          <w:marLeft w:val="0"/>
          <w:marRight w:val="0"/>
          <w:marTop w:val="0"/>
          <w:marBottom w:val="0"/>
          <w:divBdr>
            <w:top w:val="none" w:sz="0" w:space="0" w:color="auto"/>
            <w:left w:val="none" w:sz="0" w:space="0" w:color="auto"/>
            <w:bottom w:val="none" w:sz="0" w:space="0" w:color="auto"/>
            <w:right w:val="none" w:sz="0" w:space="0" w:color="auto"/>
          </w:divBdr>
          <w:divsChild>
            <w:div w:id="870805373">
              <w:marLeft w:val="0"/>
              <w:marRight w:val="0"/>
              <w:marTop w:val="0"/>
              <w:marBottom w:val="0"/>
              <w:divBdr>
                <w:top w:val="none" w:sz="0" w:space="0" w:color="auto"/>
                <w:left w:val="none" w:sz="0" w:space="0" w:color="auto"/>
                <w:bottom w:val="none" w:sz="0" w:space="0" w:color="auto"/>
                <w:right w:val="none" w:sz="0" w:space="0" w:color="auto"/>
              </w:divBdr>
            </w:div>
            <w:div w:id="28897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ar-exotic.com/vaz-cars/vaz-2110-transmission-8.html" TargetMode="External"/><Relationship Id="rId18" Type="http://schemas.openxmlformats.org/officeDocument/2006/relationships/image" Target="media/image6.gif"/><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car-exotic.com/vaz-cars/vaz-2110-transmission-1.html" TargetMode="External"/><Relationship Id="rId17" Type="http://schemas.openxmlformats.org/officeDocument/2006/relationships/image" Target="media/image5.gif"/><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car-exotic.com/vaz-cars/vaz-2110-transmission-1.html"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7.gi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car-exotic.com/vaz-cars/vaz-2110-transmission-5.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Луга, 2009</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E5C5C5-8746-4677-B364-8F5B79BF7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15</Pages>
  <Words>2616</Words>
  <Characters>14916</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образования российской федерации                                                      «лужский агропромышленный колледж»</Company>
  <LinksUpToDate>false</LinksUpToDate>
  <CharactersWithSpaces>17498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Письменная экзаменационная работа</dc:title>
  <dc:subject/>
  <dc:creator>Admin</dc:creator>
  <cp:keywords/>
  <dc:description/>
  <cp:lastModifiedBy>Admin</cp:lastModifiedBy>
  <cp:revision>2</cp:revision>
  <dcterms:created xsi:type="dcterms:W3CDTF">2009-02-15T19:13:00Z</dcterms:created>
  <dcterms:modified xsi:type="dcterms:W3CDTF">2009-02-16T20:18:00Z</dcterms:modified>
</cp:coreProperties>
</file>