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A71" w:rsidRDefault="00316A71">
      <w:r>
        <w:t>11 вопрос</w:t>
      </w:r>
    </w:p>
    <w:p w:rsidR="00316A71" w:rsidRDefault="00316A71"/>
    <w:p w:rsidR="00264BDD" w:rsidRDefault="008E42C9">
      <w:r>
        <w:t xml:space="preserve">Актуальность темы исследования определяется тем, что в условиях социально-экономических реформ, сопровождаемых непрекращающимся системным кризисом в стране, особенно остро ощущается потребность в высококвалифицированных, компетентных специалистах по социальной работе, от деятельности которых существенно зависит социальная стабильность в обществе. Миссия социальных работников определяется уровнем их личностно-профессионального становления. От социального работника на современном этапе развития общества требуется не просто использование полученных в высшем учебном заведении знаний, умений, навыков, но и готовность к творческому саморазвитию как в профессиональном, так и в личностном плане. </w:t>
      </w:r>
      <w:r>
        <w:br/>
        <w:t xml:space="preserve">Социальная работа, как системная совокупность требований, предъявляемых к социальному работнику, охватывает комплекс конкретных практических действий при оказании правовой, экономической, психологической помощи социально-незащищенным, социально дезадаптированным людям (инвалидам и их семьям, мигрантам, беженцам, людям с отклоняющимся поведением, жертвам насилия, безработным, бездомным, женщинам, детям, молодежи, пожилым и др.). </w:t>
      </w:r>
      <w:r>
        <w:br/>
        <w:t xml:space="preserve">Именно отсюда возникает необходимость уделять чрезвычайно важное внимание личностно-профессиональному становлению специалистов по социальной работе, в силу их сегодняшней востребованности и ответственности, которую возлагает на них современное общество. </w:t>
      </w:r>
      <w:r>
        <w:br/>
        <w:t xml:space="preserve">Таким образом, социальная значимость профессиональной деятельности социального работника, повышение его влияния на развитие самосознания конкретной личности, общества, человечества, вызывает необходимость анализа имеющегося практического опыта и изучения теоретических и прикладных основ развития личности самого социального работника, а также выявления новых социально-психологических условий его продуктивного личностно- </w:t>
      </w:r>
      <w:r>
        <w:br/>
        <w:t xml:space="preserve">профессионального становления как профессионала-практика. Все это указывает на практическую востребованность темы настоящего исследования. </w:t>
      </w:r>
      <w:r>
        <w:br/>
        <w:t xml:space="preserve">Состояние научной разработанности проблемы. Проблема целевой подготовки специалистов в сфере социальной работы активно обсуждается отечественными и зарубежными исследователями (А.А. Деркач, В.П. Захаров, И.А. Зимняя, В.И. Жуков, Е.А. Климов, И.М. Лаврененко, А.К. Маркова, Н.А. Рыбакова, М.В. Фирсов, Н.Б. Шмелева, Д. СГКоннор, К. Роджерс, Д. Сеймор, В. Стайр, и др.). </w:t>
      </w:r>
      <w:r>
        <w:br/>
        <w:t xml:space="preserve">В свете развития этих исследований большое значение приобретает разработка содержательно-методического обеспечения личностно- </w:t>
      </w:r>
      <w:r>
        <w:br/>
        <w:t xml:space="preserve">профессионального становления будущего социального работника к профессионализму, концепции профессионального роста в процессе целевой подготовки и целостного развития зрелой личности как профессионала. Основой этого может выступить, широко развиваемый в последние годы, социально-психологический подход (Б.Г. Ананьев, К.А. Абульханова-Славская, О.С. Анисимов, А.А. Бодалев, А.А. Деркач, А.С. Гусева, В.Г. Зазыкин, Н.В. Кузьмина, Л.Г. Лаптев, И.Н. Семенов, Е.А. Петрова, А.П. Ситников, Е.А. Яблокова и др.). Полагаем, что именно такой подход позволит развить в личности социального работника новые для него качества "профессионального Я" на основе предварительно сформулированных критериев оценки уровня профессионализма и продуктивности деятельности. </w:t>
      </w:r>
      <w:r>
        <w:br/>
        <w:t xml:space="preserve">Диссертационное исследование показало, что на социального работника возлагается особая миссия, выполнить которую он может только при условии формирования особых личностных качеств. Богатство его личности приобретает общественную значимость, становится условием развития как производственных, так и социальных отношений. Будущий социальный работник </w:t>
      </w:r>
      <w:r>
        <w:lastRenderedPageBreak/>
        <w:t xml:space="preserve">должен быть достаточно развитым в интеллектуальном, нравственном, коммуникативном, эмоциональном, рефлексивном и волевом планах. С этой точки зрения, процесс продуктивного личностно-профессионального становления будущего социального работника, требует реализации ряда объективных (социальные, экономические, социально-психологические, материальные), субъективных (мотивация, </w:t>
      </w:r>
      <w:r>
        <w:br/>
        <w:t xml:space="preserve">направленность, цель) и субъективно-объективных условий (совместимость, конфронтация, организация педагогического процесса и стиль деятельности). </w:t>
      </w:r>
      <w:r>
        <w:br/>
        <w:t xml:space="preserve">Все это требует разработки целостной системы целевой подготовки социальных работников в условиях современной отечественной высшей профессиональной школы. </w:t>
      </w:r>
      <w:r>
        <w:br/>
        <w:t xml:space="preserve">Цель исследования: выявить особенности профессиональной деятельности социальных работников и социально-психологические условия их продуктивного личностно-профессионального становления в вузе. </w:t>
      </w:r>
      <w:r>
        <w:br/>
        <w:t xml:space="preserve">Объект исследования: развивающаяся личность социального работника как субъекта профессиональной деятельности. </w:t>
      </w:r>
      <w:r>
        <w:br/>
        <w:t xml:space="preserve">Предмет исследования: процесс продуктивного личностно-профессионального становления социального работника в вузе. </w:t>
      </w:r>
      <w:r>
        <w:br/>
        <w:t xml:space="preserve">Гипотеза исследования. Продуктивное личностно-профессиональное становление социального работника в вузе возможно в рамках эффективных моделей, алгоритма и технологии при создании для этого необходимых социально—психологических условий в вузе. При таком подходе требуется мониторинговое социально-психологическое сопровождение личностно-профессионального становления социального работника на протяжении всех этапов обучения в вузе на основе реализации комплексной программы целевой направленности и системного использования диагностических, развивающих и психокоррекционных средств. </w:t>
      </w:r>
      <w:r>
        <w:br/>
        <w:t xml:space="preserve">Для достижения цели исследования решались следующие задачи: </w:t>
      </w:r>
      <w:r>
        <w:br/>
        <w:t xml:space="preserve">1. Провести теоретико-методологический анализ состояния научной разработанности проблемы профессиональной деятельности социального работника и выявить социально-психологические характеристики его личностно-профессионального становления в вузе. </w:t>
      </w:r>
      <w:r>
        <w:br/>
        <w:t xml:space="preserve">2. Обосновать социально-психологическую архитектонику, включающую модель, алгоритм, технологию, критерии, показатели и уровни продуктивного личностно-профессионального становления специалиста в процессе обучения в вузе. </w:t>
      </w:r>
      <w:r>
        <w:br/>
        <w:t xml:space="preserve">3. Разработать и реализовать в ходе экспериментальной работы </w:t>
      </w:r>
      <w:r>
        <w:br/>
        <w:t xml:space="preserve">коррекционно-развивающую программу целевой направленности и методику личностно-профессионального становления в вузе на основе реализации процессного подхода. </w:t>
      </w:r>
      <w:r>
        <w:br/>
        <w:t xml:space="preserve">4. Выявить основные социально-психологические условия продуктивного личностно-профессионального становления будущего социального работника в вузе и сформулировать практические рекомендации по повышению творческой активности субъектов этого процесса. </w:t>
      </w:r>
      <w:r>
        <w:br/>
        <w:t xml:space="preserve">Теоретико-методологической основой исследования выступают фундаментальные положения и выводы о всеобщей связи, взаимообусловленности, развитии и целостности явлений реального мира; системный и деятельностный подходы (П.К. Анохин, Н.В. Кузьмина, В.И. Садовский, А.И. Уемов); ведущие принципы социальной психологии - принцип развития, системности, комплексности, активности (К.А. Абульханова-Славская, Б.Г. Ананьев, А.Г. Асмолов, А.А. Бодалев, Л.С. Выготский, Б.Ф. Ломов, С.Л. Рубинштейн и др.); принципы общения, отношений, деятельности (Г.М. Андреева, А.А.Бодалев, А.Н.Леонтьев, В.Н. Мясищев, Д.Н. Узнадзе, и др.); принципы активизации резервных возможностей человека (К. Роджерс, В. Франкл, Г. Лозанов, Г.А. Китайгородская, В.В. Петрусинский). </w:t>
      </w:r>
      <w:r>
        <w:br/>
        <w:t xml:space="preserve">В качестве основных методов исследования применялись методы экспертного оценивания, анкетирования, наблюдения, естественный эксперимент. Применялись: тестовая методика </w:t>
      </w:r>
      <w:r>
        <w:lastRenderedPageBreak/>
        <w:t xml:space="preserve">определения установок личности О.Ф. Потемкиной, методика "ценностные ориентации" М. Рокича, ориентационная анкета определения направленности личности Б. Басса, методика исследования самооценки А. Будасси, социометрический метод. Использовались различные опросные методики, ориентированные на выявление результатов обучения в условиях психотехнологического комплекса целевого направления, дневниковые записи, методики выявления динамики отношений и психологического климата в учебно-тренировочных группах. </w:t>
      </w:r>
      <w:r>
        <w:br/>
        <w:t xml:space="preserve">Эмпирическая база исследования. В эмпирических исследованиях использованы результаты, полученные автором в ходе специально организованной исследовательско-экспериментальной работы, обучения и психологического </w:t>
      </w:r>
      <w:r>
        <w:br/>
        <w:t xml:space="preserve">консультирования. В диссертации использованы данные статистических материалов. Объем экспериментальной выборки - 472 человека. </w:t>
      </w:r>
      <w:r>
        <w:br/>
        <w:t xml:space="preserve">Исследование проводилось в период с 2001 по 2005 г.г. в вузах, центрах психологической и социальной помощи, центрах переподготовки специалистов. </w:t>
      </w:r>
      <w:r>
        <w:br/>
        <w:t>Надежность и достоверность результатов проведенного исследования обеспечивается обоснованностью исходных методологических позиций, комплексным использованием методов, применением апробированного инструментария проведения социально-психологического исследования, репрезентативностью объема выборок, статистической значимостью экспериментальных данных, их проверкой и апробацией в практике высших образовательных учреждений.</w:t>
      </w:r>
    </w:p>
    <w:p w:rsidR="008E42C9" w:rsidRDefault="008E42C9">
      <w:r>
        <w:t xml:space="preserve">Социально- </w:t>
      </w:r>
      <w:r>
        <w:br/>
        <w:t xml:space="preserve">психологическое сопровождение личностно-профессионального становления будущего социального работника способствует повышению его продуктивности и включает систему социально-психологических мер по психодиагностике, коррекционно-развивающих и консультационных групповых и индивидуальных действий. </w:t>
      </w:r>
      <w:r>
        <w:br/>
        <w:t xml:space="preserve">Методические рекомендации позволяют внедрять в практику личностно-профессионального становления социального работника в вузе полученные теоретические и прикладные результаты и направлены на: совершенствование исследовательско-развивающей технологии в системе личностно-профессионального становления социального работника в вузе; повышение роли вуза в личностно-профессиональном становлении социального работника на основе оптимизации образовательной деятельности вуза; создание условий для </w:t>
      </w:r>
      <w:r>
        <w:br/>
        <w:t xml:space="preserve">11 </w:t>
      </w:r>
      <w:r>
        <w:br/>
        <w:t>более продуктивной организации личностно-профессионального становления социального работника и прогнозирование перспектив в его личностно-профессиональном росте для обеспечения дальнейшей индивидуальной карьеры.</w:t>
      </w:r>
    </w:p>
    <w:sectPr w:rsidR="008E42C9" w:rsidSect="00264B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E42C9"/>
    <w:rsid w:val="00264BDD"/>
    <w:rsid w:val="00316A71"/>
    <w:rsid w:val="007528FE"/>
    <w:rsid w:val="008E4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1429</Words>
  <Characters>8149</Characters>
  <Application>Microsoft Office Word</Application>
  <DocSecurity>0</DocSecurity>
  <Lines>67</Lines>
  <Paragraphs>19</Paragraphs>
  <ScaleCrop>false</ScaleCrop>
  <Company>Grizli777</Company>
  <LinksUpToDate>false</LinksUpToDate>
  <CharactersWithSpaces>9559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2009-06-06T10:51:00Z</dcterms:created>
  <dcterms:modified xsi:type="dcterms:W3CDTF">2009-06-07T09:44:00Z</dcterms:modified>
</cp:coreProperties>
</file>