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5E" w:rsidRDefault="004A265E" w:rsidP="00075906">
      <w:pPr>
        <w:pStyle w:val="a3"/>
        <w:rPr>
          <w:rStyle w:val="a4"/>
          <w:b/>
          <w:bCs/>
        </w:rPr>
      </w:pPr>
      <w:r>
        <w:rPr>
          <w:rStyle w:val="a4"/>
          <w:b/>
          <w:bCs/>
        </w:rPr>
        <w:t>Ответ на 14 вопрос</w:t>
      </w:r>
    </w:p>
    <w:p w:rsidR="004A265E" w:rsidRDefault="004A265E" w:rsidP="00075906">
      <w:pPr>
        <w:pStyle w:val="a3"/>
        <w:rPr>
          <w:rStyle w:val="a4"/>
          <w:b/>
          <w:bCs/>
        </w:rPr>
      </w:pPr>
    </w:p>
    <w:p w:rsidR="00075906" w:rsidRDefault="00075906" w:rsidP="00075906">
      <w:pPr>
        <w:pStyle w:val="a3"/>
      </w:pPr>
      <w:r>
        <w:rPr>
          <w:rStyle w:val="a4"/>
          <w:b/>
          <w:bCs/>
        </w:rPr>
        <w:t>Волонтерская деятельность</w:t>
      </w:r>
      <w:r>
        <w:t xml:space="preserve"> – это бескорыстная, добровольная помощь людям, нуждающимся в ней, особая форма человеческой деятельности, основанная на альтруистических мотивах. Сегодня </w:t>
      </w:r>
      <w:proofErr w:type="spellStart"/>
      <w:r>
        <w:t>волонтерство</w:t>
      </w:r>
      <w:proofErr w:type="spellEnd"/>
      <w:r>
        <w:t> – это еще и альтернативная форма практического обучения студентов, осваивающих социально значимые профессии: врача, педагога, психолога, социального работника.</w:t>
      </w:r>
    </w:p>
    <w:p w:rsidR="00075906" w:rsidRDefault="00075906" w:rsidP="00075906">
      <w:pPr>
        <w:pStyle w:val="a3"/>
      </w:pPr>
      <w:r>
        <w:t>Волонтер, взаимодействуя с людьми, помогает решать их социальные и личные проблемы, налаживать коммуникацию, справляться с одиночеством. Оказывая помощь, волонтер влияет на процессы трансформации личности подопечных: то влияние, которое оказывает деятельность и сама личность волонтера, отражается на уровне общей культуры, надеждах, психологическом самочувствии и благополучии людей. Результаты волонтерской помощи отражаются и на индивидуальной судьбе человека, и на благополучии окружающих его людей, и на благополучии государства и общества. Потому в волонтерской деятельности видится огромный потенциал, способный помочь в решении актуальных проблем общества – детской и подростковой безнадзорности, девиаций, преступности, одиночества пожилых людей, социальной изоляции, аномии, нарушения процессов социализации и самореализации. В силу этого на волонтере лежит огромная ответственность за процесс и результат его труда.</w:t>
      </w:r>
    </w:p>
    <w:p w:rsidR="00075906" w:rsidRDefault="00075906" w:rsidP="00075906">
      <w:pPr>
        <w:pStyle w:val="a3"/>
      </w:pPr>
      <w:r>
        <w:t>В ряде европейских и американских государств в настоящее время на одного социального работника приходится до 15 волонтеров, которые играют весомую роль в деле оказания социальной помощи (социально-бытового обслуживания, психологической поддержки, посредничества).</w:t>
      </w:r>
    </w:p>
    <w:p w:rsidR="00075906" w:rsidRDefault="00075906" w:rsidP="00075906">
      <w:pPr>
        <w:pStyle w:val="a3"/>
      </w:pPr>
      <w:r>
        <w:t>Включаясь в волонтерскую деятельность, студенты могут почувствовать себя нужными, способными творить, нести добро, переживать свое живое участие в строительстве социальной жизни. И это толкает их к более активной работе над собой, активности во всех сферах жизнедеятельности, становится источником саморазвития. Ведь одним из смыслов волонтерской деятельности является развитие личности самого волонтера. Личный вклад в озарение чужой жизни светом знания, любви или сочувствия делает волонтера соучастником «подлинного бытия», позволяет ему свою жизнь наполнить смыслом. Как пишет С.Л. Франк, «…жизнь осмысленна, когда она есть служение абсолютному благу, которое есть благо и для меня самого…».</w:t>
      </w:r>
    </w:p>
    <w:p w:rsidR="00264BDD" w:rsidRDefault="00075906">
      <w:r>
        <w:t>волонтерская работа является хорошим жизненным подспорьем. "За время работы волонтерами молодежь приобретает опыт, навыки, знания, а также устанавливает личные контакты. Волонтерская деятельность зачастую определяет выбор дальнейшей профессии. В Европе очень развита волонтерская деятельность. Поэтому, прежде чем начать профессиональную работу, выпускники вузов идут в международные волонтерские организации. Участие в международных проектах волонтерами является для компаний хорошими рекомендациями о будущем специалисте</w:t>
      </w:r>
    </w:p>
    <w:p w:rsidR="00AD5B25" w:rsidRPr="00AD5B25" w:rsidRDefault="00AD5B25" w:rsidP="00AD5B2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AD5B25">
        <w:rPr>
          <w:rFonts w:ascii="Times New Roman" w:eastAsia="Times New Roman" w:hAnsi="Times New Roman" w:cs="Times New Roman"/>
          <w:sz w:val="24"/>
          <w:szCs w:val="24"/>
          <w:lang w:eastAsia="ru-RU"/>
        </w:rPr>
        <w:t xml:space="preserve">Важнейшей движущей силой для людей, занимавшихся благотворительностью, были их чувство морального долга и стремление делать добро, обычно проистекающие из веры в бессмертие души. Акцент делался в данном случае на человека, творящего добро, а вклад его измерялся величиной и долгосрочностью оказываемой помощи. </w:t>
      </w:r>
      <w:r w:rsidRPr="00AD5B25">
        <w:rPr>
          <w:rFonts w:ascii="Times New Roman" w:eastAsia="Times New Roman" w:hAnsi="Times New Roman" w:cs="Times New Roman"/>
          <w:i/>
          <w:iCs/>
          <w:sz w:val="24"/>
          <w:szCs w:val="24"/>
          <w:lang w:eastAsia="ru-RU"/>
        </w:rPr>
        <w:t xml:space="preserve">Современный же социальный работник видит свою задачу в том, чтобы человек, которому он </w:t>
      </w:r>
      <w:r w:rsidRPr="00AD5B25">
        <w:rPr>
          <w:rFonts w:ascii="Times New Roman" w:eastAsia="Times New Roman" w:hAnsi="Times New Roman" w:cs="Times New Roman"/>
          <w:i/>
          <w:iCs/>
          <w:sz w:val="24"/>
          <w:szCs w:val="24"/>
          <w:lang w:eastAsia="ru-RU"/>
        </w:rPr>
        <w:lastRenderedPageBreak/>
        <w:t>помогает, смог обходиться без этой помощи и без социального работника, что и считается основным критерием профессионального успеха</w:t>
      </w:r>
      <w:r w:rsidRPr="00AD5B25">
        <w:rPr>
          <w:rFonts w:ascii="Times New Roman" w:eastAsia="Times New Roman" w:hAnsi="Times New Roman" w:cs="Times New Roman"/>
          <w:sz w:val="24"/>
          <w:szCs w:val="24"/>
          <w:lang w:eastAsia="ru-RU"/>
        </w:rPr>
        <w:t xml:space="preserve">. </w:t>
      </w:r>
    </w:p>
    <w:p w:rsidR="00AD5B25" w:rsidRPr="00AD5B25" w:rsidRDefault="00AD5B25" w:rsidP="00AD5B2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AD5B25">
        <w:rPr>
          <w:rFonts w:ascii="Times New Roman" w:eastAsia="Times New Roman" w:hAnsi="Times New Roman" w:cs="Times New Roman"/>
          <w:sz w:val="24"/>
          <w:szCs w:val="24"/>
          <w:lang w:eastAsia="ru-RU"/>
        </w:rPr>
        <w:t xml:space="preserve">Процесс, посредством которого этого пытаются достичь, называют по-разному: реабилитация, нормализация, </w:t>
      </w:r>
      <w:proofErr w:type="spellStart"/>
      <w:r w:rsidRPr="00AD5B25">
        <w:rPr>
          <w:rFonts w:ascii="Times New Roman" w:eastAsia="Times New Roman" w:hAnsi="Times New Roman" w:cs="Times New Roman"/>
          <w:sz w:val="24"/>
          <w:szCs w:val="24"/>
          <w:lang w:eastAsia="ru-RU"/>
        </w:rPr>
        <w:t>реадаптация</w:t>
      </w:r>
      <w:proofErr w:type="spellEnd"/>
      <w:r w:rsidRPr="00AD5B25">
        <w:rPr>
          <w:rFonts w:ascii="Times New Roman" w:eastAsia="Times New Roman" w:hAnsi="Times New Roman" w:cs="Times New Roman"/>
          <w:sz w:val="24"/>
          <w:szCs w:val="24"/>
          <w:lang w:eastAsia="ru-RU"/>
        </w:rPr>
        <w:t xml:space="preserve">. Но главная цель всегда состоит в том, чтобы </w:t>
      </w:r>
      <w:r w:rsidRPr="00AD5B25">
        <w:rPr>
          <w:rFonts w:ascii="Times New Roman" w:eastAsia="Times New Roman" w:hAnsi="Times New Roman" w:cs="Times New Roman"/>
          <w:b/>
          <w:bCs/>
          <w:sz w:val="24"/>
          <w:szCs w:val="24"/>
          <w:lang w:eastAsia="ru-RU"/>
        </w:rPr>
        <w:t>вернуть клиенту способность действовать самостоятельно в данном социальном контексте</w:t>
      </w:r>
      <w:r w:rsidRPr="00AD5B25">
        <w:rPr>
          <w:rFonts w:ascii="Times New Roman" w:eastAsia="Times New Roman" w:hAnsi="Times New Roman" w:cs="Times New Roman"/>
          <w:sz w:val="24"/>
          <w:szCs w:val="24"/>
          <w:lang w:eastAsia="ru-RU"/>
        </w:rPr>
        <w:t>. Для этого будущих социальных работников обучают разбираться в индивидуальной психологии клиентов, в характере связи человека с семейным и более широким социальным окружением, обучают приёмам развития у своих подопечных активности и самостоятельности. Можно сказать, что благотворительность как вид социальной активности ставит во главу угла стремления помогающих и их убеждения. В социальной работе центральной фигурой является клиент, а целью – освобождение его от нужды в социальных работниках.</w:t>
      </w:r>
    </w:p>
    <w:p w:rsidR="00AD5B25" w:rsidRPr="00AD5B25" w:rsidRDefault="00AD5B25" w:rsidP="00AD5B2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AD5B25">
        <w:rPr>
          <w:rFonts w:ascii="Times New Roman" w:eastAsia="Times New Roman" w:hAnsi="Times New Roman" w:cs="Times New Roman"/>
          <w:sz w:val="24"/>
          <w:szCs w:val="24"/>
          <w:lang w:eastAsia="ru-RU"/>
        </w:rPr>
        <w:t xml:space="preserve">Другой способ описания специфики социальной работы по отношению к благотворительности, религиозной и светской, – состоит в описании, определении деятельности социальных работников как деятельности «профессиональной». Именно слово «профессионализм» служит ключевым при определении сути современной социальной работы. Используя термин «профессия» в современном понимании, обычно указывают на некий круг проблем и на набор приёмов, с помощью которых эти проблемы можно выявлять и разрешать. Таким образом, каждая профессия базируется на специфической для неё системе знаний как теоретического, так и практического характера, а также на собственных критериях успешного разрешения специфических для данной профессии проблем. </w:t>
      </w:r>
    </w:p>
    <w:p w:rsidR="00AD5B25" w:rsidRPr="00AD5B25" w:rsidRDefault="00AD5B25" w:rsidP="00AD5B2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AD5B25">
        <w:rPr>
          <w:rFonts w:ascii="Times New Roman" w:eastAsia="Times New Roman" w:hAnsi="Times New Roman" w:cs="Times New Roman"/>
          <w:sz w:val="24"/>
          <w:szCs w:val="24"/>
          <w:lang w:eastAsia="ru-RU"/>
        </w:rPr>
        <w:t xml:space="preserve">Помимо этого, каждая профессия вырабатывает особую систему этических принципов, задающую некие «правильные» способы взаимоотношений с клиентами, коллегами и внешними инстанциями. Образовательные учреждения и профессиональные ассоциации стоят на страже этих принципов, превращая их в правила поведения. Особенно явственно связь между </w:t>
      </w:r>
      <w:proofErr w:type="spellStart"/>
      <w:r w:rsidRPr="00AD5B25">
        <w:rPr>
          <w:rFonts w:ascii="Times New Roman" w:eastAsia="Times New Roman" w:hAnsi="Times New Roman" w:cs="Times New Roman"/>
          <w:sz w:val="24"/>
          <w:szCs w:val="24"/>
          <w:lang w:eastAsia="ru-RU"/>
        </w:rPr>
        <w:t>операциональными</w:t>
      </w:r>
      <w:proofErr w:type="spellEnd"/>
      <w:r w:rsidRPr="00AD5B25">
        <w:rPr>
          <w:rFonts w:ascii="Times New Roman" w:eastAsia="Times New Roman" w:hAnsi="Times New Roman" w:cs="Times New Roman"/>
          <w:sz w:val="24"/>
          <w:szCs w:val="24"/>
          <w:lang w:eastAsia="ru-RU"/>
        </w:rPr>
        <w:t xml:space="preserve"> и этическими компонентами деятельности выступает в тех профессиях, которые принято называть самыми гуманитарными. Эти профессии, самоопределяясь в духе научной объективности, часто ставят задачи «инженерии» человеческих отношений, но в любом случае всё имеет конечную цель, определяемую интересами клиента. </w:t>
      </w:r>
    </w:p>
    <w:p w:rsidR="00AD5B25" w:rsidRPr="00AD5B25" w:rsidRDefault="00AD5B25" w:rsidP="00AD5B25">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AD5B25">
        <w:rPr>
          <w:rFonts w:ascii="Times New Roman" w:eastAsia="Times New Roman" w:hAnsi="Times New Roman" w:cs="Times New Roman"/>
          <w:sz w:val="24"/>
          <w:szCs w:val="24"/>
          <w:lang w:eastAsia="ru-RU"/>
        </w:rPr>
        <w:t>Личность специалиста и её профессионально значимые качества формируются в процессе многоступенчатого отбора, под непрерывным давлением профессионального сообщества как группы людей, разделяющих общие интересы, взгляды, предрассудки, часто даже манеру выражаться и одеваться. С помощью развитой системы стимулов и санкций складываются внутренняя структура и единство профессии. Жизнеспособность профессий, прежде всего, связана с тем, что они обеспечивают эффективный способ решения специфических задач в условиях ограниченных ресурсов. Для индивида принадлежность к определённой профессии означает, с одной стороны, идентификацию с какой-либо значимой целью, придающей смысл всей его жизни, а с другой – являет собою некий достаточно объективный критерий личных достижений. Далее, профессиональная организация означает, что сами специалисты осуществляют в известных пределах контроль над ресурсами и привилегиями. Это даёт основания рассматривать профессиональные знания как своего рода собственность. И, наконец, нужно отметить, что каждая профессия старается четко ограничить круг вопросов, относящихся к компетенции специалиста, и в этом смысле создает нечто типа шор, сужающих его поле зрения.</w:t>
      </w:r>
    </w:p>
    <w:p w:rsidR="00AD5B25" w:rsidRDefault="00AD5B25"/>
    <w:sectPr w:rsidR="00AD5B25" w:rsidSect="00264B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5906"/>
    <w:rsid w:val="00075906"/>
    <w:rsid w:val="00264BDD"/>
    <w:rsid w:val="004A265E"/>
    <w:rsid w:val="00A1235B"/>
    <w:rsid w:val="00A8743B"/>
    <w:rsid w:val="00AD5B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59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75906"/>
    <w:rPr>
      <w:i/>
      <w:iCs/>
    </w:rPr>
  </w:style>
</w:styles>
</file>

<file path=word/webSettings.xml><?xml version="1.0" encoding="utf-8"?>
<w:webSettings xmlns:r="http://schemas.openxmlformats.org/officeDocument/2006/relationships" xmlns:w="http://schemas.openxmlformats.org/wordprocessingml/2006/main">
  <w:divs>
    <w:div w:id="1234437197">
      <w:bodyDiv w:val="1"/>
      <w:marLeft w:val="0"/>
      <w:marRight w:val="0"/>
      <w:marTop w:val="0"/>
      <w:marBottom w:val="0"/>
      <w:divBdr>
        <w:top w:val="none" w:sz="0" w:space="0" w:color="auto"/>
        <w:left w:val="none" w:sz="0" w:space="0" w:color="auto"/>
        <w:bottom w:val="none" w:sz="0" w:space="0" w:color="auto"/>
        <w:right w:val="none" w:sz="0" w:space="0" w:color="auto"/>
      </w:divBdr>
    </w:div>
    <w:div w:id="157577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990</Words>
  <Characters>5644</Characters>
  <Application>Microsoft Office Word</Application>
  <DocSecurity>0</DocSecurity>
  <Lines>47</Lines>
  <Paragraphs>13</Paragraphs>
  <ScaleCrop>false</ScaleCrop>
  <Company>Grizli777</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2009-06-06T10:58:00Z</dcterms:created>
  <dcterms:modified xsi:type="dcterms:W3CDTF">2009-06-07T09:46:00Z</dcterms:modified>
</cp:coreProperties>
</file>