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9F" w:rsidRPr="009E799F" w:rsidRDefault="009E799F" w:rsidP="009E799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799F">
        <w:rPr>
          <w:rFonts w:ascii="Times New Roman" w:hAnsi="Times New Roman" w:cs="Times New Roman"/>
          <w:b/>
          <w:sz w:val="32"/>
          <w:szCs w:val="32"/>
        </w:rPr>
        <w:t>ПРИЛОЖЕНИЕ 1</w:t>
      </w:r>
    </w:p>
    <w:p w:rsidR="009E799F" w:rsidRDefault="009E799F" w:rsidP="009E79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99F" w:rsidRPr="009E799F" w:rsidRDefault="009E799F" w:rsidP="009E79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99F">
        <w:rPr>
          <w:rFonts w:ascii="Times New Roman" w:hAnsi="Times New Roman" w:cs="Times New Roman"/>
          <w:b/>
          <w:sz w:val="28"/>
          <w:szCs w:val="28"/>
        </w:rPr>
        <w:t>ЛИЦЕНЗИЯ</w:t>
      </w:r>
    </w:p>
    <w:p w:rsidR="009E799F" w:rsidRDefault="009E799F" w:rsidP="009E79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99F">
        <w:rPr>
          <w:rFonts w:ascii="Times New Roman" w:hAnsi="Times New Roman" w:cs="Times New Roman"/>
          <w:b/>
          <w:sz w:val="28"/>
          <w:szCs w:val="28"/>
        </w:rPr>
        <w:t xml:space="preserve">на осуществление банковской деятельности № 1, </w:t>
      </w:r>
      <w:proofErr w:type="gramStart"/>
      <w:r w:rsidRPr="009E799F">
        <w:rPr>
          <w:rFonts w:ascii="Times New Roman" w:hAnsi="Times New Roman" w:cs="Times New Roman"/>
          <w:b/>
          <w:sz w:val="28"/>
          <w:szCs w:val="28"/>
        </w:rPr>
        <w:t>выдана</w:t>
      </w:r>
      <w:proofErr w:type="gramEnd"/>
      <w:r w:rsidRPr="009E799F">
        <w:rPr>
          <w:rFonts w:ascii="Times New Roman" w:hAnsi="Times New Roman" w:cs="Times New Roman"/>
          <w:b/>
          <w:sz w:val="28"/>
          <w:szCs w:val="28"/>
        </w:rPr>
        <w:t xml:space="preserve"> 28.08.2008. Открытое акционерное общество "Сберегательный банк "</w:t>
      </w:r>
      <w:proofErr w:type="spellStart"/>
      <w:r w:rsidRPr="009E799F">
        <w:rPr>
          <w:rFonts w:ascii="Times New Roman" w:hAnsi="Times New Roman" w:cs="Times New Roman"/>
          <w:b/>
          <w:sz w:val="28"/>
          <w:szCs w:val="28"/>
        </w:rPr>
        <w:t>Беларусбанк</w:t>
      </w:r>
      <w:proofErr w:type="spellEnd"/>
      <w:r w:rsidRPr="009E799F">
        <w:rPr>
          <w:rFonts w:ascii="Times New Roman" w:hAnsi="Times New Roman" w:cs="Times New Roman"/>
          <w:b/>
          <w:sz w:val="28"/>
          <w:szCs w:val="28"/>
        </w:rPr>
        <w:t xml:space="preserve">" (ОАО "АСБ </w:t>
      </w:r>
      <w:proofErr w:type="spellStart"/>
      <w:r w:rsidRPr="009E799F">
        <w:rPr>
          <w:rFonts w:ascii="Times New Roman" w:hAnsi="Times New Roman" w:cs="Times New Roman"/>
          <w:b/>
          <w:sz w:val="28"/>
          <w:szCs w:val="28"/>
        </w:rPr>
        <w:t>Беларусбанк</w:t>
      </w:r>
      <w:proofErr w:type="spellEnd"/>
      <w:r w:rsidRPr="009E799F">
        <w:rPr>
          <w:rFonts w:ascii="Times New Roman" w:hAnsi="Times New Roman" w:cs="Times New Roman"/>
          <w:b/>
          <w:sz w:val="28"/>
          <w:szCs w:val="28"/>
        </w:rPr>
        <w:t>")</w:t>
      </w:r>
    </w:p>
    <w:p w:rsidR="009E799F" w:rsidRPr="009E799F" w:rsidRDefault="009E799F" w:rsidP="009E79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99F" w:rsidRPr="009E799F" w:rsidRDefault="009E799F" w:rsidP="009E79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Перечень операций, которые банк вправе осуществлять: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привлечение денежных средств физических и юридических лиц во вклады (депозиты);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размещение привлеченных денежных средств от своего имени и за свой счет на условиях возвратности, платности и срочности;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открытие и ведение банковских счетов физических и юридических лиц;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открытие и ведение счетов в драгоценных металлах;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осуществление расчетного и кассового обслуживания физических и юридических лиц, в том числе банков–корреспондентов;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99F">
        <w:rPr>
          <w:rFonts w:ascii="Times New Roman" w:hAnsi="Times New Roman" w:cs="Times New Roman"/>
          <w:sz w:val="28"/>
          <w:szCs w:val="28"/>
        </w:rPr>
        <w:t>валютно</w:t>
      </w:r>
      <w:proofErr w:type="spellEnd"/>
      <w:r w:rsidRPr="009E799F">
        <w:rPr>
          <w:rFonts w:ascii="Times New Roman" w:hAnsi="Times New Roman" w:cs="Times New Roman"/>
          <w:sz w:val="28"/>
          <w:szCs w:val="28"/>
        </w:rPr>
        <w:t>–обменные операции;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купля–продажа драгоценных металлов и драгоценных камней в случаях, предусмотренных законодательством Республики Беларусь;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привлечение и размещение драгоценных металлов во вклады (депозиты);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выдача банковских гарантий;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доверительное управление денежными средствами по договору доверительного управления денежными средствами;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инкассация наличных денежных средств, платежных инструкций, драгоценных металлов и драгоценных камней и иных ценностей;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выпуск в обращение банковских пластиковых карточек;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выдача ценных бумаг, подтверждающих привлечение денежных средств во вклады (депозиты) и размещение их на счета;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финансирование под уступку денежного требования (факторинг);</w:t>
      </w:r>
    </w:p>
    <w:p w:rsidR="009E799F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предоставление физическим и юридическим лицам специальных помещений или находящихся в них сейфов для банковского хранения документов и ценностей (денежных средств, ценных бумаг, драгоценных металлов и драгоценных камней и др.);</w:t>
      </w:r>
    </w:p>
    <w:p w:rsidR="00AD1D06" w:rsidRPr="009E799F" w:rsidRDefault="009E799F" w:rsidP="009E799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99F">
        <w:rPr>
          <w:rFonts w:ascii="Times New Roman" w:hAnsi="Times New Roman" w:cs="Times New Roman"/>
          <w:sz w:val="28"/>
          <w:szCs w:val="28"/>
        </w:rPr>
        <w:t>перевозка наличных денежных средств, платежных инструкций, драгоценных металлов и драгоценных камней и иных ценностей между банками и небанковскими кредитно–финансовыми организациями, их обособленными и структурными подразделениями, а также доставка таких ценностей клиентам банков и небанковских кредитно–финансовых организаций.</w:t>
      </w:r>
    </w:p>
    <w:sectPr w:rsidR="00AD1D06" w:rsidRPr="009E7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51E12"/>
    <w:multiLevelType w:val="hybridMultilevel"/>
    <w:tmpl w:val="AD7AD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E799F"/>
    <w:rsid w:val="009E799F"/>
    <w:rsid w:val="00AD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DBCE-6EB4-44F5-BBD3-7A139647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1633</Characters>
  <Application>Microsoft Office Word</Application>
  <DocSecurity>0</DocSecurity>
  <Lines>13</Lines>
  <Paragraphs>3</Paragraphs>
  <ScaleCrop>false</ScaleCrop>
  <Company>home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3</cp:revision>
  <dcterms:created xsi:type="dcterms:W3CDTF">2009-11-11T17:35:00Z</dcterms:created>
  <dcterms:modified xsi:type="dcterms:W3CDTF">2009-11-11T17:41:00Z</dcterms:modified>
</cp:coreProperties>
</file>