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3C5A" w:rsidRDefault="00DF3C5A" w:rsidP="005734ED">
      <w:pPr>
        <w:pStyle w:val="text16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s1026" type="#_x0000_t75" alt="http://www.book-chel.ru/imgs/12_159.jpg" style="position:absolute;margin-left:19.95pt;margin-top:.3pt;width:390pt;height:189.75pt;z-index:251652096;visibility:visible;mso-wrap-distance-left:0;mso-wrap-distance-right:0;mso-position-vertical-relative:line" o:allowoverlap="f">
            <v:imagedata r:id="rId4" o:title=""/>
            <w10:wrap type="square"/>
          </v:shape>
        </w:pict>
      </w:r>
      <w:r>
        <w:rPr>
          <w:b/>
          <w:bCs/>
        </w:rPr>
        <w:t> </w:t>
      </w:r>
      <w:r>
        <w:t xml:space="preserve"> </w:t>
      </w:r>
    </w:p>
    <w:p w:rsidR="00DF3C5A" w:rsidRDefault="00DF3C5A" w:rsidP="005734ED">
      <w:pPr>
        <w:pStyle w:val="NormalWeb"/>
        <w:rPr>
          <w:rFonts w:ascii="Tahoma" w:hAnsi="Tahoma" w:cs="Tahoma"/>
          <w:b/>
          <w:bCs/>
          <w:color w:val="4F4F4F"/>
          <w:sz w:val="18"/>
          <w:szCs w:val="18"/>
        </w:rPr>
      </w:pPr>
    </w:p>
    <w:p w:rsidR="00DF3C5A" w:rsidRDefault="00DF3C5A" w:rsidP="005734ED">
      <w:pPr>
        <w:pStyle w:val="NormalWeb"/>
        <w:rPr>
          <w:rFonts w:ascii="Tahoma" w:hAnsi="Tahoma" w:cs="Tahoma"/>
          <w:b/>
          <w:bCs/>
          <w:color w:val="4F4F4F"/>
          <w:sz w:val="18"/>
          <w:szCs w:val="18"/>
        </w:rPr>
      </w:pPr>
    </w:p>
    <w:p w:rsidR="00DF3C5A" w:rsidRDefault="00DF3C5A" w:rsidP="005734ED">
      <w:pPr>
        <w:pStyle w:val="NormalWeb"/>
        <w:rPr>
          <w:rFonts w:ascii="Tahoma" w:hAnsi="Tahoma" w:cs="Tahoma"/>
          <w:b/>
          <w:bCs/>
          <w:color w:val="4F4F4F"/>
          <w:sz w:val="18"/>
          <w:szCs w:val="18"/>
        </w:rPr>
      </w:pPr>
    </w:p>
    <w:p w:rsidR="00DF3C5A" w:rsidRDefault="00DF3C5A" w:rsidP="005734ED">
      <w:pPr>
        <w:pStyle w:val="NormalWeb"/>
        <w:rPr>
          <w:rFonts w:ascii="Tahoma" w:hAnsi="Tahoma" w:cs="Tahoma"/>
          <w:b/>
          <w:bCs/>
          <w:color w:val="4F4F4F"/>
          <w:sz w:val="18"/>
          <w:szCs w:val="18"/>
        </w:rPr>
      </w:pPr>
    </w:p>
    <w:p w:rsidR="00DF3C5A" w:rsidRDefault="00DF3C5A" w:rsidP="005734ED">
      <w:pPr>
        <w:pStyle w:val="NormalWeb"/>
        <w:rPr>
          <w:rFonts w:ascii="Tahoma" w:hAnsi="Tahoma" w:cs="Tahoma"/>
          <w:b/>
          <w:bCs/>
          <w:color w:val="4F4F4F"/>
          <w:sz w:val="18"/>
          <w:szCs w:val="18"/>
        </w:rPr>
      </w:pPr>
    </w:p>
    <w:p w:rsidR="00DF3C5A" w:rsidRDefault="00DF3C5A" w:rsidP="005734ED">
      <w:pPr>
        <w:pStyle w:val="NormalWeb"/>
        <w:rPr>
          <w:rFonts w:ascii="Tahoma" w:hAnsi="Tahoma" w:cs="Tahoma"/>
          <w:b/>
          <w:bCs/>
          <w:color w:val="4F4F4F"/>
          <w:sz w:val="18"/>
          <w:szCs w:val="18"/>
        </w:rPr>
      </w:pPr>
    </w:p>
    <w:p w:rsidR="00DF3C5A" w:rsidRDefault="00DF3C5A" w:rsidP="005734ED">
      <w:pPr>
        <w:pStyle w:val="NormalWeb"/>
        <w:rPr>
          <w:rFonts w:ascii="Tahoma" w:hAnsi="Tahoma" w:cs="Tahoma"/>
          <w:b/>
          <w:bCs/>
          <w:color w:val="4F4F4F"/>
          <w:sz w:val="18"/>
          <w:szCs w:val="1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/>
          <w:bCs/>
          <w:color w:val="4F4F4F"/>
          <w:sz w:val="28"/>
          <w:szCs w:val="28"/>
        </w:rPr>
        <w:t xml:space="preserve">Улица Кирова – </w:t>
      </w:r>
      <w:r w:rsidRPr="005734ED">
        <w:rPr>
          <w:bCs/>
          <w:color w:val="4F4F4F"/>
          <w:sz w:val="28"/>
          <w:szCs w:val="28"/>
        </w:rPr>
        <w:t>одна из</w:t>
      </w:r>
      <w:r>
        <w:rPr>
          <w:bCs/>
          <w:color w:val="4F4F4F"/>
          <w:sz w:val="28"/>
          <w:szCs w:val="28"/>
        </w:rPr>
        <w:t xml:space="preserve"> первых городских улиц, торговый центр старого Челябинска. До революции улица Кирова представляла собою 2 улицы: заречная часть именовалась улицей Екатеринбургской, отрезок от реки – улицей Уфимской. Название улиц соответствовали дорогам, ведущим на Екатеринбургский и Уфимские тракты. Улица Кирова имеет для Челябинска особую историко – культурную значимость - два столетия назад здесь располагались дома именитых купцов, через Кировку проходил Уфимский почтовый тракт. Старинных домов того времени теперь осталось мало.        20 февраля улицы получили общее название – Рабоче – Крестьянская, которая в начале 30 – х годов была переименована в честь С.М.Кирова. Последние 10 – летия центр улицы Кирова полностью изменила свой облик – застроена современными высотными зданиями.                                                                                                 В 2000 году мэр Челябинска Вячеслав Тарасов решил сделать из данной улицы культурный памятник, сделав ее пешеходной. В дальнейшем на ней были размещены памятные информационные доски на зданиях, представляющих историческую ценность, выполнено освещение, проведена реставрация и сделана подсветка фасадов, оборудованы места отдыхов, установлено 248 скамеечек, уложена тротуарная плитка. Обновленная улицы Кирова помолодела, стала любимейшим местом отдыха челябинцев. 19 декоративных скульптур украсили Кировку. Здесь «поселились» и народный умелец Левша, и доблестный пожарный, и люди творческие – гитарист, саксофонист и художник. Нашлось место и для городового, модницы с зеркалом, приказчика, чистильщика обуви, извозчика, нищего, трубочиста, скульптурной группы – башкирский мальчик с верблюдами и другое. Над их созданием трудилась авторская группа в составе 12 человек под руководством В.А.Полянского в творческой мастерской «Салют». Еще одним украшением Кировки стал фонтан, уютно расположившийся у сквера театра оперы и балета имени М.И.Глинки. Рядом со зданием Законодательного Собрания области установлена примерная копия скульптуры «Россия» - женщина – воин в богатырском шлеме с щитом и мечом в руках Статуя «Россия».</w:t>
      </w: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hyperlink r:id="rId5" w:tooltip="'Ул. Кирова. В середине — &quot;нулевая верста&quot;, высотное здание — «Челябинск-сити», крайние здания слева и справа — главпочтамт'" w:history="1">
        <w:r w:rsidRPr="00860CAC">
          <w:rPr>
            <w:noProof/>
            <w:color w:val="4F4F4F"/>
            <w:sz w:val="28"/>
            <w:szCs w:val="28"/>
          </w:rPr>
          <w:pict>
            <v:shape id="Рисунок 7" o:spid="_x0000_i1025" type="#_x0000_t75" alt="Ул. Кирова. В середине — &quot;нулевая верста&quot;, высотное здание — «Челябинск-сити», крайние здания слева и справа — главпочтамт" href="http://ru.wikipedia.org/wiki/%D0%A4%D0%B0%D0%B9%D0%BB:Kirova_Street,_Chelyabinsk.j" title="'Ул. Кирова. В середине — &quot;нулевая верста&quot;, высотное здание — «Челябинск-сити», крайние здания слева и справа — главпочтамт'" style="width:466.5pt;height:195pt;visibility:visible" o:button="t">
              <v:fill o:detectmouseclick="t"/>
              <v:imagedata r:id="rId6" o:title=""/>
            </v:shape>
          </w:pict>
        </w:r>
      </w:hyperlink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Cs/>
          <w:color w:val="4F4F4F"/>
          <w:sz w:val="28"/>
          <w:szCs w:val="28"/>
        </w:rPr>
        <w:t xml:space="preserve">              В середине улицы Кирова находится нулевая верста.                                В Челябинске появилась табличка с надписью «нулевая точка отсчета расстояний между городами» </w:t>
      </w: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Cs/>
          <w:color w:val="4F4F4F"/>
          <w:sz w:val="28"/>
          <w:szCs w:val="28"/>
        </w:rPr>
        <w:t xml:space="preserve">                 </w:t>
      </w:r>
      <w:hyperlink r:id="rId7" w:tooltip="&quot;Челябинск-сити, самое высокое здание Челябинска&quot; " w:history="1">
        <w:r w:rsidRPr="00860CAC">
          <w:rPr>
            <w:noProof/>
            <w:color w:val="4F4F4F"/>
            <w:sz w:val="28"/>
            <w:szCs w:val="28"/>
          </w:rPr>
          <w:pict>
            <v:shape id="Рисунок 8" o:spid="_x0000_i1026" type="#_x0000_t75" alt="http://upload.wikimedia.org/wikipedia/commons/thumb/e/e8/Chelyabinsk_City_Skyscraper.jpg/400px-Chelyabinsk_City_Skyscraper.jpg" href="http://ru.wikipedia.org/wiki/%D0%A4%D0%B0%D0%B9%D0%BB:Chelyabinsk_City_Skyscraper.j" title="&quot;Челябинск-сити, самое высокое здание Челябинска&quot;" style="width:299.25pt;height:351pt;visibility:visible" o:button="t">
              <v:fill o:detectmouseclick="t"/>
              <v:imagedata r:id="rId8" o:title=""/>
            </v:shape>
          </w:pict>
        </w:r>
      </w:hyperlink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Cs/>
          <w:color w:val="4F4F4F"/>
          <w:sz w:val="28"/>
          <w:szCs w:val="28"/>
        </w:rPr>
        <w:t>В 2006 году в центре Кировки было возведено высотное офисное здание – небоскреб. Многие жители города и приезжие считают, что оно дисгармонирует с общим архитектурным  ансамблем улицы, где расположены исторические памятники архитектуры 19 – 20 веков. Официальное название стало «Челябинск сити»</w:t>
      </w: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0A0"/>
      </w:tblPr>
      <w:tblGrid>
        <w:gridCol w:w="9355"/>
      </w:tblGrid>
      <w:tr w:rsidR="00DF3C5A" w:rsidRPr="00860CAC" w:rsidTr="00E67C1D">
        <w:trPr>
          <w:tblCellSpacing w:w="0" w:type="dxa"/>
        </w:trPr>
        <w:tc>
          <w:tcPr>
            <w:tcW w:w="5000" w:type="pct"/>
            <w:vAlign w:val="center"/>
          </w:tcPr>
          <w:p w:rsidR="00DF3C5A" w:rsidRPr="00241FFF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  <w:p w:rsidR="00DF3C5A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                            </w:t>
            </w:r>
            <w:r w:rsidRPr="00241FFF">
              <w:rPr>
                <w:sz w:val="28"/>
                <w:szCs w:val="28"/>
                <w:lang w:eastAsia="ru-RU"/>
              </w:rPr>
              <w:t>Театр оперы и балета</w:t>
            </w:r>
          </w:p>
          <w:p w:rsidR="00DF3C5A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Строительство театра началось в 1937 году, открытие планировалось 7 ноября 1941 года. Война внесла свои коррективы в почти готовом здании разместился Московский завод «Калибр», выпускавший продукцию для фронта. Лишь в 1948 году удалось освободиться от его оборудования. Но прежде чем достраивать театр, нужно было ликвидировать заводское </w:t>
            </w:r>
            <w:r>
              <w:rPr>
                <w:noProof/>
                <w:lang w:eastAsia="ru-RU"/>
              </w:rPr>
              <w:pict>
                <v:shape id="Рисунок 4" o:spid="_x0000_s1027" type="#_x0000_t75" alt="http://www.book-chel.ru/imgs/20_59.jpg" style="position:absolute;margin-left:27pt;margin-top:35.85pt;width:390pt;height:262.5pt;z-index:251653120;visibility:visible;mso-wrap-distance-left:0;mso-wrap-distance-right:0;mso-position-horizontal-relative:text;mso-position-vertical-relative:line" o:allowoverlap="f">
                  <v:imagedata r:id="rId9" o:title=""/>
                  <w10:wrap type="square"/>
                </v:shape>
              </w:pict>
            </w:r>
            <w:r>
              <w:rPr>
                <w:sz w:val="28"/>
                <w:szCs w:val="28"/>
                <w:lang w:eastAsia="ru-RU"/>
              </w:rPr>
              <w:t>«наследство»: планшет сцены был залит бетоном, пришлось пустить в ход буровые станки и аммонал; паяльными лампами выжигалось масло, пропитавшее стены. Прошло время, и в центре Челябинска поднялось монументальное здание, построенное в русском классическом стиле. Вновь отстроенный театр стал подлинным дворцом искусств, предметом гордости южноуральцев. 29 сентября 1956 года  Челябинский государственный театр оперы и балета распахнул свои двери перед зрителями. Спектаклем, открывший первый театральный сезон была опера «Князь Игорь» А.П.Бородина</w:t>
            </w:r>
          </w:p>
          <w:p w:rsidR="00DF3C5A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  <w:p w:rsidR="00DF3C5A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  <w:p w:rsidR="00DF3C5A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  <w:p w:rsidR="00DF3C5A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  <w:p w:rsidR="00DF3C5A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  <w:p w:rsidR="00DF3C5A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  <w:p w:rsidR="00DF3C5A" w:rsidRPr="00241FFF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</w:tc>
      </w:tr>
      <w:tr w:rsidR="00DF3C5A" w:rsidRPr="00860CAC" w:rsidTr="00E67C1D">
        <w:trPr>
          <w:tblCellSpacing w:w="0" w:type="dxa"/>
        </w:trPr>
        <w:tc>
          <w:tcPr>
            <w:tcW w:w="5000" w:type="pct"/>
            <w:vAlign w:val="center"/>
          </w:tcPr>
          <w:p w:rsidR="00DF3C5A" w:rsidRPr="00241FFF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</w:tc>
      </w:tr>
      <w:tr w:rsidR="00DF3C5A" w:rsidRPr="00860CAC" w:rsidTr="00E67C1D">
        <w:trPr>
          <w:tblCellSpacing w:w="0" w:type="dxa"/>
        </w:trPr>
        <w:tc>
          <w:tcPr>
            <w:tcW w:w="5000" w:type="pct"/>
            <w:vAlign w:val="center"/>
          </w:tcPr>
          <w:p w:rsidR="00DF3C5A" w:rsidRPr="00241FFF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</w:tc>
      </w:tr>
      <w:tr w:rsidR="00DF3C5A" w:rsidRPr="00860CAC" w:rsidTr="00E67C1D">
        <w:trPr>
          <w:tblCellSpacing w:w="0" w:type="dxa"/>
        </w:trPr>
        <w:tc>
          <w:tcPr>
            <w:tcW w:w="5000" w:type="pct"/>
            <w:vAlign w:val="center"/>
          </w:tcPr>
          <w:p w:rsidR="00DF3C5A" w:rsidRPr="00241FFF" w:rsidRDefault="00DF3C5A" w:rsidP="00E67C1D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</w:tc>
      </w:tr>
      <w:tr w:rsidR="00DF3C5A" w:rsidRPr="00860CAC" w:rsidTr="00E67C1D">
        <w:trPr>
          <w:tblCellSpacing w:w="0" w:type="dxa"/>
        </w:trPr>
        <w:tc>
          <w:tcPr>
            <w:tcW w:w="5000" w:type="pct"/>
            <w:vAlign w:val="center"/>
          </w:tcPr>
          <w:p w:rsidR="00DF3C5A" w:rsidRPr="00241FFF" w:rsidRDefault="00DF3C5A" w:rsidP="00E67C1D">
            <w:pPr>
              <w:spacing w:after="0" w:line="240" w:lineRule="auto"/>
              <w:jc w:val="right"/>
              <w:rPr>
                <w:sz w:val="28"/>
                <w:szCs w:val="28"/>
                <w:lang w:eastAsia="ru-RU"/>
              </w:rPr>
            </w:pPr>
          </w:p>
        </w:tc>
      </w:tr>
    </w:tbl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noProof/>
        </w:rPr>
        <w:pict>
          <v:shape id="_x0000_s1028" type="#_x0000_t75" alt="http://www.stroyka74.ru/images/uploads/pics/fotos/IMG_0271.jpg" style="position:absolute;margin-left:227.7pt;margin-top:14.2pt;width:186.75pt;height:201.75pt;z-index:251655168;visibility:visible;mso-wrap-distance-left:0;mso-wrap-distance-right:0;mso-position-horizontal-relative:text;mso-position-vertical-relative:line" o:allowoverlap="f">
            <v:imagedata r:id="rId10" o:title=""/>
            <w10:wrap type="square"/>
          </v:shape>
        </w:pict>
      </w:r>
      <w:r>
        <w:rPr>
          <w:bCs/>
          <w:color w:val="4F4F4F"/>
          <w:sz w:val="28"/>
          <w:szCs w:val="28"/>
        </w:rPr>
        <w:t xml:space="preserve">   </w:t>
      </w:r>
      <w:r w:rsidRPr="002D70F1">
        <w:rPr>
          <w:noProof/>
        </w:rPr>
        <w:pict>
          <v:shape id="Рисунок 1" o:spid="_x0000_i1027" type="#_x0000_t75" alt="http://unilib.chel.su:81/el_izdan/kalend2006/source/142.jpg" style="width:180pt;height:201.75pt;visibility:visible">
            <v:imagedata r:id="rId11" o:title=""/>
          </v:shape>
        </w:pict>
      </w:r>
      <w:r>
        <w:rPr>
          <w:bCs/>
          <w:color w:val="4F4F4F"/>
          <w:sz w:val="28"/>
          <w:szCs w:val="28"/>
        </w:rPr>
        <w:t xml:space="preserve">           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9445"/>
      </w:tblGrid>
      <w:tr w:rsidR="00DF3C5A" w:rsidRPr="00860CAC" w:rsidTr="00891EC1">
        <w:trPr>
          <w:tblCellSpacing w:w="15" w:type="dxa"/>
        </w:trPr>
        <w:tc>
          <w:tcPr>
            <w:tcW w:w="3300" w:type="pct"/>
            <w:vAlign w:val="center"/>
          </w:tcPr>
          <w:p w:rsidR="00DF3C5A" w:rsidRDefault="00DF3C5A" w:rsidP="003E5CA5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  <w:r w:rsidRPr="00891EC1">
              <w:rPr>
                <w:sz w:val="28"/>
                <w:szCs w:val="28"/>
                <w:lang w:eastAsia="ru-RU"/>
              </w:rPr>
              <w:t>    </w:t>
            </w:r>
            <w:r>
              <w:rPr>
                <w:sz w:val="28"/>
                <w:szCs w:val="28"/>
                <w:lang w:eastAsia="ru-RU"/>
              </w:rPr>
              <w:t>Торговый дом М.Ф.Валеева                         « Молодежная мода»</w:t>
            </w:r>
          </w:p>
          <w:p w:rsidR="00DF3C5A" w:rsidRDefault="00DF3C5A" w:rsidP="003E5CA5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  <w:p w:rsidR="00DF3C5A" w:rsidRPr="00891EC1" w:rsidRDefault="00DF3C5A" w:rsidP="003E5CA5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  <w:r w:rsidRPr="00891EC1">
              <w:rPr>
                <w:sz w:val="28"/>
                <w:szCs w:val="28"/>
                <w:lang w:eastAsia="ru-RU"/>
              </w:rPr>
              <w:t xml:space="preserve">Дореволюционный Челябинск был крупным торговым городом. Более 1500 его лавок, магазинов, заводиков и мастерских зазывали покупателей, обещая "вне конкуренции цены и поразительно дешевые и наимоднейшие" товары. Заметное место в этом царстве товарного изобилия занимал один из самых больших магазинов дореволюционного Челябинска - Торговый дом </w:t>
            </w:r>
            <w:bookmarkStart w:id="0" w:name="valm"/>
            <w:bookmarkEnd w:id="0"/>
            <w:r w:rsidRPr="00891EC1">
              <w:rPr>
                <w:b/>
                <w:bCs/>
                <w:sz w:val="28"/>
                <w:szCs w:val="28"/>
                <w:lang w:eastAsia="ru-RU"/>
              </w:rPr>
              <w:t>М. Ф. Валеева</w:t>
            </w:r>
            <w:r w:rsidRPr="00891EC1">
              <w:rPr>
                <w:sz w:val="28"/>
                <w:szCs w:val="28"/>
                <w:lang w:eastAsia="ru-RU"/>
              </w:rPr>
              <w:t xml:space="preserve">. </w:t>
            </w:r>
            <w:r w:rsidRPr="00891EC1">
              <w:rPr>
                <w:sz w:val="28"/>
                <w:szCs w:val="28"/>
                <w:lang w:eastAsia="ru-RU"/>
              </w:rPr>
              <w:br/>
              <w:t xml:space="preserve">     Мухаметхан Фазылханович Валеев был уроженцем г. Стерлитамака. Позже семья переехала в </w:t>
            </w:r>
            <w:bookmarkStart w:id="1" w:name="troizk14"/>
            <w:bookmarkEnd w:id="1"/>
            <w:r w:rsidRPr="00891EC1">
              <w:rPr>
                <w:b/>
                <w:bCs/>
                <w:sz w:val="28"/>
                <w:szCs w:val="28"/>
                <w:lang w:eastAsia="ru-RU"/>
              </w:rPr>
              <w:t>Троицк</w:t>
            </w:r>
            <w:r w:rsidRPr="00891EC1">
              <w:rPr>
                <w:sz w:val="28"/>
                <w:szCs w:val="28"/>
                <w:lang w:eastAsia="ru-RU"/>
              </w:rPr>
              <w:t xml:space="preserve">. Отец, </w:t>
            </w:r>
            <w:bookmarkStart w:id="2" w:name="fval"/>
            <w:bookmarkEnd w:id="2"/>
            <w:r w:rsidRPr="00891EC1">
              <w:rPr>
                <w:b/>
                <w:bCs/>
                <w:sz w:val="28"/>
                <w:szCs w:val="28"/>
                <w:lang w:eastAsia="ru-RU"/>
              </w:rPr>
              <w:t>Фазылхан Валеев</w:t>
            </w:r>
            <w:r w:rsidRPr="00891EC1">
              <w:rPr>
                <w:sz w:val="28"/>
                <w:szCs w:val="28"/>
                <w:lang w:eastAsia="ru-RU"/>
              </w:rPr>
              <w:t xml:space="preserve">, преуспевающий башкирский купец, держал в Троицке магазин бакалейных и галантерейных товаров и кожевенный завод. После смерти отца Мухаметхан продолжил и развил его дело. </w:t>
            </w:r>
            <w:r w:rsidRPr="00891EC1">
              <w:rPr>
                <w:sz w:val="28"/>
                <w:szCs w:val="28"/>
                <w:lang w:eastAsia="ru-RU"/>
              </w:rPr>
              <w:br/>
              <w:t>     М. Ф. Валеев имел связи с иностранными производителями, в частности был дилером английской швейной фирмы. То</w:t>
            </w:r>
            <w:r>
              <w:rPr>
                <w:sz w:val="28"/>
                <w:szCs w:val="28"/>
                <w:lang w:eastAsia="ru-RU"/>
              </w:rPr>
              <w:t>р</w:t>
            </w:r>
            <w:r w:rsidRPr="00891EC1">
              <w:rPr>
                <w:sz w:val="28"/>
                <w:szCs w:val="28"/>
                <w:lang w:eastAsia="ru-RU"/>
              </w:rPr>
              <w:t>говый дом Валеева располагался на улице Уфимской в центре города. В начале XX в. в этом микрорайоне размещался целый квартал, где жили и торговали башкирские купцы.</w:t>
            </w:r>
            <w:r w:rsidRPr="00891EC1">
              <w:rPr>
                <w:sz w:val="28"/>
                <w:szCs w:val="28"/>
                <w:lang w:eastAsia="ru-RU"/>
              </w:rPr>
              <w:br/>
              <w:t xml:space="preserve">Мимо этого здания в центре Челябинска нельзя пройти равнодушно: если попытаться описать его, получается почти человеческий портрет: красивое строго-элегантное, но не чопорное, оно всегда в приподнятом настроении, даже в непогоду и при любых обстоятельствах. Что и говорить, дом остается верен себе, сколько бы времени ни прошло. </w:t>
            </w:r>
          </w:p>
        </w:tc>
      </w:tr>
    </w:tbl>
    <w:p w:rsidR="00DF3C5A" w:rsidRPr="00891EC1" w:rsidRDefault="00DF3C5A" w:rsidP="00891EC1">
      <w:pPr>
        <w:spacing w:after="0" w:line="240" w:lineRule="auto"/>
        <w:rPr>
          <w:vanish/>
          <w:sz w:val="28"/>
          <w:szCs w:val="28"/>
          <w:lang w:eastAsia="ru-RU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9445"/>
      </w:tblGrid>
      <w:tr w:rsidR="00DF3C5A" w:rsidRPr="00860CAC" w:rsidTr="00891EC1">
        <w:trPr>
          <w:tblCellSpacing w:w="15" w:type="dxa"/>
        </w:trPr>
        <w:tc>
          <w:tcPr>
            <w:tcW w:w="0" w:type="auto"/>
            <w:vAlign w:val="center"/>
          </w:tcPr>
          <w:p w:rsidR="00DF3C5A" w:rsidRDefault="00DF3C5A" w:rsidP="003E5CA5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  <w:r w:rsidRPr="00891EC1">
              <w:rPr>
                <w:sz w:val="28"/>
                <w:szCs w:val="28"/>
                <w:lang w:eastAsia="ru-RU"/>
              </w:rPr>
              <w:t>     Дом спроектирован архитектором Александром Федоровым в популярном тогда стиле модерн с элементами эклектики. Во время его строительства использовались самые современные по тем временам технологии и техника. Из всех магазинов он был технически наиболее совершенным. В подвальном помещении магазина размещалась электростанция, обеспечивающая автономным освещением помещение и витрины с манекенами.</w:t>
            </w:r>
            <w:r w:rsidRPr="00891EC1">
              <w:rPr>
                <w:sz w:val="28"/>
                <w:szCs w:val="28"/>
                <w:lang w:eastAsia="ru-RU"/>
              </w:rPr>
              <w:br/>
              <w:t xml:space="preserve">     Новый магазин был оснащен современным оборудованием из Германии и Англии. По оригинальности дизайна и богатству художественного убранства, взаимной согласованности элементов декора и высокому качеству исполнения ему принадлежало особое место в городе. </w:t>
            </w:r>
            <w:r w:rsidRPr="00891EC1">
              <w:rPr>
                <w:sz w:val="28"/>
                <w:szCs w:val="28"/>
                <w:lang w:eastAsia="ru-RU"/>
              </w:rPr>
              <w:br/>
              <w:t xml:space="preserve">     Впечатляющее здание сразу же стало одной из достопримечательностей города. Старожилы запомнили большие красочные витрины. В одной из них была сконструирована льдина с белым медведем, держащим в лапах валенки со смушками и шубу из медвежьего меха. Новое здание отметили журналисты: оно "будет служить украшением Челябинска, не богатого красивыми постройками". </w:t>
            </w:r>
            <w:r w:rsidRPr="00891EC1">
              <w:rPr>
                <w:sz w:val="28"/>
                <w:szCs w:val="28"/>
                <w:lang w:eastAsia="ru-RU"/>
              </w:rPr>
              <w:br/>
              <w:t>     Открытие магазина стало событием для Челябинска. 1911 г. был нелегким для города: в это время свирепствовал голод. Поэтому и торжество по поводу открытия магазина в этот день прошло с некоторыми особенностями. М. Ф. Валеев "нашел лучшим обычный в таких случаях обед или завтрак заменить пожертвованием на благотворительные и общеполезные цели". Денежную помощь получили: начальные мусульманские училища (мужское и женское), общество пособия бедным евреям, комитет по оказанию продовольственной помощи жителям г. Челябинска.</w:t>
            </w:r>
            <w:r w:rsidRPr="00891EC1">
              <w:rPr>
                <w:sz w:val="28"/>
                <w:szCs w:val="28"/>
                <w:lang w:eastAsia="ru-RU"/>
              </w:rPr>
              <w:br/>
              <w:t xml:space="preserve">     В челябинском Торговом доме ассортимент товаров был самым разнообразным: золотые и серебряные украшения, оренбургские пуховые платки, ткани, одежда, обувь, игрушки, скрипки, граммофоны, патефоны, грампластинки, чайные сервизы, восточные ковры, а так же канцелярские и бакалейные товары. В магазине также была чайхана, где продавались блюда богатой башкирской кухни, фрукты, знаменитый башкирский мед, восточные сладости. </w:t>
            </w:r>
            <w:r w:rsidRPr="00891EC1">
              <w:rPr>
                <w:sz w:val="28"/>
                <w:szCs w:val="28"/>
                <w:lang w:eastAsia="ru-RU"/>
              </w:rPr>
              <w:br/>
              <w:t>     Благодаря высокому качеству товаров и эксклюзивности услуг, изысканности и комфорту своих торговых залов Торговый дом Валеева сразу же приобрел статус элитного. С первых дней существования его клиентами были коммерсанты. Помимо чисто деловой публики здесь любили делать покупки известные политики, знаменитые деятели культуры.     </w:t>
            </w:r>
          </w:p>
          <w:p w:rsidR="00DF3C5A" w:rsidRDefault="00DF3C5A" w:rsidP="003E5CA5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  <w:r w:rsidRPr="00891EC1">
              <w:rPr>
                <w:sz w:val="28"/>
                <w:szCs w:val="28"/>
                <w:lang w:eastAsia="ru-RU"/>
              </w:rPr>
              <w:t xml:space="preserve">     После революции Валеевы эмигрировали за границу, многочисленные потомки знаменитой купеческой династии сегодня проживают в Уфе и </w:t>
            </w:r>
            <w:bookmarkStart w:id="3" w:name="raion"/>
            <w:bookmarkEnd w:id="3"/>
            <w:r w:rsidRPr="00891EC1">
              <w:rPr>
                <w:b/>
                <w:bCs/>
                <w:sz w:val="28"/>
                <w:szCs w:val="28"/>
                <w:lang w:eastAsia="ru-RU"/>
              </w:rPr>
              <w:t>Аргаяшском районе</w:t>
            </w:r>
            <w:r>
              <w:rPr>
                <w:b/>
                <w:bCs/>
                <w:sz w:val="28"/>
                <w:szCs w:val="28"/>
                <w:lang w:eastAsia="ru-RU"/>
              </w:rPr>
              <w:t>.</w:t>
            </w:r>
            <w:r>
              <w:rPr>
                <w:sz w:val="28"/>
                <w:szCs w:val="28"/>
                <w:lang w:eastAsia="ru-RU"/>
              </w:rPr>
              <w:t> </w:t>
            </w:r>
            <w:r w:rsidRPr="00891EC1">
              <w:rPr>
                <w:sz w:val="28"/>
                <w:szCs w:val="28"/>
                <w:lang w:eastAsia="ru-RU"/>
              </w:rPr>
              <w:t>В Торговом доме в разное время размещались Центропечать, Гостипография, текстильный синдикат, Клуб коммунальников и городской универмаг.</w:t>
            </w:r>
            <w:r w:rsidRPr="00891EC1">
              <w:rPr>
                <w:sz w:val="28"/>
                <w:szCs w:val="28"/>
                <w:lang w:eastAsia="ru-RU"/>
              </w:rPr>
              <w:br/>
              <w:t>     Время показало - что бы ни происходило вокруг, Торговый дом Валеева всегда оставался лучшим из лучших. Видимо, поэтому Торговый дом Валеева не выглядит сейчас застывшим историческим памятником архитектуры. Раз и навсегда утвердив свой имидж фешенебельного магазина для состоятельных преуспевающих людей, он и сейчас поддерживает его на самом высоком уровне.</w:t>
            </w:r>
            <w:r w:rsidRPr="00891EC1">
              <w:rPr>
                <w:sz w:val="28"/>
                <w:szCs w:val="28"/>
                <w:lang w:eastAsia="ru-RU"/>
              </w:rPr>
              <w:br/>
              <w:t>     Магазин по-прежнему находится в самом центре столицы Южного Урала, из его окон открывается прекрасный вид на аллею славы и вечный огонь. Там располагается Торговый дом "Молодежная мода", который радует, как и девяносто пять лет тому назад, духом утонченности, прозрачности, элегантности. Он далек от аляповатого щегольства, разухабистости шумных базаров.</w:t>
            </w:r>
            <w:r w:rsidRPr="00891EC1">
              <w:rPr>
                <w:sz w:val="28"/>
                <w:szCs w:val="28"/>
                <w:lang w:eastAsia="ru-RU"/>
              </w:rPr>
              <w:br/>
              <w:t xml:space="preserve">     Классический колорит и изысканность здания в сочетании с суперсовременными стандартами обслуживания и высоким уровнем сервиса </w:t>
            </w:r>
            <w:r>
              <w:rPr>
                <w:noProof/>
                <w:lang w:eastAsia="ru-RU"/>
              </w:rPr>
              <w:pict>
                <v:shape id="_x0000_s1029" type="#_x0000_t75" alt="http://www.stroyka74.ru/images/uploads/pics/fotos/IMG_0275.jpg" style="position:absolute;margin-left:91.2pt;margin-top:33.05pt;width:251.25pt;height:162pt;z-index:251656192;visibility:visible;mso-wrap-distance-left:0;mso-wrap-distance-right:0;mso-position-horizontal-relative:text;mso-position-vertical-relative:line" o:allowoverlap="f">
                  <v:imagedata r:id="rId12" o:title=""/>
                  <w10:wrap type="square"/>
                </v:shape>
              </w:pict>
            </w:r>
            <w:r w:rsidRPr="00891EC1">
              <w:rPr>
                <w:sz w:val="28"/>
                <w:szCs w:val="28"/>
                <w:lang w:eastAsia="ru-RU"/>
              </w:rPr>
              <w:t xml:space="preserve">делают его поистине уникальным. </w:t>
            </w:r>
          </w:p>
          <w:p w:rsidR="00DF3C5A" w:rsidRPr="003E5CA5" w:rsidRDefault="00DF3C5A" w:rsidP="003E5CA5">
            <w:pPr>
              <w:rPr>
                <w:rFonts w:ascii="Tahoma" w:hAnsi="Tahoma" w:cs="Tahoma"/>
                <w:color w:val="3C3C54"/>
                <w:sz w:val="17"/>
                <w:szCs w:val="17"/>
                <w:lang w:eastAsia="ru-RU"/>
              </w:rPr>
            </w:pPr>
          </w:p>
          <w:p w:rsidR="00DF3C5A" w:rsidRPr="003E5CA5" w:rsidRDefault="00DF3C5A" w:rsidP="003E5CA5">
            <w:pPr>
              <w:spacing w:after="0" w:line="240" w:lineRule="auto"/>
              <w:rPr>
                <w:rFonts w:ascii="Tahoma" w:hAnsi="Tahoma" w:cs="Tahoma"/>
                <w:color w:val="3C3C54"/>
                <w:sz w:val="17"/>
                <w:szCs w:val="17"/>
                <w:lang w:eastAsia="ru-RU"/>
              </w:rPr>
            </w:pPr>
            <w:r w:rsidRPr="003E5CA5">
              <w:rPr>
                <w:rFonts w:ascii="Tahoma" w:hAnsi="Tahoma" w:cs="Tahoma"/>
                <w:color w:val="3C3C54"/>
                <w:sz w:val="17"/>
                <w:szCs w:val="17"/>
                <w:lang w:eastAsia="ru-RU"/>
              </w:rPr>
              <w:t> </w:t>
            </w:r>
          </w:p>
          <w:p w:rsidR="00DF3C5A" w:rsidRPr="003E5CA5" w:rsidRDefault="00DF3C5A" w:rsidP="003E5CA5">
            <w:pPr>
              <w:spacing w:after="0" w:line="240" w:lineRule="auto"/>
              <w:rPr>
                <w:rFonts w:ascii="Tahoma" w:hAnsi="Tahoma" w:cs="Tahoma"/>
                <w:color w:val="3C3C54"/>
                <w:sz w:val="17"/>
                <w:szCs w:val="17"/>
                <w:lang w:eastAsia="ru-RU"/>
              </w:rPr>
            </w:pPr>
            <w:r w:rsidRPr="003E5CA5">
              <w:rPr>
                <w:rFonts w:ascii="Tahoma" w:hAnsi="Tahoma" w:cs="Tahoma"/>
                <w:color w:val="3C3C54"/>
                <w:sz w:val="17"/>
                <w:szCs w:val="17"/>
                <w:lang w:eastAsia="ru-RU"/>
              </w:rPr>
              <w:t> </w:t>
            </w:r>
          </w:p>
          <w:p w:rsidR="00DF3C5A" w:rsidRPr="003E5CA5" w:rsidRDefault="00DF3C5A" w:rsidP="003E5CA5">
            <w:pPr>
              <w:spacing w:after="0" w:line="240" w:lineRule="auto"/>
              <w:rPr>
                <w:rFonts w:ascii="Tahoma" w:hAnsi="Tahoma" w:cs="Tahoma"/>
                <w:color w:val="3C3C54"/>
                <w:sz w:val="17"/>
                <w:szCs w:val="17"/>
                <w:lang w:eastAsia="ru-RU"/>
              </w:rPr>
            </w:pPr>
          </w:p>
          <w:p w:rsidR="00DF3C5A" w:rsidRPr="003E5CA5" w:rsidRDefault="00DF3C5A" w:rsidP="003E5CA5">
            <w:pPr>
              <w:spacing w:after="0" w:line="240" w:lineRule="auto"/>
              <w:rPr>
                <w:rFonts w:ascii="Tahoma" w:hAnsi="Tahoma" w:cs="Tahoma"/>
                <w:color w:val="3C3C54"/>
                <w:sz w:val="17"/>
                <w:szCs w:val="17"/>
                <w:lang w:eastAsia="ru-RU"/>
              </w:rPr>
            </w:pPr>
            <w:r w:rsidRPr="003E5CA5">
              <w:rPr>
                <w:rFonts w:ascii="Tahoma" w:hAnsi="Tahoma" w:cs="Tahoma"/>
                <w:color w:val="3C3C54"/>
                <w:sz w:val="17"/>
                <w:szCs w:val="17"/>
                <w:lang w:eastAsia="ru-RU"/>
              </w:rPr>
              <w:t> </w:t>
            </w:r>
          </w:p>
          <w:p w:rsidR="00DF3C5A" w:rsidRPr="00891EC1" w:rsidRDefault="00DF3C5A" w:rsidP="003E5CA5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</w:tc>
      </w:tr>
      <w:tr w:rsidR="00DF3C5A" w:rsidRPr="00860CAC" w:rsidTr="00891EC1">
        <w:trPr>
          <w:tblCellSpacing w:w="15" w:type="dxa"/>
        </w:trPr>
        <w:tc>
          <w:tcPr>
            <w:tcW w:w="0" w:type="auto"/>
            <w:vAlign w:val="center"/>
          </w:tcPr>
          <w:p w:rsidR="00DF3C5A" w:rsidRPr="00891EC1" w:rsidRDefault="00DF3C5A" w:rsidP="003E5CA5">
            <w:pPr>
              <w:spacing w:after="0" w:line="240" w:lineRule="auto"/>
              <w:rPr>
                <w:sz w:val="28"/>
                <w:szCs w:val="28"/>
                <w:lang w:eastAsia="ru-RU"/>
              </w:rPr>
            </w:pPr>
          </w:p>
        </w:tc>
      </w:tr>
    </w:tbl>
    <w:p w:rsidR="00DF3C5A" w:rsidRDefault="00DF3C5A" w:rsidP="005734ED">
      <w:pPr>
        <w:pStyle w:val="NormalWeb"/>
        <w:rPr>
          <w:sz w:val="28"/>
          <w:szCs w:val="28"/>
        </w:rPr>
      </w:pPr>
      <w:r w:rsidRPr="003E5CA5">
        <w:rPr>
          <w:sz w:val="28"/>
          <w:szCs w:val="28"/>
        </w:rPr>
        <w:t xml:space="preserve">Чуть дальше художественная лавка, памятная доска на которой сообщает, что здесь до революции был дом купца  Закира Зилятдиновича Ахунова, в котором размещался магазин колониальных и восточных товаров. Место под строительство двухэтажного здания он выкупил у купчихи Зелениной. Сам Ахунов осуществлял оптовую и розничную торговлю мануфактурным товаром в </w:t>
      </w:r>
      <w:r>
        <w:rPr>
          <w:noProof/>
        </w:rPr>
        <w:pict>
          <v:shape id="Рисунок 5" o:spid="_x0000_s1030" type="#_x0000_t75" alt="http://www.stroyka74.ru/images/uploads/pics/fotos/IMG_0273.jpg" style="position:absolute;margin-left:58.2pt;margin-top:35.6pt;width:327pt;height:202.5pt;z-index:251657216;visibility:visible;mso-wrap-distance-left:0;mso-wrap-distance-right:0;mso-position-horizontal-relative:text;mso-position-vertical-relative:line" o:allowoverlap="f">
            <v:imagedata r:id="rId13" o:title=""/>
            <w10:wrap type="square"/>
          </v:shape>
        </w:pict>
      </w:r>
      <w:r w:rsidRPr="003E5CA5">
        <w:rPr>
          <w:sz w:val="28"/>
          <w:szCs w:val="28"/>
        </w:rPr>
        <w:t>Челябинске</w:t>
      </w:r>
      <w:r>
        <w:rPr>
          <w:sz w:val="28"/>
          <w:szCs w:val="28"/>
        </w:rPr>
        <w:t>.</w:t>
      </w:r>
    </w:p>
    <w:p w:rsidR="00DF3C5A" w:rsidRDefault="00DF3C5A" w:rsidP="005734ED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</w:t>
      </w:r>
    </w:p>
    <w:p w:rsidR="00DF3C5A" w:rsidRDefault="00DF3C5A" w:rsidP="005734ED">
      <w:pPr>
        <w:pStyle w:val="NormalWeb"/>
        <w:rPr>
          <w:sz w:val="28"/>
          <w:szCs w:val="28"/>
        </w:rPr>
      </w:pPr>
    </w:p>
    <w:p w:rsidR="00DF3C5A" w:rsidRDefault="00DF3C5A" w:rsidP="005734ED">
      <w:pPr>
        <w:pStyle w:val="NormalWeb"/>
        <w:rPr>
          <w:sz w:val="28"/>
          <w:szCs w:val="28"/>
        </w:rPr>
      </w:pPr>
    </w:p>
    <w:p w:rsidR="00DF3C5A" w:rsidRDefault="00DF3C5A" w:rsidP="005734ED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 xml:space="preserve">                          </w:t>
      </w:r>
    </w:p>
    <w:p w:rsidR="00DF3C5A" w:rsidRDefault="00DF3C5A" w:rsidP="005734ED">
      <w:pPr>
        <w:pStyle w:val="NormalWeb"/>
        <w:rPr>
          <w:sz w:val="28"/>
          <w:szCs w:val="28"/>
        </w:rPr>
      </w:pPr>
    </w:p>
    <w:p w:rsidR="00DF3C5A" w:rsidRDefault="00DF3C5A" w:rsidP="005734ED">
      <w:pPr>
        <w:pStyle w:val="NormalWeb"/>
        <w:rPr>
          <w:sz w:val="28"/>
          <w:szCs w:val="28"/>
        </w:rPr>
      </w:pPr>
    </w:p>
    <w:p w:rsidR="00DF3C5A" w:rsidRPr="003E5CA5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Pr="00D00945" w:rsidRDefault="00DF3C5A" w:rsidP="00D92875">
      <w:pPr>
        <w:spacing w:after="0" w:line="240" w:lineRule="auto"/>
        <w:rPr>
          <w:color w:val="3C3C54"/>
          <w:sz w:val="28"/>
          <w:szCs w:val="28"/>
          <w:lang w:eastAsia="ru-RU"/>
        </w:rPr>
      </w:pPr>
      <w:r w:rsidRPr="00D00945">
        <w:rPr>
          <w:color w:val="3C3C54"/>
          <w:sz w:val="28"/>
          <w:szCs w:val="28"/>
          <w:lang w:eastAsia="ru-RU"/>
        </w:rPr>
        <w:t xml:space="preserve">Из современных зданий памятником конструктивизма на Кировке является корпус Главпочтамта (построен в 1936 году). Оно было построено на применении новейших достижений в технике и технологии строительства того времени. Сегодня это здание является памятником архитектуры местного значения. </w:t>
      </w:r>
    </w:p>
    <w:p w:rsidR="00DF3C5A" w:rsidRDefault="00DF3C5A" w:rsidP="00D92875">
      <w:pPr>
        <w:spacing w:after="0" w:line="240" w:lineRule="auto"/>
      </w:pPr>
      <w:r>
        <w:rPr>
          <w:noProof/>
          <w:lang w:eastAsia="ru-RU"/>
        </w:rPr>
        <w:pict>
          <v:shape id="Рисунок 3" o:spid="_x0000_s1031" type="#_x0000_t75" alt="http://chelyabinsk.ru/_i/news/c/2004-05-26/13535/1085564663_393.jpg" style="position:absolute;margin-left:85.95pt;margin-top:-12.45pt;width:256.5pt;height:222pt;z-index:251654144;visibility:visible;mso-wrap-distance-left:0;mso-wrap-distance-right:0;mso-position-vertical-relative:line" o:allowoverlap="f">
            <v:imagedata r:id="rId14" o:title=""/>
            <w10:wrap type="square"/>
          </v:shape>
        </w:pict>
      </w:r>
      <w:hyperlink r:id="rId15" w:tgtFrame="_blank" w:history="1">
        <w:r w:rsidRPr="00D82C08">
          <w:rPr>
            <w:rStyle w:val="Hyperlink"/>
          </w:rPr>
          <w:t>http://www.portal74.ru/chel_img/tankist_big.jpg</w:t>
        </w:r>
      </w:hyperlink>
    </w:p>
    <w:p w:rsidR="00DF3C5A" w:rsidRDefault="00DF3C5A" w:rsidP="00D92875">
      <w:pPr>
        <w:spacing w:after="0" w:line="240" w:lineRule="auto"/>
      </w:pPr>
    </w:p>
    <w:p w:rsidR="00DF3C5A" w:rsidRDefault="00DF3C5A" w:rsidP="00D92875">
      <w:pPr>
        <w:spacing w:after="0" w:line="240" w:lineRule="auto"/>
      </w:pPr>
    </w:p>
    <w:p w:rsidR="00DF3C5A" w:rsidRDefault="00DF3C5A" w:rsidP="00D92875">
      <w:pPr>
        <w:spacing w:after="0" w:line="240" w:lineRule="auto"/>
      </w:pPr>
    </w:p>
    <w:p w:rsidR="00DF3C5A" w:rsidRDefault="00DF3C5A" w:rsidP="00D92875">
      <w:pPr>
        <w:spacing w:after="0" w:line="240" w:lineRule="auto"/>
      </w:pPr>
    </w:p>
    <w:p w:rsidR="00DF3C5A" w:rsidRDefault="00DF3C5A" w:rsidP="00D92875">
      <w:pPr>
        <w:spacing w:after="0" w:line="240" w:lineRule="auto"/>
      </w:pPr>
    </w:p>
    <w:p w:rsidR="00DF3C5A" w:rsidRDefault="00DF3C5A" w:rsidP="00D92875">
      <w:pPr>
        <w:spacing w:after="0" w:line="240" w:lineRule="auto"/>
      </w:pPr>
    </w:p>
    <w:p w:rsidR="00DF3C5A" w:rsidRDefault="00DF3C5A" w:rsidP="00D92875">
      <w:pPr>
        <w:spacing w:after="0" w:line="240" w:lineRule="auto"/>
      </w:pPr>
    </w:p>
    <w:p w:rsidR="00DF3C5A" w:rsidRDefault="00DF3C5A" w:rsidP="00D92875">
      <w:pPr>
        <w:spacing w:after="0" w:line="240" w:lineRule="auto"/>
      </w:pPr>
    </w:p>
    <w:p w:rsidR="00DF3C5A" w:rsidRDefault="00DF3C5A" w:rsidP="00D92875">
      <w:pPr>
        <w:spacing w:after="0" w:line="240" w:lineRule="auto"/>
      </w:pPr>
    </w:p>
    <w:p w:rsidR="00DF3C5A" w:rsidRDefault="00DF3C5A" w:rsidP="00D92875">
      <w:pPr>
        <w:spacing w:after="0" w:line="240" w:lineRule="auto"/>
      </w:pPr>
    </w:p>
    <w:p w:rsidR="00DF3C5A" w:rsidRPr="00D360E8" w:rsidRDefault="00DF3C5A" w:rsidP="00D92875">
      <w:pPr>
        <w:spacing w:after="0" w:line="240" w:lineRule="auto"/>
        <w:rPr>
          <w:rFonts w:ascii="Tahoma" w:hAnsi="Tahoma" w:cs="Tahoma"/>
          <w:color w:val="3C3C54"/>
          <w:sz w:val="28"/>
          <w:szCs w:val="28"/>
          <w:lang w:eastAsia="ru-RU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Cs/>
          <w:color w:val="4F4F4F"/>
          <w:sz w:val="28"/>
          <w:szCs w:val="28"/>
        </w:rPr>
        <w:t xml:space="preserve">                    Первым, кого мы встречаем является Городовой </w:t>
      </w: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 w:rsidRPr="00860CAC">
        <w:rPr>
          <w:noProof/>
          <w:color w:val="4F4F4F"/>
          <w:sz w:val="28"/>
          <w:szCs w:val="28"/>
        </w:rPr>
        <w:pict>
          <v:shape id="Рисунок 2" o:spid="_x0000_i1028" type="#_x0000_t75" alt="Изображение (384x512 точек, 50.16 Кб)" style="width:347.25pt;height:417pt;visibility:visible">
            <v:imagedata r:id="rId16" o:title=""/>
          </v:shape>
        </w:pict>
      </w: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Cs/>
          <w:color w:val="4F4F4F"/>
          <w:sz w:val="28"/>
          <w:szCs w:val="28"/>
        </w:rPr>
        <w:t xml:space="preserve">               Памятник нищему с протянутой рукой </w:t>
      </w: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 w:rsidRPr="00A846C8">
        <w:rPr>
          <w:color w:val="000000"/>
          <w:sz w:val="28"/>
          <w:szCs w:val="28"/>
        </w:rPr>
        <w:t>В Челябинске установлен памятник нищему с протянутой рукой. Памятник находится возле здания Альфа-банка</w:t>
      </w:r>
      <w:r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br/>
      </w:r>
      <w:r w:rsidRPr="00A846C8">
        <w:rPr>
          <w:color w:val="000000"/>
          <w:sz w:val="28"/>
          <w:szCs w:val="28"/>
        </w:rPr>
        <w:t xml:space="preserve">Считается, что тому, кто кинет в грязную шапку пригоршню мелких монет и от чистого сердца погладит плешивую голову, Бог даст удачу и благополучие. </w:t>
      </w:r>
      <w:r w:rsidRPr="00A846C8">
        <w:rPr>
          <w:color w:val="000000"/>
          <w:sz w:val="28"/>
          <w:szCs w:val="28"/>
        </w:rPr>
        <w:br/>
      </w:r>
      <w:r>
        <w:rPr>
          <w:noProof/>
        </w:rPr>
        <w:pict>
          <v:shape id="_x0000_s1032" type="#_x0000_t75" alt="http://mmc74212.narod.ru/rodnkray/Kostareva/Hudognik.jpg" style="position:absolute;margin-left:246.45pt;margin-top:16.55pt;width:225pt;height:304.5pt;z-index:251659264;visibility:visible;mso-wrap-distance-left:0;mso-wrap-distance-right:0;mso-position-horizontal-relative:text;mso-position-vertical-relative:line" o:allowoverlap="f">
            <v:imagedata r:id="rId17" o:title=""/>
            <w10:wrap type="square"/>
          </v:shape>
        </w:pict>
      </w:r>
      <w:r>
        <w:rPr>
          <w:noProof/>
        </w:rPr>
        <w:pict>
          <v:shape id="_x0000_s1033" type="#_x0000_t75" alt="http://mmc74212.narod.ru/rodnkray/Kostareva/Levsha.jpg" style="position:absolute;margin-left:0;margin-top:16.55pt;width:225pt;height:304.5pt;z-index:251658240;visibility:visible;mso-wrap-distance-left:0;mso-wrap-distance-right:0;mso-position-horizontal:left;mso-position-horizontal-relative:text;mso-position-vertical-relative:line" o:allowoverlap="f">
            <v:imagedata r:id="rId18" o:title=""/>
            <w10:wrap type="square"/>
          </v:shape>
        </w:pict>
      </w: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Cs/>
          <w:color w:val="4F4F4F"/>
          <w:sz w:val="28"/>
          <w:szCs w:val="28"/>
        </w:rPr>
        <w:t xml:space="preserve">   </w:t>
      </w: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Cs/>
          <w:color w:val="4F4F4F"/>
          <w:sz w:val="28"/>
          <w:szCs w:val="28"/>
        </w:rPr>
        <w:t xml:space="preserve">            </w:t>
      </w:r>
    </w:p>
    <w:p w:rsidR="00DF3C5A" w:rsidRPr="00A846C8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Cs/>
          <w:color w:val="4F4F4F"/>
          <w:sz w:val="28"/>
          <w:szCs w:val="28"/>
        </w:rPr>
        <w:t xml:space="preserve">         Памятник Левше                                           Скульптура художника</w:t>
      </w: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noProof/>
        </w:rPr>
        <w:pict>
          <v:shape id="_x0000_s1034" type="#_x0000_t75" alt="http://mmc74212.narod.ru/rodnkray/Kostareva/Kamel.jpg" style="position:absolute;margin-left:76.2pt;margin-top:25.1pt;width:281.25pt;height:192pt;z-index:251660288;visibility:visible;mso-wrap-distance-left:0;mso-wrap-distance-right:0;mso-position-vertical-relative:line" o:allowoverlap="f">
            <v:imagedata r:id="rId19" o:title=""/>
            <w10:wrap type="square"/>
          </v:shape>
        </w:pict>
      </w:r>
      <w:r>
        <w:rPr>
          <w:bCs/>
          <w:color w:val="4F4F4F"/>
          <w:sz w:val="28"/>
          <w:szCs w:val="28"/>
        </w:rPr>
        <w:t xml:space="preserve">                                                                        </w:t>
      </w: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Cs/>
          <w:color w:val="4F4F4F"/>
          <w:sz w:val="28"/>
          <w:szCs w:val="28"/>
        </w:rPr>
        <w:t xml:space="preserve">                                                 </w:t>
      </w: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Cs/>
          <w:color w:val="4F4F4F"/>
          <w:sz w:val="28"/>
          <w:szCs w:val="28"/>
        </w:rPr>
        <w:t xml:space="preserve">                              Главный символ города Челябинска</w:t>
      </w:r>
    </w:p>
    <w:p w:rsidR="00DF3C5A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rFonts w:ascii="Verdana" w:hAnsi="Verdana"/>
          <w:b/>
          <w:bCs/>
          <w:color w:val="75787D"/>
          <w:szCs w:val="24"/>
          <w:lang w:eastAsia="ru-RU"/>
        </w:rPr>
      </w:pPr>
    </w:p>
    <w:p w:rsidR="00DF3C5A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rFonts w:ascii="Verdana" w:hAnsi="Verdana"/>
          <w:b/>
          <w:bCs/>
          <w:color w:val="75787D"/>
          <w:szCs w:val="24"/>
          <w:lang w:eastAsia="ru-RU"/>
        </w:rPr>
      </w:pPr>
      <w:r w:rsidRPr="00860CAC">
        <w:rPr>
          <w:rFonts w:ascii="Verdana" w:hAnsi="Verdana"/>
          <w:b/>
          <w:noProof/>
          <w:color w:val="75787D"/>
          <w:szCs w:val="24"/>
          <w:lang w:eastAsia="ru-RU"/>
        </w:rPr>
        <w:pict>
          <v:shape id="_x0000_i1029" type="#_x0000_t75" alt="http://unilib.chel.su:81/el_izdan/kalend2006/source/245.jpg" style="width:187.5pt;height:221.25pt;visibility:visible">
            <v:imagedata r:id="rId20" o:title=""/>
          </v:shape>
        </w:pict>
      </w:r>
      <w:r w:rsidRPr="00D00945">
        <w:rPr>
          <w:rFonts w:ascii="Verdana" w:hAnsi="Verdana"/>
          <w:b/>
          <w:bCs/>
          <w:color w:val="75787D"/>
          <w:szCs w:val="24"/>
          <w:lang w:eastAsia="ru-RU"/>
        </w:rPr>
        <w:t> </w:t>
      </w:r>
      <w:r>
        <w:rPr>
          <w:rFonts w:ascii="Verdana" w:hAnsi="Verdana"/>
          <w:b/>
          <w:bCs/>
          <w:color w:val="75787D"/>
          <w:szCs w:val="24"/>
          <w:lang w:eastAsia="ru-RU"/>
        </w:rPr>
        <w:t xml:space="preserve">    </w:t>
      </w:r>
      <w:hyperlink r:id="rId21" w:tooltip="Модница.jpg" w:history="1">
        <w:r w:rsidRPr="00860CAC">
          <w:rPr>
            <w:rFonts w:ascii="Arial" w:hAnsi="Arial" w:cs="Arial"/>
            <w:noProof/>
            <w:color w:val="002BB8"/>
            <w:sz w:val="20"/>
            <w:szCs w:val="20"/>
            <w:lang w:eastAsia="ru-RU"/>
          </w:rPr>
          <w:pict>
            <v:shape id="_x0000_i1030" type="#_x0000_t75" alt="http://letopisi.ru/images/thumb/3/34/%D0%9C%D0%BE%D0%B4%D0%BD%D0%B8%D1%86%D0%B0.jpg/90px-%D0%9C%D0%BE%D0%B4%D0%BD%D0%B8%D1%86%D0%B0.jpg" href="http://letopisi.ru/index.php/%D0%98%D0%B7%D0%BE%D0%B1%D1%80%D0%B0%D0%B6%D0%B5%D0%BD%D0%B8%D0%B5:%D0%9C%D0%BE%D0%B4%D0%BD%D0%B8%D1%86%D0%B0.j" title="Модница.jpg" style="width:193.5pt;height:221.25pt;visibility:visible" o:button="t">
              <v:fill o:detectmouseclick="t"/>
              <v:imagedata r:id="rId22" o:title=""/>
            </v:shape>
          </w:pict>
        </w:r>
      </w:hyperlink>
    </w:p>
    <w:p w:rsidR="00DF3C5A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b/>
          <w:bCs/>
          <w:color w:val="75787D"/>
          <w:sz w:val="28"/>
          <w:szCs w:val="28"/>
          <w:lang w:eastAsia="ru-RU"/>
        </w:rPr>
      </w:pPr>
      <w:r>
        <w:rPr>
          <w:rFonts w:ascii="Verdana" w:hAnsi="Verdana"/>
          <w:b/>
          <w:bCs/>
          <w:color w:val="75787D"/>
          <w:szCs w:val="24"/>
          <w:lang w:eastAsia="ru-RU"/>
        </w:rPr>
        <w:t xml:space="preserve">   </w:t>
      </w:r>
      <w:r w:rsidRPr="00843A8F">
        <w:rPr>
          <w:b/>
          <w:bCs/>
          <w:color w:val="75787D"/>
          <w:sz w:val="28"/>
          <w:szCs w:val="28"/>
          <w:lang w:eastAsia="ru-RU"/>
        </w:rPr>
        <w:t xml:space="preserve">Скульптура кареты </w:t>
      </w:r>
      <w:r>
        <w:rPr>
          <w:b/>
          <w:bCs/>
          <w:color w:val="75787D"/>
          <w:sz w:val="28"/>
          <w:szCs w:val="28"/>
          <w:lang w:eastAsia="ru-RU"/>
        </w:rPr>
        <w:t xml:space="preserve">                     Скульптура модницы</w:t>
      </w:r>
    </w:p>
    <w:p w:rsidR="00DF3C5A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b/>
          <w:bCs/>
          <w:color w:val="75787D"/>
          <w:sz w:val="28"/>
          <w:szCs w:val="28"/>
          <w:lang w:eastAsia="ru-RU"/>
        </w:rPr>
      </w:pPr>
    </w:p>
    <w:p w:rsidR="00DF3C5A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b/>
          <w:bCs/>
          <w:color w:val="75787D"/>
          <w:sz w:val="28"/>
          <w:szCs w:val="28"/>
          <w:lang w:eastAsia="ru-RU"/>
        </w:rPr>
      </w:pPr>
      <w:r>
        <w:rPr>
          <w:noProof/>
          <w:lang w:eastAsia="ru-RU"/>
        </w:rPr>
        <w:pict>
          <v:shape id="_x0000_s1035" type="#_x0000_t75" alt="Саксофон." style="position:absolute;left:0;text-align:left;margin-left:0;margin-top:.05pt;width:185.25pt;height:306.75pt;z-index:251661312;visibility:visible;mso-wrap-distance-left:2.25pt;mso-wrap-distance-top:1.5pt;mso-wrap-distance-right:2.25pt;mso-wrap-distance-bottom:1.5pt;mso-position-horizontal:left;mso-position-vertical-relative:line" o:allowoverlap="f">
            <v:imagedata r:id="rId23" o:title=""/>
            <w10:wrap type="square"/>
          </v:shape>
        </w:pict>
      </w:r>
      <w:hyperlink r:id="rId24" w:history="1">
        <w:r w:rsidRPr="00860CAC">
          <w:rPr>
            <w:rFonts w:ascii="Arial" w:hAnsi="Arial" w:cs="Arial"/>
            <w:noProof/>
            <w:color w:val="002BB8"/>
            <w:sz w:val="25"/>
            <w:szCs w:val="25"/>
            <w:lang w:eastAsia="ru-RU"/>
          </w:rPr>
          <w:pict>
            <v:shape id="Рисунок 4" o:spid="_x0000_i1031" type="#_x0000_t75" alt="Изображение:Дама с ребенком.jpg" href="http://letopisi.ru/images/a/a2/%D0%94%D0%B0%D0%BC%D0%B0_%D1%81_%D1%80%D0%B5%D0%B1%D0%B5%D0%BD%D0%BA%D0%BE%D0%BC.j" style="width:259.5pt;height:306pt;visibility:visible" o:button="t">
              <v:fill o:detectmouseclick="t"/>
              <v:imagedata r:id="rId25" o:title=""/>
            </v:shape>
          </w:pict>
        </w:r>
      </w:hyperlink>
    </w:p>
    <w:p w:rsidR="00DF3C5A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b/>
          <w:bCs/>
          <w:color w:val="75787D"/>
          <w:sz w:val="28"/>
          <w:szCs w:val="28"/>
          <w:lang w:eastAsia="ru-RU"/>
        </w:rPr>
      </w:pPr>
      <w:r>
        <w:rPr>
          <w:b/>
          <w:bCs/>
          <w:color w:val="75787D"/>
          <w:sz w:val="28"/>
          <w:szCs w:val="28"/>
          <w:lang w:eastAsia="ru-RU"/>
        </w:rPr>
        <w:t xml:space="preserve">Скульптура саксофониста             Скульптура Дамы с ребенком </w:t>
      </w:r>
    </w:p>
    <w:p w:rsidR="00DF3C5A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b/>
          <w:bCs/>
          <w:color w:val="75787D"/>
          <w:sz w:val="28"/>
          <w:szCs w:val="28"/>
          <w:lang w:eastAsia="ru-RU"/>
        </w:rPr>
      </w:pPr>
    </w:p>
    <w:p w:rsidR="00DF3C5A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b/>
          <w:bCs/>
          <w:color w:val="75787D"/>
          <w:sz w:val="28"/>
          <w:szCs w:val="28"/>
          <w:lang w:eastAsia="ru-RU"/>
        </w:rPr>
      </w:pPr>
    </w:p>
    <w:p w:rsidR="00DF3C5A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b/>
          <w:bCs/>
          <w:color w:val="75787D"/>
          <w:sz w:val="28"/>
          <w:szCs w:val="28"/>
          <w:lang w:eastAsia="ru-RU"/>
        </w:rPr>
      </w:pPr>
    </w:p>
    <w:p w:rsidR="00DF3C5A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b/>
          <w:bCs/>
          <w:color w:val="75787D"/>
          <w:sz w:val="28"/>
          <w:szCs w:val="28"/>
          <w:lang w:eastAsia="ru-RU"/>
        </w:rPr>
      </w:pPr>
      <w:r>
        <w:rPr>
          <w:b/>
          <w:bCs/>
          <w:color w:val="75787D"/>
          <w:sz w:val="28"/>
          <w:szCs w:val="28"/>
          <w:lang w:eastAsia="ru-RU"/>
        </w:rPr>
        <w:t xml:space="preserve">              </w:t>
      </w:r>
      <w:hyperlink r:id="rId26" w:history="1">
        <w:r w:rsidRPr="00860CAC">
          <w:rPr>
            <w:rFonts w:ascii="Arial" w:hAnsi="Arial" w:cs="Arial"/>
            <w:noProof/>
            <w:color w:val="002BB8"/>
            <w:sz w:val="25"/>
            <w:szCs w:val="25"/>
            <w:lang w:eastAsia="ru-RU"/>
          </w:rPr>
          <w:pict>
            <v:shape id="_x0000_i1032" type="#_x0000_t75" alt="Изображение:Швейцар.jpg" href="http://letopisi.ru/images/0/05/%D0%A8%D0%B2%D0%B5%D0%B9%D1%86%D0%B0%D1%80.j" style="width:337.5pt;height:450pt;visibility:visible" o:button="t">
              <v:fill o:detectmouseclick="t"/>
              <v:imagedata r:id="rId27" o:title=""/>
            </v:shape>
          </w:pict>
        </w:r>
      </w:hyperlink>
      <w:r>
        <w:rPr>
          <w:b/>
          <w:bCs/>
          <w:color w:val="75787D"/>
          <w:sz w:val="28"/>
          <w:szCs w:val="28"/>
          <w:lang w:eastAsia="ru-RU"/>
        </w:rPr>
        <w:t xml:space="preserve">                   </w:t>
      </w:r>
    </w:p>
    <w:p w:rsidR="00DF3C5A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b/>
          <w:bCs/>
          <w:color w:val="75787D"/>
          <w:sz w:val="28"/>
          <w:szCs w:val="28"/>
          <w:lang w:eastAsia="ru-RU"/>
        </w:rPr>
      </w:pPr>
      <w:r>
        <w:rPr>
          <w:b/>
          <w:bCs/>
          <w:color w:val="75787D"/>
          <w:sz w:val="28"/>
          <w:szCs w:val="28"/>
          <w:lang w:eastAsia="ru-RU"/>
        </w:rPr>
        <w:t xml:space="preserve">                                  Скульптура швейцара</w:t>
      </w:r>
    </w:p>
    <w:p w:rsidR="00DF3C5A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b/>
          <w:bCs/>
          <w:color w:val="75787D"/>
          <w:sz w:val="28"/>
          <w:szCs w:val="28"/>
          <w:lang w:eastAsia="ru-RU"/>
        </w:rPr>
      </w:pPr>
      <w:r>
        <w:rPr>
          <w:noProof/>
          <w:lang w:eastAsia="ru-RU"/>
        </w:rPr>
        <w:pict>
          <v:shape id="_x0000_s1036" type="#_x0000_t75" alt="Ходок возле здания ЗСО." style="position:absolute;left:0;text-align:left;margin-left:236.7pt;margin-top:13.95pt;width:192.75pt;height:138pt;z-index:251663360;visibility:visible;mso-wrap-distance-left:2.25pt;mso-wrap-distance-top:1.5pt;mso-wrap-distance-right:2.25pt;mso-wrap-distance-bottom:1.5pt;mso-position-vertical-relative:line" o:allowoverlap="f">
            <v:imagedata r:id="rId28" o:title=""/>
            <w10:wrap type="square"/>
          </v:shape>
        </w:pict>
      </w:r>
      <w:r>
        <w:rPr>
          <w:noProof/>
          <w:lang w:eastAsia="ru-RU"/>
        </w:rPr>
        <w:pict>
          <v:shape id="_x0000_s1037" type="#_x0000_t75" alt="Ресторан &quot;Цыплята табака&quot;." style="position:absolute;left:0;text-align:left;margin-left:0;margin-top:13.95pt;width:188.25pt;height:138pt;z-index:251662336;visibility:visible;mso-wrap-distance-left:2.25pt;mso-wrap-distance-top:1.5pt;mso-wrap-distance-right:2.25pt;mso-wrap-distance-bottom:1.5pt;mso-position-horizontal:left;mso-position-vertical-relative:line" o:allowoverlap="f">
            <v:imagedata r:id="rId29" o:title=""/>
            <w10:wrap type="square"/>
          </v:shape>
        </w:pict>
      </w:r>
    </w:p>
    <w:p w:rsidR="00DF3C5A" w:rsidRPr="00D00945" w:rsidRDefault="00DF3C5A" w:rsidP="00D00945">
      <w:pPr>
        <w:spacing w:before="100" w:beforeAutospacing="1" w:after="100" w:afterAutospacing="1" w:line="240" w:lineRule="auto"/>
        <w:jc w:val="both"/>
        <w:outlineLvl w:val="1"/>
        <w:rPr>
          <w:b/>
          <w:bCs/>
          <w:color w:val="75787D"/>
          <w:sz w:val="28"/>
          <w:szCs w:val="28"/>
          <w:lang w:eastAsia="ru-RU"/>
        </w:rPr>
      </w:pPr>
    </w:p>
    <w:p w:rsidR="00DF3C5A" w:rsidRPr="00843A8F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843A8F">
      <w:pPr>
        <w:pStyle w:val="Heading2"/>
        <w:spacing w:before="100" w:beforeAutospacing="1" w:after="100" w:afterAutospacing="1"/>
        <w:jc w:val="both"/>
        <w:rPr>
          <w:rFonts w:ascii="Verdana" w:hAnsi="Verdana"/>
          <w:color w:val="75787D"/>
        </w:rPr>
      </w:pPr>
      <w:r>
        <w:rPr>
          <w:bCs w:val="0"/>
          <w:color w:val="4F4F4F"/>
          <w:sz w:val="28"/>
          <w:szCs w:val="28"/>
        </w:rPr>
        <w:t xml:space="preserve">  </w:t>
      </w:r>
    </w:p>
    <w:p w:rsidR="00DF3C5A" w:rsidRDefault="00DF3C5A" w:rsidP="00843A8F">
      <w:pPr>
        <w:pStyle w:val="Heading2"/>
        <w:spacing w:before="100" w:beforeAutospacing="1" w:after="100" w:afterAutospacing="1"/>
        <w:jc w:val="both"/>
        <w:rPr>
          <w:rFonts w:ascii="Verdana" w:hAnsi="Verdana"/>
          <w:color w:val="75787D"/>
        </w:rPr>
      </w:pPr>
      <w:r>
        <w:rPr>
          <w:rFonts w:ascii="Verdana" w:hAnsi="Verdana"/>
          <w:color w:val="75787D"/>
        </w:rPr>
        <w:t> </w:t>
      </w:r>
    </w:p>
    <w:p w:rsidR="00DF3C5A" w:rsidRDefault="00DF3C5A" w:rsidP="00843A8F">
      <w:pPr>
        <w:pStyle w:val="Heading2"/>
        <w:spacing w:before="100" w:beforeAutospacing="1" w:after="100" w:afterAutospacing="1"/>
        <w:jc w:val="both"/>
        <w:rPr>
          <w:rFonts w:ascii="Verdana" w:hAnsi="Verdana"/>
          <w:color w:val="75787D"/>
        </w:rPr>
      </w:pPr>
      <w:r>
        <w:rPr>
          <w:rFonts w:ascii="Verdana" w:hAnsi="Verdana"/>
          <w:color w:val="75787D"/>
        </w:rPr>
        <w:t> </w:t>
      </w: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Cs/>
          <w:color w:val="4F4F4F"/>
          <w:sz w:val="28"/>
          <w:szCs w:val="28"/>
        </w:rPr>
        <w:t xml:space="preserve">Скульптура  поваренка                              Скульптура ходока с собакой </w:t>
      </w: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</w:p>
    <w:p w:rsidR="00DF3C5A" w:rsidRDefault="00DF3C5A" w:rsidP="005734ED">
      <w:pPr>
        <w:pStyle w:val="NormalWeb"/>
        <w:rPr>
          <w:bCs/>
          <w:color w:val="4F4F4F"/>
          <w:sz w:val="28"/>
          <w:szCs w:val="28"/>
        </w:rPr>
      </w:pPr>
      <w:r>
        <w:rPr>
          <w:bCs/>
          <w:color w:val="4F4F4F"/>
          <w:sz w:val="28"/>
          <w:szCs w:val="28"/>
        </w:rPr>
        <w:t>Арбат  в переводе с немецкого языка означает  «работа» , а данная территория предназначена для отдыха, поэтому и получила название Кировка.</w:t>
      </w:r>
    </w:p>
    <w:p w:rsidR="00DF3C5A" w:rsidRPr="00A846C8" w:rsidRDefault="00DF3C5A" w:rsidP="005734ED">
      <w:pPr>
        <w:pStyle w:val="NormalWeb"/>
        <w:rPr>
          <w:sz w:val="28"/>
          <w:szCs w:val="28"/>
        </w:rPr>
      </w:pPr>
      <w:r>
        <w:rPr>
          <w:bCs/>
          <w:color w:val="4F4F4F"/>
          <w:sz w:val="28"/>
          <w:szCs w:val="28"/>
        </w:rPr>
        <w:t xml:space="preserve">               </w:t>
      </w:r>
    </w:p>
    <w:p w:rsidR="00DF3C5A" w:rsidRPr="005734ED" w:rsidRDefault="00DF3C5A" w:rsidP="005734ED"/>
    <w:sectPr w:rsidR="00DF3C5A" w:rsidRPr="005734ED" w:rsidSect="006525B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734ED"/>
    <w:rsid w:val="00136E39"/>
    <w:rsid w:val="00241FFF"/>
    <w:rsid w:val="0026026F"/>
    <w:rsid w:val="00264C1E"/>
    <w:rsid w:val="002D70F1"/>
    <w:rsid w:val="002E29C3"/>
    <w:rsid w:val="003E5CA5"/>
    <w:rsid w:val="005734ED"/>
    <w:rsid w:val="005E579D"/>
    <w:rsid w:val="006525BA"/>
    <w:rsid w:val="00686A49"/>
    <w:rsid w:val="00726D60"/>
    <w:rsid w:val="00734DED"/>
    <w:rsid w:val="00763E8F"/>
    <w:rsid w:val="00843A8F"/>
    <w:rsid w:val="00860CAC"/>
    <w:rsid w:val="00891EC1"/>
    <w:rsid w:val="00972250"/>
    <w:rsid w:val="009851DF"/>
    <w:rsid w:val="009932DB"/>
    <w:rsid w:val="009B564B"/>
    <w:rsid w:val="00A846C8"/>
    <w:rsid w:val="00A9134A"/>
    <w:rsid w:val="00B10CA2"/>
    <w:rsid w:val="00B10E83"/>
    <w:rsid w:val="00B130A1"/>
    <w:rsid w:val="00B47C80"/>
    <w:rsid w:val="00B926E8"/>
    <w:rsid w:val="00BE503F"/>
    <w:rsid w:val="00C44C5F"/>
    <w:rsid w:val="00D00945"/>
    <w:rsid w:val="00D360E8"/>
    <w:rsid w:val="00D82C08"/>
    <w:rsid w:val="00D92875"/>
    <w:rsid w:val="00DA7315"/>
    <w:rsid w:val="00DF3C5A"/>
    <w:rsid w:val="00E67C1D"/>
    <w:rsid w:val="00FC73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25BA"/>
    <w:pPr>
      <w:spacing w:after="200" w:line="276" w:lineRule="auto"/>
    </w:pPr>
    <w:rPr>
      <w:sz w:val="24"/>
      <w:lang w:eastAsia="en-US"/>
    </w:rPr>
  </w:style>
  <w:style w:type="paragraph" w:styleId="Heading2">
    <w:name w:val="heading 2"/>
    <w:basedOn w:val="Normal"/>
    <w:link w:val="Heading2Char"/>
    <w:uiPriority w:val="99"/>
    <w:qFormat/>
    <w:rsid w:val="00D00945"/>
    <w:pPr>
      <w:spacing w:after="180" w:line="240" w:lineRule="auto"/>
      <w:outlineLvl w:val="1"/>
    </w:pPr>
    <w:rPr>
      <w:rFonts w:eastAsia="Times New Roman"/>
      <w:b/>
      <w:bCs/>
      <w:szCs w:val="24"/>
      <w:lang w:eastAsia="ru-RU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9"/>
    <w:locked/>
    <w:rsid w:val="00D00945"/>
    <w:rPr>
      <w:rFonts w:eastAsia="Times New Roman" w:cs="Times New Roman"/>
      <w:b/>
      <w:bCs/>
      <w:sz w:val="24"/>
      <w:szCs w:val="24"/>
      <w:lang w:eastAsia="ru-RU"/>
    </w:rPr>
  </w:style>
  <w:style w:type="character" w:styleId="Hyperlink">
    <w:name w:val="Hyperlink"/>
    <w:basedOn w:val="DefaultParagraphFont"/>
    <w:uiPriority w:val="99"/>
    <w:semiHidden/>
    <w:rsid w:val="005734ED"/>
    <w:rPr>
      <w:rFonts w:cs="Times New Roman"/>
      <w:color w:val="304018"/>
      <w:u w:val="single"/>
    </w:rPr>
  </w:style>
  <w:style w:type="paragraph" w:styleId="NormalWeb">
    <w:name w:val="Normal (Web)"/>
    <w:basedOn w:val="Normal"/>
    <w:uiPriority w:val="99"/>
    <w:rsid w:val="005734ED"/>
    <w:pPr>
      <w:spacing w:before="100" w:beforeAutospacing="1" w:after="100" w:afterAutospacing="1" w:line="240" w:lineRule="auto"/>
    </w:pPr>
    <w:rPr>
      <w:rFonts w:eastAsia="Times New Roman"/>
      <w:szCs w:val="24"/>
      <w:lang w:eastAsia="ru-RU"/>
    </w:rPr>
  </w:style>
  <w:style w:type="paragraph" w:customStyle="1" w:styleId="text16">
    <w:name w:val="text16"/>
    <w:basedOn w:val="Normal"/>
    <w:uiPriority w:val="99"/>
    <w:rsid w:val="005734ED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4F4F4F"/>
      <w:sz w:val="27"/>
      <w:szCs w:val="27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rsid w:val="00B10E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10E83"/>
    <w:rPr>
      <w:rFonts w:ascii="Tahoma" w:hAnsi="Tahoma" w:cs="Tahoma"/>
      <w:sz w:val="16"/>
      <w:szCs w:val="16"/>
    </w:rPr>
  </w:style>
  <w:style w:type="paragraph" w:customStyle="1" w:styleId="text11">
    <w:name w:val="text11"/>
    <w:basedOn w:val="Normal"/>
    <w:uiPriority w:val="99"/>
    <w:rsid w:val="00E67C1D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4F4F4F"/>
      <w:sz w:val="18"/>
      <w:szCs w:val="18"/>
      <w:lang w:eastAsia="ru-RU"/>
    </w:rPr>
  </w:style>
  <w:style w:type="paragraph" w:customStyle="1" w:styleId="copy">
    <w:name w:val="copy"/>
    <w:basedOn w:val="Normal"/>
    <w:uiPriority w:val="99"/>
    <w:rsid w:val="00E67C1D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4F4F4F"/>
      <w:sz w:val="15"/>
      <w:szCs w:val="15"/>
      <w:lang w:eastAsia="ru-RU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rsid w:val="00E67C1D"/>
    <w:pPr>
      <w:pBdr>
        <w:bottom w:val="single" w:sz="6" w:space="1" w:color="auto"/>
      </w:pBdr>
      <w:autoSpaceDE w:val="0"/>
      <w:autoSpaceDN w:val="0"/>
      <w:spacing w:after="0" w:line="240" w:lineRule="auto"/>
      <w:jc w:val="center"/>
    </w:pPr>
    <w:rPr>
      <w:rFonts w:ascii="Arial" w:eastAsia="Times New Roman" w:hAnsi="Arial" w:cs="Arial"/>
      <w:vanish/>
      <w:color w:val="4F4F4F"/>
      <w:sz w:val="16"/>
      <w:szCs w:val="16"/>
      <w:lang w:eastAsia="ru-RU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locked/>
    <w:rsid w:val="00E67C1D"/>
    <w:rPr>
      <w:rFonts w:ascii="Arial" w:hAnsi="Arial" w:cs="Arial"/>
      <w:vanish/>
      <w:color w:val="4F4F4F"/>
      <w:sz w:val="16"/>
      <w:szCs w:val="16"/>
      <w:lang w:eastAsia="ru-RU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rsid w:val="00E67C1D"/>
    <w:pPr>
      <w:pBdr>
        <w:top w:val="single" w:sz="6" w:space="1" w:color="auto"/>
      </w:pBdr>
      <w:autoSpaceDE w:val="0"/>
      <w:autoSpaceDN w:val="0"/>
      <w:spacing w:after="0" w:line="240" w:lineRule="auto"/>
      <w:jc w:val="center"/>
    </w:pPr>
    <w:rPr>
      <w:rFonts w:ascii="Arial" w:eastAsia="Times New Roman" w:hAnsi="Arial" w:cs="Arial"/>
      <w:vanish/>
      <w:color w:val="4F4F4F"/>
      <w:sz w:val="16"/>
      <w:szCs w:val="16"/>
      <w:lang w:eastAsia="ru-RU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locked/>
    <w:rsid w:val="00E67C1D"/>
    <w:rPr>
      <w:rFonts w:ascii="Arial" w:hAnsi="Arial" w:cs="Arial"/>
      <w:vanish/>
      <w:color w:val="4F4F4F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98643260">
      <w:marLeft w:val="300"/>
      <w:marRight w:val="300"/>
      <w:marTop w:val="210"/>
      <w:marBottom w:val="1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643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643263">
              <w:marLeft w:val="30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86432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432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43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43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43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64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643273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8643276">
                  <w:marLeft w:val="2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643269">
                      <w:marLeft w:val="165"/>
                      <w:marRight w:val="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8643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643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98643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8643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86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8643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643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98643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8643281">
      <w:marLeft w:val="300"/>
      <w:marRight w:val="300"/>
      <w:marTop w:val="210"/>
      <w:marBottom w:val="1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643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643267">
              <w:marLeft w:val="30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26" Type="http://schemas.openxmlformats.org/officeDocument/2006/relationships/hyperlink" Target="http://letopisi.ru/images/0/05/%D0%A8%D0%B2%D0%B5%D0%B9%D1%86%D0%B0%D1%80.jpg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://letopisi.ru/index.php/%D0%98%D0%B7%D0%BE%D0%B1%D1%80%D0%B0%D0%B6%D0%B5%D0%BD%D0%B8%D0%B5:%D0%9C%D0%BE%D0%B4%D0%BD%D0%B8%D1%86%D0%B0.jpg" TargetMode="External"/><Relationship Id="rId7" Type="http://schemas.openxmlformats.org/officeDocument/2006/relationships/hyperlink" Target="http://ru.wikipedia.org/wiki/%D0%A4%D0%B0%D0%B9%D0%BB:Chelyabinsk_City_Skyscraper.jpg" TargetMode="External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image" Target="media/image17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0.pn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24" Type="http://schemas.openxmlformats.org/officeDocument/2006/relationships/hyperlink" Target="http://letopisi.ru/images/a/a2/%D0%94%D0%B0%D0%BC%D0%B0_%D1%81_%D1%80%D0%B5%D0%B1%D0%B5%D0%BD%D0%BA%D0%BE%D0%BC.jpg" TargetMode="External"/><Relationship Id="rId5" Type="http://schemas.openxmlformats.org/officeDocument/2006/relationships/hyperlink" Target="http://ru.wikipedia.org/wiki/%D0%A4%D0%B0%D0%B9%D0%BB:Kirova_Street,_Chelyabinsk.jpg" TargetMode="External"/><Relationship Id="rId15" Type="http://schemas.openxmlformats.org/officeDocument/2006/relationships/hyperlink" Target="http://www.portal74.ru/chel_img/tankist_big.jpg" TargetMode="External"/><Relationship Id="rId23" Type="http://schemas.openxmlformats.org/officeDocument/2006/relationships/image" Target="media/image16.png"/><Relationship Id="rId28" Type="http://schemas.openxmlformats.org/officeDocument/2006/relationships/image" Target="media/image19.png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5.jpeg"/><Relationship Id="rId27" Type="http://schemas.openxmlformats.org/officeDocument/2006/relationships/image" Target="media/image18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252</TotalTime>
  <Pages>12</Pages>
  <Words>1684</Words>
  <Characters>9603</Characters>
  <Application>Microsoft Office Outlook</Application>
  <DocSecurity>0</DocSecurity>
  <Lines>0</Lines>
  <Paragraphs>0</Paragraphs>
  <ScaleCrop>false</ScaleCrop>
  <Company>Электрошок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QUBA</dc:creator>
  <cp:keywords/>
  <dc:description/>
  <cp:lastModifiedBy> A1yudushkin</cp:lastModifiedBy>
  <cp:revision>4</cp:revision>
  <dcterms:created xsi:type="dcterms:W3CDTF">2009-03-17T20:16:00Z</dcterms:created>
  <dcterms:modified xsi:type="dcterms:W3CDTF">2009-03-27T06:20:00Z</dcterms:modified>
</cp:coreProperties>
</file>