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611F4" w:rsidRPr="008611F4" w:rsidRDefault="008611F4" w:rsidP="008611F4">
      <w:pPr>
        <w:jc w:val="center"/>
        <w:rPr>
          <w:rFonts w:ascii="Times New Roman" w:hAnsi="Times New Roman" w:cs="Times New Roman"/>
          <w:sz w:val="28"/>
          <w:szCs w:val="28"/>
        </w:rPr>
      </w:pPr>
      <w:r w:rsidRPr="008611F4">
        <w:rPr>
          <w:rFonts w:ascii="Times New Roman" w:hAnsi="Times New Roman" w:cs="Times New Roman"/>
          <w:sz w:val="28"/>
          <w:szCs w:val="28"/>
        </w:rPr>
        <w:t>Министерство образования и науки Украины</w:t>
      </w:r>
    </w:p>
    <w:p w:rsidR="008611F4" w:rsidRPr="008611F4" w:rsidRDefault="008611F4" w:rsidP="008611F4">
      <w:pPr>
        <w:jc w:val="center"/>
        <w:rPr>
          <w:rFonts w:ascii="Times New Roman" w:hAnsi="Times New Roman" w:cs="Times New Roman"/>
          <w:sz w:val="28"/>
          <w:szCs w:val="28"/>
        </w:rPr>
      </w:pPr>
      <w:r w:rsidRPr="008611F4">
        <w:rPr>
          <w:rFonts w:ascii="Times New Roman" w:hAnsi="Times New Roman" w:cs="Times New Roman"/>
          <w:sz w:val="28"/>
          <w:szCs w:val="28"/>
        </w:rPr>
        <w:t>Запорожский национальный технический университет</w:t>
      </w:r>
    </w:p>
    <w:p w:rsidR="008611F4" w:rsidRPr="008611F4" w:rsidRDefault="008611F4" w:rsidP="008611F4">
      <w:pPr>
        <w:jc w:val="center"/>
        <w:rPr>
          <w:rFonts w:ascii="Times New Roman" w:hAnsi="Times New Roman" w:cs="Times New Roman"/>
          <w:sz w:val="28"/>
          <w:szCs w:val="28"/>
        </w:rPr>
      </w:pPr>
    </w:p>
    <w:p w:rsidR="008611F4" w:rsidRPr="008611F4" w:rsidRDefault="008611F4" w:rsidP="008611F4">
      <w:pPr>
        <w:jc w:val="center"/>
        <w:rPr>
          <w:rFonts w:ascii="Times New Roman" w:hAnsi="Times New Roman" w:cs="Times New Roman"/>
          <w:sz w:val="28"/>
          <w:szCs w:val="28"/>
        </w:rPr>
      </w:pPr>
    </w:p>
    <w:p w:rsidR="008611F4" w:rsidRPr="008611F4" w:rsidRDefault="008611F4" w:rsidP="008611F4">
      <w:pPr>
        <w:jc w:val="center"/>
        <w:rPr>
          <w:rFonts w:ascii="Times New Roman" w:hAnsi="Times New Roman" w:cs="Times New Roman"/>
          <w:sz w:val="28"/>
          <w:szCs w:val="28"/>
        </w:rPr>
      </w:pPr>
    </w:p>
    <w:p w:rsidR="008611F4" w:rsidRPr="008611F4" w:rsidRDefault="008611F4" w:rsidP="008611F4">
      <w:pPr>
        <w:jc w:val="center"/>
        <w:rPr>
          <w:rFonts w:ascii="Times New Roman" w:hAnsi="Times New Roman" w:cs="Times New Roman"/>
          <w:sz w:val="28"/>
          <w:szCs w:val="28"/>
        </w:rPr>
      </w:pPr>
    </w:p>
    <w:p w:rsidR="005F284D" w:rsidRDefault="005F284D" w:rsidP="008611F4">
      <w:pPr>
        <w:jc w:val="center"/>
        <w:rPr>
          <w:rFonts w:ascii="Times New Roman" w:hAnsi="Times New Roman" w:cs="Times New Roman"/>
          <w:sz w:val="28"/>
          <w:szCs w:val="28"/>
        </w:rPr>
      </w:pPr>
    </w:p>
    <w:p w:rsidR="005F284D" w:rsidRDefault="005F284D" w:rsidP="008611F4">
      <w:pPr>
        <w:jc w:val="center"/>
        <w:rPr>
          <w:rFonts w:ascii="Times New Roman" w:hAnsi="Times New Roman" w:cs="Times New Roman"/>
          <w:sz w:val="28"/>
          <w:szCs w:val="28"/>
        </w:rPr>
      </w:pPr>
    </w:p>
    <w:p w:rsidR="005F284D" w:rsidRDefault="005F284D" w:rsidP="008611F4">
      <w:pPr>
        <w:jc w:val="center"/>
        <w:rPr>
          <w:rFonts w:ascii="Times New Roman" w:hAnsi="Times New Roman" w:cs="Times New Roman"/>
          <w:sz w:val="28"/>
          <w:szCs w:val="28"/>
        </w:rPr>
      </w:pPr>
    </w:p>
    <w:p w:rsidR="008611F4" w:rsidRPr="00895D61" w:rsidRDefault="008611F4" w:rsidP="008611F4">
      <w:pPr>
        <w:jc w:val="center"/>
        <w:rPr>
          <w:rFonts w:ascii="Times New Roman" w:hAnsi="Times New Roman" w:cs="Times New Roman"/>
          <w:b/>
          <w:sz w:val="28"/>
          <w:szCs w:val="28"/>
        </w:rPr>
      </w:pPr>
      <w:r w:rsidRPr="00895D61">
        <w:rPr>
          <w:rFonts w:ascii="Times New Roman" w:hAnsi="Times New Roman" w:cs="Times New Roman"/>
          <w:b/>
          <w:sz w:val="28"/>
          <w:szCs w:val="28"/>
        </w:rPr>
        <w:t>Отчет</w:t>
      </w:r>
    </w:p>
    <w:p w:rsidR="008611F4" w:rsidRPr="008611F4" w:rsidRDefault="008611F4" w:rsidP="008611F4">
      <w:pPr>
        <w:jc w:val="center"/>
        <w:rPr>
          <w:rFonts w:ascii="Times New Roman" w:hAnsi="Times New Roman" w:cs="Times New Roman"/>
          <w:sz w:val="28"/>
          <w:szCs w:val="28"/>
        </w:rPr>
      </w:pPr>
      <w:r w:rsidRPr="008611F4">
        <w:rPr>
          <w:rFonts w:ascii="Times New Roman" w:hAnsi="Times New Roman" w:cs="Times New Roman"/>
          <w:sz w:val="28"/>
          <w:szCs w:val="28"/>
        </w:rPr>
        <w:t xml:space="preserve">О прохождении </w:t>
      </w:r>
      <w:r w:rsidR="001F11AF">
        <w:rPr>
          <w:rFonts w:ascii="Times New Roman" w:hAnsi="Times New Roman" w:cs="Times New Roman"/>
          <w:sz w:val="28"/>
          <w:szCs w:val="28"/>
        </w:rPr>
        <w:t>преддипломной</w:t>
      </w:r>
      <w:r w:rsidRPr="008611F4">
        <w:rPr>
          <w:rFonts w:ascii="Times New Roman" w:hAnsi="Times New Roman" w:cs="Times New Roman"/>
          <w:sz w:val="28"/>
          <w:szCs w:val="28"/>
        </w:rPr>
        <w:t xml:space="preserve"> практике</w:t>
      </w:r>
    </w:p>
    <w:p w:rsidR="008611F4" w:rsidRPr="008611F4" w:rsidRDefault="008611F4" w:rsidP="008611F4">
      <w:pPr>
        <w:jc w:val="center"/>
        <w:rPr>
          <w:rFonts w:ascii="Times New Roman" w:hAnsi="Times New Roman" w:cs="Times New Roman"/>
          <w:sz w:val="28"/>
          <w:szCs w:val="28"/>
        </w:rPr>
      </w:pPr>
      <w:r w:rsidRPr="008611F4">
        <w:rPr>
          <w:rFonts w:ascii="Times New Roman" w:hAnsi="Times New Roman" w:cs="Times New Roman"/>
          <w:sz w:val="28"/>
          <w:szCs w:val="28"/>
        </w:rPr>
        <w:t xml:space="preserve">на СТО </w:t>
      </w:r>
    </w:p>
    <w:p w:rsidR="008611F4" w:rsidRDefault="008611F4" w:rsidP="008611F4">
      <w:pPr>
        <w:jc w:val="center"/>
        <w:rPr>
          <w:rFonts w:ascii="Times New Roman" w:hAnsi="Times New Roman" w:cs="Times New Roman"/>
          <w:b/>
          <w:sz w:val="28"/>
          <w:szCs w:val="28"/>
        </w:rPr>
      </w:pPr>
      <w:r w:rsidRPr="001F11AF">
        <w:rPr>
          <w:rFonts w:ascii="Times New Roman" w:hAnsi="Times New Roman" w:cs="Times New Roman"/>
          <w:b/>
          <w:sz w:val="28"/>
          <w:szCs w:val="28"/>
        </w:rPr>
        <w:t>ТОВ «Агротехкомплект»</w:t>
      </w:r>
    </w:p>
    <w:p w:rsidR="005F284D" w:rsidRDefault="005F284D" w:rsidP="008611F4">
      <w:pPr>
        <w:jc w:val="center"/>
        <w:rPr>
          <w:rFonts w:ascii="Times New Roman" w:hAnsi="Times New Roman" w:cs="Times New Roman"/>
          <w:b/>
          <w:sz w:val="28"/>
          <w:szCs w:val="28"/>
        </w:rPr>
      </w:pPr>
    </w:p>
    <w:p w:rsidR="005F284D" w:rsidRDefault="005F284D" w:rsidP="008611F4">
      <w:pPr>
        <w:jc w:val="center"/>
        <w:rPr>
          <w:rFonts w:ascii="Times New Roman" w:hAnsi="Times New Roman" w:cs="Times New Roman"/>
          <w:b/>
          <w:sz w:val="28"/>
          <w:szCs w:val="28"/>
        </w:rPr>
      </w:pPr>
    </w:p>
    <w:p w:rsidR="008611F4" w:rsidRPr="008611F4" w:rsidRDefault="008611F4" w:rsidP="001F11AF">
      <w:pPr>
        <w:rPr>
          <w:rFonts w:ascii="Times New Roman" w:hAnsi="Times New Roman" w:cs="Times New Roman"/>
          <w:sz w:val="28"/>
          <w:szCs w:val="28"/>
        </w:rPr>
      </w:pPr>
      <w:r w:rsidRPr="008611F4">
        <w:rPr>
          <w:rFonts w:ascii="Times New Roman" w:hAnsi="Times New Roman" w:cs="Times New Roman"/>
          <w:sz w:val="28"/>
          <w:szCs w:val="28"/>
        </w:rPr>
        <w:t xml:space="preserve">Выполнил:                                                           </w:t>
      </w:r>
      <w:r>
        <w:rPr>
          <w:rFonts w:ascii="Times New Roman" w:hAnsi="Times New Roman" w:cs="Times New Roman"/>
          <w:sz w:val="28"/>
          <w:szCs w:val="28"/>
        </w:rPr>
        <w:t xml:space="preserve">             </w:t>
      </w:r>
      <w:r w:rsidR="005F284D">
        <w:rPr>
          <w:rFonts w:ascii="Times New Roman" w:hAnsi="Times New Roman" w:cs="Times New Roman"/>
          <w:sz w:val="28"/>
          <w:szCs w:val="28"/>
        </w:rPr>
        <w:t xml:space="preserve">              </w:t>
      </w:r>
      <w:r w:rsidRPr="008611F4">
        <w:rPr>
          <w:rFonts w:ascii="Times New Roman" w:hAnsi="Times New Roman" w:cs="Times New Roman"/>
          <w:sz w:val="28"/>
          <w:szCs w:val="28"/>
        </w:rPr>
        <w:t>ст.гр Т-125</w:t>
      </w:r>
    </w:p>
    <w:p w:rsidR="008611F4" w:rsidRPr="008611F4" w:rsidRDefault="008611F4" w:rsidP="008611F4">
      <w:pPr>
        <w:rPr>
          <w:rFonts w:ascii="Times New Roman" w:hAnsi="Times New Roman" w:cs="Times New Roman"/>
          <w:sz w:val="28"/>
          <w:szCs w:val="28"/>
        </w:rPr>
      </w:pPr>
      <w:r w:rsidRPr="008611F4">
        <w:rPr>
          <w:rFonts w:ascii="Times New Roman" w:hAnsi="Times New Roman" w:cs="Times New Roman"/>
          <w:sz w:val="28"/>
          <w:szCs w:val="28"/>
        </w:rPr>
        <w:t xml:space="preserve">                                                                                                    </w:t>
      </w:r>
      <w:r w:rsidR="004203AB">
        <w:rPr>
          <w:rFonts w:ascii="Times New Roman" w:hAnsi="Times New Roman" w:cs="Times New Roman"/>
          <w:sz w:val="28"/>
          <w:szCs w:val="28"/>
        </w:rPr>
        <w:t xml:space="preserve">  </w:t>
      </w:r>
      <w:r w:rsidRPr="008611F4">
        <w:rPr>
          <w:rFonts w:ascii="Times New Roman" w:hAnsi="Times New Roman" w:cs="Times New Roman"/>
          <w:sz w:val="28"/>
          <w:szCs w:val="28"/>
        </w:rPr>
        <w:t>Скирдков</w:t>
      </w:r>
      <w:r w:rsidR="0099078A">
        <w:rPr>
          <w:rFonts w:ascii="Times New Roman" w:hAnsi="Times New Roman" w:cs="Times New Roman"/>
          <w:sz w:val="28"/>
          <w:szCs w:val="28"/>
        </w:rPr>
        <w:t xml:space="preserve"> </w:t>
      </w:r>
      <w:r w:rsidRPr="008611F4">
        <w:rPr>
          <w:rFonts w:ascii="Times New Roman" w:hAnsi="Times New Roman" w:cs="Times New Roman"/>
          <w:sz w:val="28"/>
          <w:szCs w:val="28"/>
        </w:rPr>
        <w:t>А.В</w:t>
      </w:r>
      <w:r w:rsidR="005F284D">
        <w:rPr>
          <w:rFonts w:ascii="Times New Roman" w:hAnsi="Times New Roman" w:cs="Times New Roman"/>
          <w:sz w:val="28"/>
          <w:szCs w:val="28"/>
        </w:rPr>
        <w:t>.</w:t>
      </w:r>
    </w:p>
    <w:p w:rsidR="005F284D" w:rsidRDefault="00E336FB" w:rsidP="008611F4">
      <w:pPr>
        <w:rPr>
          <w:rFonts w:ascii="Times New Roman" w:hAnsi="Times New Roman" w:cs="Times New Roman"/>
          <w:sz w:val="28"/>
          <w:szCs w:val="28"/>
        </w:rPr>
      </w:pPr>
      <w:r>
        <w:rPr>
          <w:rFonts w:ascii="Times New Roman" w:hAnsi="Times New Roman" w:cs="Times New Roman"/>
          <w:sz w:val="28"/>
          <w:szCs w:val="28"/>
        </w:rPr>
        <w:t>Принял</w:t>
      </w:r>
      <w:r w:rsidR="005F284D">
        <w:rPr>
          <w:rFonts w:ascii="Times New Roman" w:hAnsi="Times New Roman" w:cs="Times New Roman"/>
          <w:sz w:val="28"/>
          <w:szCs w:val="28"/>
        </w:rPr>
        <w:t xml:space="preserve">:                                                                                       </w:t>
      </w:r>
      <w:r>
        <w:rPr>
          <w:rFonts w:ascii="Times New Roman" w:hAnsi="Times New Roman" w:cs="Times New Roman"/>
          <w:sz w:val="28"/>
          <w:szCs w:val="28"/>
        </w:rPr>
        <w:t xml:space="preserve"> </w:t>
      </w:r>
      <w:r w:rsidR="005F284D">
        <w:rPr>
          <w:rFonts w:ascii="Times New Roman" w:hAnsi="Times New Roman" w:cs="Times New Roman"/>
          <w:sz w:val="28"/>
          <w:szCs w:val="28"/>
        </w:rPr>
        <w:t>Щербина А.В</w:t>
      </w:r>
      <w:r w:rsidR="0099078A">
        <w:rPr>
          <w:rFonts w:ascii="Times New Roman" w:hAnsi="Times New Roman" w:cs="Times New Roman"/>
          <w:sz w:val="28"/>
          <w:szCs w:val="28"/>
        </w:rPr>
        <w:t>.</w:t>
      </w:r>
    </w:p>
    <w:p w:rsidR="008611F4" w:rsidRPr="008611F4" w:rsidRDefault="008611F4" w:rsidP="008611F4">
      <w:pPr>
        <w:rPr>
          <w:rFonts w:ascii="Times New Roman" w:hAnsi="Times New Roman" w:cs="Times New Roman"/>
          <w:sz w:val="28"/>
          <w:szCs w:val="28"/>
        </w:rPr>
      </w:pPr>
      <w:r w:rsidRPr="008611F4">
        <w:rPr>
          <w:rFonts w:ascii="Times New Roman" w:hAnsi="Times New Roman" w:cs="Times New Roman"/>
          <w:sz w:val="28"/>
          <w:szCs w:val="28"/>
        </w:rPr>
        <w:t xml:space="preserve">                                                       </w:t>
      </w:r>
      <w:r w:rsidR="005F284D">
        <w:rPr>
          <w:rFonts w:ascii="Times New Roman" w:hAnsi="Times New Roman" w:cs="Times New Roman"/>
          <w:sz w:val="28"/>
          <w:szCs w:val="28"/>
        </w:rPr>
        <w:t xml:space="preserve">                    </w:t>
      </w:r>
    </w:p>
    <w:p w:rsidR="004203AB" w:rsidRDefault="004203AB" w:rsidP="008611F4">
      <w:pPr>
        <w:rPr>
          <w:rFonts w:ascii="Times New Roman" w:hAnsi="Times New Roman" w:cs="Times New Roman"/>
          <w:sz w:val="28"/>
          <w:szCs w:val="28"/>
        </w:rPr>
      </w:pPr>
      <w:r>
        <w:rPr>
          <w:rFonts w:ascii="Times New Roman" w:hAnsi="Times New Roman" w:cs="Times New Roman"/>
          <w:sz w:val="28"/>
          <w:szCs w:val="28"/>
        </w:rPr>
        <w:t>Руководитель  Д П:                                                                     Смоляров А.В.</w:t>
      </w:r>
    </w:p>
    <w:p w:rsidR="004203AB" w:rsidRDefault="004203AB" w:rsidP="008611F4">
      <w:pPr>
        <w:rPr>
          <w:rFonts w:ascii="Times New Roman" w:hAnsi="Times New Roman" w:cs="Times New Roman"/>
          <w:sz w:val="28"/>
          <w:szCs w:val="28"/>
        </w:rPr>
      </w:pPr>
    </w:p>
    <w:p w:rsidR="008611F4" w:rsidRPr="008611F4" w:rsidRDefault="008611F4" w:rsidP="008611F4">
      <w:pPr>
        <w:rPr>
          <w:rFonts w:ascii="Times New Roman" w:hAnsi="Times New Roman" w:cs="Times New Roman"/>
          <w:sz w:val="28"/>
          <w:szCs w:val="28"/>
        </w:rPr>
      </w:pPr>
      <w:r w:rsidRPr="008611F4">
        <w:rPr>
          <w:rFonts w:ascii="Times New Roman" w:hAnsi="Times New Roman" w:cs="Times New Roman"/>
          <w:sz w:val="28"/>
          <w:szCs w:val="28"/>
        </w:rPr>
        <w:t>Руководитель СТО:                                                                     Коверник В.В</w:t>
      </w:r>
      <w:r w:rsidR="0099078A">
        <w:rPr>
          <w:rFonts w:ascii="Times New Roman" w:hAnsi="Times New Roman" w:cs="Times New Roman"/>
          <w:sz w:val="28"/>
          <w:szCs w:val="28"/>
        </w:rPr>
        <w:t>.</w:t>
      </w:r>
    </w:p>
    <w:p w:rsidR="008611F4" w:rsidRDefault="008611F4" w:rsidP="008611F4">
      <w:pPr>
        <w:rPr>
          <w:sz w:val="28"/>
          <w:szCs w:val="28"/>
        </w:rPr>
      </w:pPr>
    </w:p>
    <w:p w:rsidR="004203AB" w:rsidRDefault="004203AB" w:rsidP="008611F4">
      <w:pPr>
        <w:jc w:val="center"/>
        <w:rPr>
          <w:rFonts w:ascii="Times New Roman" w:hAnsi="Times New Roman" w:cs="Times New Roman"/>
          <w:sz w:val="28"/>
          <w:szCs w:val="28"/>
        </w:rPr>
      </w:pPr>
    </w:p>
    <w:p w:rsidR="008611F4" w:rsidRPr="00E336FB" w:rsidRDefault="00E336FB" w:rsidP="008611F4">
      <w:pPr>
        <w:jc w:val="center"/>
        <w:rPr>
          <w:rFonts w:ascii="Times New Roman" w:hAnsi="Times New Roman" w:cs="Times New Roman"/>
          <w:sz w:val="28"/>
          <w:szCs w:val="28"/>
        </w:rPr>
      </w:pPr>
      <w:r>
        <w:rPr>
          <w:rFonts w:ascii="Times New Roman" w:hAnsi="Times New Roman" w:cs="Times New Roman"/>
          <w:sz w:val="28"/>
          <w:szCs w:val="28"/>
        </w:rPr>
        <w:t>2010</w:t>
      </w:r>
    </w:p>
    <w:p w:rsidR="00425A8A" w:rsidRPr="0052136F" w:rsidRDefault="00425A8A" w:rsidP="006753F7">
      <w:pPr>
        <w:tabs>
          <w:tab w:val="left" w:pos="4000"/>
        </w:tabs>
        <w:jc w:val="center"/>
        <w:rPr>
          <w:rFonts w:ascii="Times New Roman" w:hAnsi="Times New Roman" w:cs="Times New Roman"/>
          <w:sz w:val="28"/>
          <w:szCs w:val="28"/>
        </w:rPr>
      </w:pPr>
      <w:r w:rsidRPr="008D5DD9">
        <w:rPr>
          <w:rFonts w:ascii="Times New Roman" w:hAnsi="Times New Roman" w:cs="Times New Roman"/>
          <w:b/>
          <w:sz w:val="28"/>
          <w:szCs w:val="28"/>
        </w:rPr>
        <w:lastRenderedPageBreak/>
        <w:t>Содержание</w:t>
      </w:r>
    </w:p>
    <w:p w:rsidR="00425A8A" w:rsidRDefault="00425A8A" w:rsidP="00425A8A">
      <w:pPr>
        <w:tabs>
          <w:tab w:val="left" w:pos="4000"/>
        </w:tabs>
        <w:jc w:val="right"/>
        <w:rPr>
          <w:rFonts w:ascii="Times New Roman" w:hAnsi="Times New Roman" w:cs="Times New Roman"/>
          <w:sz w:val="28"/>
          <w:szCs w:val="28"/>
        </w:rPr>
      </w:pPr>
      <w:r>
        <w:rPr>
          <w:rFonts w:ascii="Times New Roman" w:hAnsi="Times New Roman" w:cs="Times New Roman"/>
          <w:sz w:val="28"/>
          <w:szCs w:val="28"/>
        </w:rPr>
        <w:t xml:space="preserve">Стр.              </w:t>
      </w:r>
    </w:p>
    <w:p w:rsidR="00425A8A" w:rsidRDefault="00E95C98" w:rsidP="00016E3F">
      <w:pPr>
        <w:tabs>
          <w:tab w:val="left" w:pos="4000"/>
        </w:tabs>
        <w:jc w:val="both"/>
        <w:rPr>
          <w:rFonts w:ascii="Times New Roman" w:hAnsi="Times New Roman" w:cs="Times New Roman"/>
          <w:sz w:val="28"/>
          <w:szCs w:val="28"/>
        </w:rPr>
      </w:pPr>
      <w:r>
        <w:rPr>
          <w:rFonts w:ascii="Times New Roman" w:hAnsi="Times New Roman" w:cs="Times New Roman"/>
          <w:sz w:val="28"/>
          <w:szCs w:val="28"/>
        </w:rPr>
        <w:t xml:space="preserve">      </w:t>
      </w:r>
      <w:r w:rsidR="00425A8A">
        <w:rPr>
          <w:rFonts w:ascii="Times New Roman" w:hAnsi="Times New Roman" w:cs="Times New Roman"/>
          <w:sz w:val="28"/>
          <w:szCs w:val="28"/>
        </w:rPr>
        <w:t>Введение</w:t>
      </w:r>
      <w:r w:rsidR="007B658F">
        <w:rPr>
          <w:rFonts w:ascii="Times New Roman" w:hAnsi="Times New Roman" w:cs="Times New Roman"/>
          <w:sz w:val="28"/>
          <w:szCs w:val="28"/>
        </w:rPr>
        <w:t xml:space="preserve">                                                                                                           3</w:t>
      </w:r>
    </w:p>
    <w:p w:rsidR="00425A8A" w:rsidRDefault="00E95C98" w:rsidP="00016E3F">
      <w:pPr>
        <w:tabs>
          <w:tab w:val="left" w:pos="4000"/>
        </w:tabs>
        <w:jc w:val="both"/>
        <w:rPr>
          <w:rFonts w:ascii="Times New Roman" w:hAnsi="Times New Roman" w:cs="Times New Roman"/>
          <w:sz w:val="28"/>
          <w:szCs w:val="28"/>
        </w:rPr>
      </w:pPr>
      <w:r>
        <w:rPr>
          <w:rFonts w:ascii="Times New Roman" w:hAnsi="Times New Roman" w:cs="Times New Roman"/>
          <w:sz w:val="28"/>
          <w:szCs w:val="28"/>
        </w:rPr>
        <w:t xml:space="preserve">      </w:t>
      </w:r>
      <w:r w:rsidR="00425A8A" w:rsidRPr="00DD2B32">
        <w:rPr>
          <w:rFonts w:ascii="Times New Roman" w:hAnsi="Times New Roman" w:cs="Times New Roman"/>
          <w:sz w:val="28"/>
          <w:szCs w:val="28"/>
        </w:rPr>
        <w:t>Общая  характеристика  ТОВ «Агротехкоммлект»</w:t>
      </w:r>
      <w:r w:rsidR="007B658F">
        <w:rPr>
          <w:rFonts w:ascii="Times New Roman" w:hAnsi="Times New Roman" w:cs="Times New Roman"/>
          <w:sz w:val="28"/>
          <w:szCs w:val="28"/>
        </w:rPr>
        <w:t xml:space="preserve">                                     </w:t>
      </w:r>
      <w:r w:rsidR="000B4D32">
        <w:rPr>
          <w:rFonts w:ascii="Times New Roman" w:hAnsi="Times New Roman" w:cs="Times New Roman"/>
          <w:sz w:val="28"/>
          <w:szCs w:val="28"/>
        </w:rPr>
        <w:t xml:space="preserve"> </w:t>
      </w:r>
      <w:r w:rsidR="007B658F">
        <w:rPr>
          <w:rFonts w:ascii="Times New Roman" w:hAnsi="Times New Roman" w:cs="Times New Roman"/>
          <w:sz w:val="28"/>
          <w:szCs w:val="28"/>
        </w:rPr>
        <w:t>4</w:t>
      </w:r>
    </w:p>
    <w:p w:rsidR="00E95C98" w:rsidRDefault="00E95C98" w:rsidP="00016E3F">
      <w:pPr>
        <w:tabs>
          <w:tab w:val="left" w:pos="4000"/>
        </w:tabs>
        <w:jc w:val="both"/>
        <w:rPr>
          <w:rFonts w:ascii="Times New Roman" w:hAnsi="Times New Roman" w:cs="Times New Roman"/>
          <w:sz w:val="28"/>
          <w:szCs w:val="28"/>
        </w:rPr>
      </w:pPr>
      <w:r>
        <w:rPr>
          <w:rFonts w:ascii="Times New Roman" w:hAnsi="Times New Roman" w:cs="Times New Roman"/>
          <w:sz w:val="28"/>
          <w:szCs w:val="28"/>
        </w:rPr>
        <w:t xml:space="preserve">      </w:t>
      </w:r>
      <w:r w:rsidR="00425A8A">
        <w:rPr>
          <w:rFonts w:ascii="Times New Roman" w:hAnsi="Times New Roman" w:cs="Times New Roman"/>
          <w:sz w:val="28"/>
          <w:szCs w:val="28"/>
        </w:rPr>
        <w:t>Назначение, характеристика, и работа</w:t>
      </w:r>
      <w:r>
        <w:rPr>
          <w:rFonts w:ascii="Times New Roman" w:hAnsi="Times New Roman" w:cs="Times New Roman"/>
          <w:sz w:val="28"/>
          <w:szCs w:val="28"/>
        </w:rPr>
        <w:t xml:space="preserve"> </w:t>
      </w:r>
      <w:r w:rsidR="00425A8A">
        <w:rPr>
          <w:rFonts w:ascii="Times New Roman" w:hAnsi="Times New Roman" w:cs="Times New Roman"/>
          <w:sz w:val="28"/>
          <w:szCs w:val="28"/>
        </w:rPr>
        <w:t xml:space="preserve"> дополнительного</w:t>
      </w:r>
      <w:r w:rsidR="007B658F">
        <w:rPr>
          <w:rFonts w:ascii="Times New Roman" w:hAnsi="Times New Roman" w:cs="Times New Roman"/>
          <w:sz w:val="28"/>
          <w:szCs w:val="28"/>
        </w:rPr>
        <w:t xml:space="preserve">                           5</w:t>
      </w:r>
    </w:p>
    <w:p w:rsidR="00425A8A" w:rsidRDefault="00E95C98" w:rsidP="00016E3F">
      <w:pPr>
        <w:tabs>
          <w:tab w:val="left" w:pos="4000"/>
        </w:tabs>
        <w:jc w:val="both"/>
        <w:rPr>
          <w:rFonts w:ascii="Times New Roman" w:hAnsi="Times New Roman" w:cs="Times New Roman"/>
          <w:sz w:val="28"/>
          <w:szCs w:val="28"/>
        </w:rPr>
      </w:pPr>
      <w:r>
        <w:rPr>
          <w:rFonts w:ascii="Times New Roman" w:hAnsi="Times New Roman" w:cs="Times New Roman"/>
          <w:sz w:val="28"/>
          <w:szCs w:val="28"/>
        </w:rPr>
        <w:t xml:space="preserve">     </w:t>
      </w:r>
      <w:r w:rsidR="00425A8A">
        <w:rPr>
          <w:rFonts w:ascii="Times New Roman" w:hAnsi="Times New Roman" w:cs="Times New Roman"/>
          <w:sz w:val="28"/>
          <w:szCs w:val="28"/>
        </w:rPr>
        <w:t xml:space="preserve"> </w:t>
      </w:r>
      <w:r w:rsidR="007B658F">
        <w:rPr>
          <w:rFonts w:ascii="Times New Roman" w:hAnsi="Times New Roman" w:cs="Times New Roman"/>
          <w:sz w:val="28"/>
          <w:szCs w:val="28"/>
        </w:rPr>
        <w:t>о</w:t>
      </w:r>
      <w:r w:rsidR="00425A8A">
        <w:rPr>
          <w:rFonts w:ascii="Times New Roman" w:hAnsi="Times New Roman" w:cs="Times New Roman"/>
          <w:sz w:val="28"/>
          <w:szCs w:val="28"/>
        </w:rPr>
        <w:t>борудования</w:t>
      </w:r>
      <w:r w:rsidR="007B658F">
        <w:rPr>
          <w:rFonts w:ascii="Times New Roman" w:hAnsi="Times New Roman" w:cs="Times New Roman"/>
          <w:sz w:val="28"/>
          <w:szCs w:val="28"/>
        </w:rPr>
        <w:t xml:space="preserve">                                                                                                      </w:t>
      </w:r>
    </w:p>
    <w:p w:rsidR="00FF139F" w:rsidRPr="00FF139F" w:rsidRDefault="00FF139F" w:rsidP="00016E3F">
      <w:pPr>
        <w:pStyle w:val="a4"/>
        <w:numPr>
          <w:ilvl w:val="0"/>
          <w:numId w:val="2"/>
        </w:numPr>
        <w:tabs>
          <w:tab w:val="left" w:pos="4000"/>
        </w:tabs>
        <w:jc w:val="both"/>
        <w:rPr>
          <w:rFonts w:ascii="Times New Roman" w:hAnsi="Times New Roman" w:cs="Times New Roman"/>
          <w:sz w:val="28"/>
          <w:szCs w:val="28"/>
        </w:rPr>
      </w:pPr>
      <w:r w:rsidRPr="00FF139F">
        <w:rPr>
          <w:rFonts w:ascii="Times New Roman" w:hAnsi="Times New Roman" w:cs="Times New Roman"/>
          <w:sz w:val="28"/>
          <w:szCs w:val="28"/>
        </w:rPr>
        <w:t>Привод лебедки</w:t>
      </w:r>
      <w:r w:rsidR="007B658F">
        <w:rPr>
          <w:rFonts w:ascii="Times New Roman" w:hAnsi="Times New Roman" w:cs="Times New Roman"/>
          <w:sz w:val="28"/>
          <w:szCs w:val="28"/>
        </w:rPr>
        <w:t xml:space="preserve">                                                                                                 5                </w:t>
      </w:r>
    </w:p>
    <w:p w:rsidR="00FF139F" w:rsidRDefault="00FF139F" w:rsidP="00016E3F">
      <w:pPr>
        <w:pStyle w:val="a4"/>
        <w:numPr>
          <w:ilvl w:val="0"/>
          <w:numId w:val="2"/>
        </w:numPr>
        <w:tabs>
          <w:tab w:val="left" w:pos="4000"/>
        </w:tabs>
        <w:jc w:val="both"/>
        <w:rPr>
          <w:rFonts w:ascii="Times New Roman" w:hAnsi="Times New Roman" w:cs="Times New Roman"/>
          <w:sz w:val="28"/>
          <w:szCs w:val="28"/>
        </w:rPr>
      </w:pPr>
      <w:r>
        <w:rPr>
          <w:rFonts w:ascii="Times New Roman" w:hAnsi="Times New Roman" w:cs="Times New Roman"/>
          <w:sz w:val="28"/>
          <w:szCs w:val="28"/>
        </w:rPr>
        <w:t>Тросоукладчик</w:t>
      </w:r>
      <w:r w:rsidR="000B4D32">
        <w:rPr>
          <w:rFonts w:ascii="Times New Roman" w:hAnsi="Times New Roman" w:cs="Times New Roman"/>
          <w:sz w:val="28"/>
          <w:szCs w:val="28"/>
        </w:rPr>
        <w:t xml:space="preserve">                                                                                                   6</w:t>
      </w:r>
    </w:p>
    <w:p w:rsidR="00FF139F" w:rsidRDefault="00FF139F" w:rsidP="00016E3F">
      <w:pPr>
        <w:pStyle w:val="a4"/>
        <w:numPr>
          <w:ilvl w:val="0"/>
          <w:numId w:val="2"/>
        </w:numPr>
        <w:tabs>
          <w:tab w:val="left" w:pos="4000"/>
        </w:tabs>
        <w:jc w:val="both"/>
        <w:rPr>
          <w:rFonts w:ascii="Times New Roman" w:hAnsi="Times New Roman" w:cs="Times New Roman"/>
          <w:sz w:val="28"/>
          <w:szCs w:val="28"/>
        </w:rPr>
      </w:pPr>
      <w:r>
        <w:rPr>
          <w:rFonts w:ascii="Times New Roman" w:hAnsi="Times New Roman" w:cs="Times New Roman"/>
          <w:sz w:val="28"/>
          <w:szCs w:val="28"/>
        </w:rPr>
        <w:t>Включения лебедки автомобиля</w:t>
      </w:r>
      <w:r w:rsidR="000B4D32">
        <w:rPr>
          <w:rFonts w:ascii="Times New Roman" w:hAnsi="Times New Roman" w:cs="Times New Roman"/>
          <w:sz w:val="28"/>
          <w:szCs w:val="28"/>
        </w:rPr>
        <w:t xml:space="preserve">                                                                      7</w:t>
      </w:r>
    </w:p>
    <w:p w:rsidR="00FF139F" w:rsidRDefault="00FF139F" w:rsidP="00016E3F">
      <w:pPr>
        <w:pStyle w:val="a4"/>
        <w:numPr>
          <w:ilvl w:val="0"/>
          <w:numId w:val="2"/>
        </w:numPr>
        <w:tabs>
          <w:tab w:val="left" w:pos="4000"/>
        </w:tabs>
        <w:jc w:val="both"/>
        <w:rPr>
          <w:rFonts w:ascii="Times New Roman" w:hAnsi="Times New Roman" w:cs="Times New Roman"/>
          <w:sz w:val="28"/>
          <w:szCs w:val="28"/>
        </w:rPr>
      </w:pPr>
      <w:r>
        <w:rPr>
          <w:rFonts w:ascii="Times New Roman" w:hAnsi="Times New Roman" w:cs="Times New Roman"/>
          <w:sz w:val="28"/>
          <w:szCs w:val="28"/>
        </w:rPr>
        <w:t>Коробка отбора мощности автомобиля</w:t>
      </w:r>
      <w:r w:rsidR="000B4D32">
        <w:rPr>
          <w:rFonts w:ascii="Times New Roman" w:hAnsi="Times New Roman" w:cs="Times New Roman"/>
          <w:sz w:val="28"/>
          <w:szCs w:val="28"/>
        </w:rPr>
        <w:t xml:space="preserve">                                                           7</w:t>
      </w:r>
    </w:p>
    <w:p w:rsidR="00FF139F" w:rsidRDefault="00FF139F" w:rsidP="00016E3F">
      <w:pPr>
        <w:pStyle w:val="a4"/>
        <w:numPr>
          <w:ilvl w:val="0"/>
          <w:numId w:val="2"/>
        </w:numPr>
        <w:tabs>
          <w:tab w:val="left" w:pos="4000"/>
        </w:tabs>
        <w:jc w:val="both"/>
        <w:rPr>
          <w:rFonts w:ascii="Times New Roman" w:hAnsi="Times New Roman" w:cs="Times New Roman"/>
          <w:sz w:val="28"/>
          <w:szCs w:val="28"/>
        </w:rPr>
      </w:pPr>
      <w:r>
        <w:rPr>
          <w:rFonts w:ascii="Times New Roman" w:hAnsi="Times New Roman" w:cs="Times New Roman"/>
          <w:sz w:val="28"/>
          <w:szCs w:val="28"/>
        </w:rPr>
        <w:t>Коробка дополнительного отбора</w:t>
      </w:r>
      <w:r w:rsidR="000B4D32">
        <w:rPr>
          <w:rFonts w:ascii="Times New Roman" w:hAnsi="Times New Roman" w:cs="Times New Roman"/>
          <w:sz w:val="28"/>
          <w:szCs w:val="28"/>
        </w:rPr>
        <w:t xml:space="preserve">                                                                    8</w:t>
      </w:r>
    </w:p>
    <w:p w:rsidR="00FF139F" w:rsidRDefault="00FF139F" w:rsidP="00016E3F">
      <w:pPr>
        <w:pStyle w:val="a4"/>
        <w:numPr>
          <w:ilvl w:val="0"/>
          <w:numId w:val="2"/>
        </w:numPr>
        <w:tabs>
          <w:tab w:val="left" w:pos="4000"/>
        </w:tabs>
        <w:jc w:val="both"/>
        <w:rPr>
          <w:rFonts w:ascii="Times New Roman" w:hAnsi="Times New Roman" w:cs="Times New Roman"/>
          <w:sz w:val="28"/>
          <w:szCs w:val="28"/>
        </w:rPr>
      </w:pPr>
      <w:r>
        <w:rPr>
          <w:rFonts w:ascii="Times New Roman" w:hAnsi="Times New Roman" w:cs="Times New Roman"/>
          <w:sz w:val="28"/>
          <w:szCs w:val="28"/>
        </w:rPr>
        <w:t>Коробка отбора мощности автомобиля КамАЗ-4310</w:t>
      </w:r>
      <w:r w:rsidR="000B4D32">
        <w:rPr>
          <w:rFonts w:ascii="Times New Roman" w:hAnsi="Times New Roman" w:cs="Times New Roman"/>
          <w:sz w:val="28"/>
          <w:szCs w:val="28"/>
        </w:rPr>
        <w:t xml:space="preserve">                                     9</w:t>
      </w:r>
    </w:p>
    <w:p w:rsidR="00FF139F" w:rsidRDefault="00FF139F" w:rsidP="00016E3F">
      <w:pPr>
        <w:pStyle w:val="a4"/>
        <w:numPr>
          <w:ilvl w:val="0"/>
          <w:numId w:val="2"/>
        </w:numPr>
        <w:tabs>
          <w:tab w:val="left" w:pos="4000"/>
        </w:tabs>
        <w:jc w:val="both"/>
        <w:rPr>
          <w:rFonts w:ascii="Times New Roman" w:hAnsi="Times New Roman" w:cs="Times New Roman"/>
          <w:sz w:val="28"/>
          <w:szCs w:val="28"/>
        </w:rPr>
      </w:pPr>
      <w:r>
        <w:rPr>
          <w:rFonts w:ascii="Times New Roman" w:hAnsi="Times New Roman" w:cs="Times New Roman"/>
          <w:sz w:val="28"/>
          <w:szCs w:val="28"/>
        </w:rPr>
        <w:t>Регулировка</w:t>
      </w:r>
      <w:r w:rsidR="000B4D32">
        <w:rPr>
          <w:rFonts w:ascii="Times New Roman" w:hAnsi="Times New Roman" w:cs="Times New Roman"/>
          <w:sz w:val="28"/>
          <w:szCs w:val="28"/>
        </w:rPr>
        <w:t xml:space="preserve">                                                                                                       10</w:t>
      </w:r>
    </w:p>
    <w:p w:rsidR="000B4D32" w:rsidRPr="000B4D32" w:rsidRDefault="001D08F1" w:rsidP="00016E3F">
      <w:pPr>
        <w:pStyle w:val="a4"/>
        <w:numPr>
          <w:ilvl w:val="0"/>
          <w:numId w:val="2"/>
        </w:numPr>
        <w:jc w:val="both"/>
        <w:rPr>
          <w:rFonts w:ascii="Times New Roman" w:hAnsi="Times New Roman" w:cs="Times New Roman"/>
          <w:kern w:val="36"/>
          <w:sz w:val="28"/>
          <w:szCs w:val="28"/>
        </w:rPr>
      </w:pPr>
      <w:r w:rsidRPr="001D08F1">
        <w:rPr>
          <w:rFonts w:ascii="Times New Roman" w:hAnsi="Times New Roman" w:cs="Times New Roman"/>
          <w:kern w:val="36"/>
          <w:sz w:val="28"/>
          <w:szCs w:val="28"/>
        </w:rPr>
        <w:t>Установка коробки зависимого отбора мощности (КЗОМ)</w:t>
      </w:r>
      <w:r w:rsidR="000B4D32">
        <w:rPr>
          <w:rFonts w:ascii="Times New Roman" w:hAnsi="Times New Roman" w:cs="Times New Roman"/>
          <w:kern w:val="36"/>
          <w:sz w:val="28"/>
          <w:szCs w:val="28"/>
        </w:rPr>
        <w:t xml:space="preserve">                         11</w:t>
      </w:r>
    </w:p>
    <w:p w:rsidR="00FB07A5" w:rsidRPr="00D43239" w:rsidRDefault="00FB07A5" w:rsidP="00016E3F">
      <w:pPr>
        <w:pStyle w:val="a4"/>
        <w:numPr>
          <w:ilvl w:val="0"/>
          <w:numId w:val="2"/>
        </w:numPr>
        <w:jc w:val="both"/>
        <w:rPr>
          <w:rFonts w:ascii="Times New Roman" w:hAnsi="Times New Roman" w:cs="Times New Roman"/>
          <w:kern w:val="36"/>
          <w:sz w:val="28"/>
          <w:szCs w:val="28"/>
        </w:rPr>
      </w:pPr>
      <w:r w:rsidRPr="001D08F1">
        <w:rPr>
          <w:rFonts w:ascii="Times New Roman" w:hAnsi="Times New Roman" w:cs="Times New Roman"/>
          <w:sz w:val="28"/>
          <w:szCs w:val="28"/>
        </w:rPr>
        <w:t>Установка коробки дополнительного отбора мощности</w:t>
      </w:r>
      <w:r w:rsidR="00D43239">
        <w:rPr>
          <w:rFonts w:ascii="Times New Roman" w:hAnsi="Times New Roman" w:cs="Times New Roman"/>
          <w:sz w:val="28"/>
          <w:szCs w:val="28"/>
        </w:rPr>
        <w:t xml:space="preserve"> </w:t>
      </w:r>
      <w:r w:rsidRPr="00D43239">
        <w:rPr>
          <w:rFonts w:ascii="Times New Roman" w:hAnsi="Times New Roman" w:cs="Times New Roman"/>
          <w:sz w:val="28"/>
          <w:szCs w:val="28"/>
        </w:rPr>
        <w:t>(КДОМ)</w:t>
      </w:r>
      <w:r w:rsidR="000B4D32">
        <w:rPr>
          <w:rFonts w:ascii="Times New Roman" w:hAnsi="Times New Roman" w:cs="Times New Roman"/>
          <w:sz w:val="28"/>
          <w:szCs w:val="28"/>
        </w:rPr>
        <w:t xml:space="preserve">              15</w:t>
      </w:r>
    </w:p>
    <w:p w:rsidR="001D08F1" w:rsidRDefault="001D08F1" w:rsidP="00016E3F">
      <w:pPr>
        <w:pStyle w:val="a4"/>
        <w:numPr>
          <w:ilvl w:val="0"/>
          <w:numId w:val="2"/>
        </w:numPr>
        <w:jc w:val="both"/>
        <w:rPr>
          <w:rFonts w:ascii="Times New Roman" w:hAnsi="Times New Roman" w:cs="Times New Roman"/>
          <w:kern w:val="36"/>
          <w:sz w:val="28"/>
          <w:szCs w:val="28"/>
          <w:lang w:eastAsia="ru-RU"/>
        </w:rPr>
      </w:pPr>
      <w:r w:rsidRPr="001D08F1">
        <w:rPr>
          <w:rFonts w:ascii="Times New Roman" w:hAnsi="Times New Roman" w:cs="Times New Roman"/>
          <w:kern w:val="36"/>
          <w:sz w:val="28"/>
          <w:szCs w:val="28"/>
          <w:lang w:eastAsia="ru-RU"/>
        </w:rPr>
        <w:t>Установка задней механической лебедки на автомо</w:t>
      </w:r>
      <w:r w:rsidR="00E95C98">
        <w:rPr>
          <w:rFonts w:ascii="Times New Roman" w:hAnsi="Times New Roman" w:cs="Times New Roman"/>
          <w:kern w:val="36"/>
          <w:sz w:val="28"/>
          <w:szCs w:val="28"/>
          <w:lang w:eastAsia="ru-RU"/>
        </w:rPr>
        <w:t>биль Урал</w:t>
      </w:r>
      <w:r w:rsidR="000B4D32">
        <w:rPr>
          <w:rFonts w:ascii="Times New Roman" w:hAnsi="Times New Roman" w:cs="Times New Roman"/>
          <w:kern w:val="36"/>
          <w:sz w:val="28"/>
          <w:szCs w:val="28"/>
          <w:lang w:eastAsia="ru-RU"/>
        </w:rPr>
        <w:t xml:space="preserve">                  17</w:t>
      </w:r>
    </w:p>
    <w:p w:rsidR="002B2E2D" w:rsidRDefault="002B2E2D" w:rsidP="00016E3F">
      <w:pPr>
        <w:pStyle w:val="a4"/>
        <w:numPr>
          <w:ilvl w:val="0"/>
          <w:numId w:val="2"/>
        </w:numPr>
        <w:jc w:val="both"/>
        <w:rPr>
          <w:rFonts w:ascii="Times New Roman" w:hAnsi="Times New Roman" w:cs="Times New Roman"/>
          <w:kern w:val="36"/>
          <w:sz w:val="28"/>
          <w:szCs w:val="28"/>
        </w:rPr>
      </w:pPr>
      <w:r w:rsidRPr="002B2E2D">
        <w:rPr>
          <w:rFonts w:ascii="Times New Roman" w:hAnsi="Times New Roman" w:cs="Times New Roman"/>
          <w:kern w:val="36"/>
          <w:sz w:val="28"/>
          <w:szCs w:val="28"/>
        </w:rPr>
        <w:t>Установка передней механиче</w:t>
      </w:r>
      <w:r w:rsidR="00E95C98">
        <w:rPr>
          <w:rFonts w:ascii="Times New Roman" w:hAnsi="Times New Roman" w:cs="Times New Roman"/>
          <w:kern w:val="36"/>
          <w:sz w:val="28"/>
          <w:szCs w:val="28"/>
        </w:rPr>
        <w:t>ской лебедки на автомобиль Урал</w:t>
      </w:r>
      <w:r w:rsidR="000B4D32">
        <w:rPr>
          <w:rFonts w:ascii="Times New Roman" w:hAnsi="Times New Roman" w:cs="Times New Roman"/>
          <w:kern w:val="36"/>
          <w:sz w:val="28"/>
          <w:szCs w:val="28"/>
        </w:rPr>
        <w:t xml:space="preserve">              20</w:t>
      </w:r>
    </w:p>
    <w:p w:rsidR="00E95C98" w:rsidRDefault="002B2E2D" w:rsidP="00016E3F">
      <w:pPr>
        <w:pStyle w:val="a4"/>
        <w:numPr>
          <w:ilvl w:val="0"/>
          <w:numId w:val="2"/>
        </w:numPr>
        <w:jc w:val="both"/>
        <w:rPr>
          <w:rFonts w:ascii="Times New Roman" w:hAnsi="Times New Roman" w:cs="Times New Roman"/>
          <w:kern w:val="36"/>
          <w:sz w:val="28"/>
          <w:szCs w:val="28"/>
        </w:rPr>
      </w:pPr>
      <w:r w:rsidRPr="002B2E2D">
        <w:rPr>
          <w:rFonts w:ascii="Times New Roman" w:hAnsi="Times New Roman" w:cs="Times New Roman"/>
          <w:kern w:val="36"/>
          <w:sz w:val="28"/>
          <w:szCs w:val="28"/>
        </w:rPr>
        <w:t>Установка передней электриче</w:t>
      </w:r>
      <w:r w:rsidR="00E95C98">
        <w:rPr>
          <w:rFonts w:ascii="Times New Roman" w:hAnsi="Times New Roman" w:cs="Times New Roman"/>
          <w:kern w:val="36"/>
          <w:sz w:val="28"/>
          <w:szCs w:val="28"/>
        </w:rPr>
        <w:t>ской лебедки на автомобиль Урал</w:t>
      </w:r>
      <w:r w:rsidR="000B4D32">
        <w:rPr>
          <w:rFonts w:ascii="Times New Roman" w:hAnsi="Times New Roman" w:cs="Times New Roman"/>
          <w:kern w:val="36"/>
          <w:sz w:val="28"/>
          <w:szCs w:val="28"/>
        </w:rPr>
        <w:t xml:space="preserve">             21</w:t>
      </w:r>
    </w:p>
    <w:p w:rsidR="00E95C98" w:rsidRPr="00E95C98" w:rsidRDefault="00E95C98" w:rsidP="00016E3F">
      <w:pPr>
        <w:pStyle w:val="a4"/>
        <w:numPr>
          <w:ilvl w:val="0"/>
          <w:numId w:val="2"/>
        </w:numPr>
        <w:jc w:val="both"/>
        <w:rPr>
          <w:rFonts w:ascii="Times New Roman" w:hAnsi="Times New Roman" w:cs="Times New Roman"/>
          <w:kern w:val="36"/>
          <w:sz w:val="28"/>
          <w:szCs w:val="28"/>
        </w:rPr>
      </w:pPr>
      <w:r w:rsidRPr="00E95C98">
        <w:rPr>
          <w:rFonts w:ascii="Times New Roman" w:hAnsi="Times New Roman" w:cs="Times New Roman"/>
          <w:sz w:val="28"/>
          <w:szCs w:val="28"/>
        </w:rPr>
        <w:t>Коробки отбора мощности Chelsea для АКПП Allison</w:t>
      </w:r>
      <w:r w:rsidR="000B4D32">
        <w:rPr>
          <w:rFonts w:ascii="Times New Roman" w:hAnsi="Times New Roman" w:cs="Times New Roman"/>
          <w:sz w:val="28"/>
          <w:szCs w:val="28"/>
        </w:rPr>
        <w:t xml:space="preserve">                                 23</w:t>
      </w:r>
    </w:p>
    <w:p w:rsidR="00E95C98" w:rsidRPr="008D5DD9" w:rsidRDefault="00E95C98" w:rsidP="00016E3F">
      <w:pPr>
        <w:pStyle w:val="a4"/>
        <w:numPr>
          <w:ilvl w:val="0"/>
          <w:numId w:val="2"/>
        </w:numPr>
        <w:jc w:val="both"/>
        <w:rPr>
          <w:rFonts w:ascii="Times New Roman" w:hAnsi="Times New Roman" w:cs="Times New Roman"/>
          <w:kern w:val="36"/>
          <w:sz w:val="28"/>
          <w:szCs w:val="28"/>
        </w:rPr>
      </w:pPr>
      <w:r w:rsidRPr="00E95C98">
        <w:rPr>
          <w:rFonts w:ascii="Times New Roman" w:hAnsi="Times New Roman" w:cs="Times New Roman"/>
          <w:sz w:val="28"/>
          <w:szCs w:val="28"/>
        </w:rPr>
        <w:t>Раздаточная коробка VG 2600</w:t>
      </w:r>
      <w:r w:rsidR="000B4D32">
        <w:rPr>
          <w:rFonts w:ascii="Times New Roman" w:hAnsi="Times New Roman" w:cs="Times New Roman"/>
          <w:sz w:val="28"/>
          <w:szCs w:val="28"/>
        </w:rPr>
        <w:t xml:space="preserve">                                                                         24</w:t>
      </w:r>
    </w:p>
    <w:p w:rsidR="008D5DD9" w:rsidRDefault="008D5DD9" w:rsidP="00016E3F">
      <w:pPr>
        <w:pStyle w:val="a4"/>
        <w:numPr>
          <w:ilvl w:val="0"/>
          <w:numId w:val="2"/>
        </w:numPr>
        <w:jc w:val="both"/>
        <w:rPr>
          <w:rFonts w:ascii="Times New Roman" w:hAnsi="Times New Roman" w:cs="Times New Roman"/>
          <w:sz w:val="28"/>
          <w:szCs w:val="28"/>
        </w:rPr>
      </w:pPr>
      <w:r w:rsidRPr="008D5DD9">
        <w:rPr>
          <w:rFonts w:ascii="Times New Roman" w:hAnsi="Times New Roman" w:cs="Times New Roman"/>
          <w:sz w:val="28"/>
          <w:szCs w:val="28"/>
        </w:rPr>
        <w:t>Состояние охраны труда на СТО</w:t>
      </w:r>
      <w:r w:rsidR="000B4D32">
        <w:rPr>
          <w:rFonts w:ascii="Times New Roman" w:hAnsi="Times New Roman" w:cs="Times New Roman"/>
          <w:sz w:val="28"/>
          <w:szCs w:val="28"/>
        </w:rPr>
        <w:t xml:space="preserve">                                                                    28</w:t>
      </w:r>
    </w:p>
    <w:p w:rsidR="008D5DD9" w:rsidRPr="008D5DD9" w:rsidRDefault="008D5DD9" w:rsidP="00016E3F">
      <w:pPr>
        <w:pStyle w:val="a4"/>
        <w:ind w:left="360"/>
        <w:jc w:val="both"/>
        <w:rPr>
          <w:rFonts w:ascii="Times New Roman" w:hAnsi="Times New Roman" w:cs="Times New Roman"/>
          <w:sz w:val="28"/>
          <w:szCs w:val="28"/>
        </w:rPr>
      </w:pPr>
      <w:r w:rsidRPr="008D5DD9">
        <w:rPr>
          <w:rFonts w:ascii="Times New Roman" w:hAnsi="Times New Roman" w:cs="Times New Roman"/>
          <w:sz w:val="28"/>
          <w:szCs w:val="28"/>
        </w:rPr>
        <w:t>Список литературы</w:t>
      </w:r>
      <w:r w:rsidR="000B4D32">
        <w:rPr>
          <w:rFonts w:ascii="Times New Roman" w:hAnsi="Times New Roman" w:cs="Times New Roman"/>
          <w:sz w:val="28"/>
          <w:szCs w:val="28"/>
        </w:rPr>
        <w:t xml:space="preserve">                                                                                          29</w:t>
      </w:r>
    </w:p>
    <w:p w:rsidR="008D5DD9" w:rsidRPr="008D5DD9" w:rsidRDefault="008D5DD9" w:rsidP="00016E3F">
      <w:pPr>
        <w:pStyle w:val="a4"/>
        <w:ind w:left="360"/>
        <w:jc w:val="both"/>
        <w:rPr>
          <w:rFonts w:ascii="Times New Roman" w:hAnsi="Times New Roman" w:cs="Times New Roman"/>
          <w:sz w:val="28"/>
          <w:szCs w:val="28"/>
        </w:rPr>
      </w:pPr>
    </w:p>
    <w:p w:rsidR="008D5DD9" w:rsidRPr="00E95C98" w:rsidRDefault="008D5DD9" w:rsidP="008D5DD9">
      <w:pPr>
        <w:pStyle w:val="a4"/>
        <w:ind w:left="360"/>
        <w:rPr>
          <w:rFonts w:ascii="Times New Roman" w:hAnsi="Times New Roman" w:cs="Times New Roman"/>
          <w:kern w:val="36"/>
          <w:sz w:val="28"/>
          <w:szCs w:val="28"/>
        </w:rPr>
      </w:pPr>
    </w:p>
    <w:p w:rsidR="00E95C98" w:rsidRPr="00E95C98" w:rsidRDefault="00E95C98" w:rsidP="00E95C98">
      <w:pPr>
        <w:pStyle w:val="a4"/>
        <w:rPr>
          <w:rFonts w:ascii="Times New Roman" w:hAnsi="Times New Roman" w:cs="Times New Roman"/>
          <w:kern w:val="36"/>
          <w:sz w:val="28"/>
          <w:szCs w:val="28"/>
        </w:rPr>
      </w:pPr>
    </w:p>
    <w:p w:rsidR="002B2E2D" w:rsidRDefault="002B2E2D" w:rsidP="002B2E2D">
      <w:pPr>
        <w:pStyle w:val="a4"/>
        <w:rPr>
          <w:rFonts w:ascii="Times New Roman" w:hAnsi="Times New Roman" w:cs="Times New Roman"/>
          <w:kern w:val="36"/>
          <w:sz w:val="28"/>
          <w:szCs w:val="28"/>
          <w:lang w:eastAsia="ru-RU"/>
        </w:rPr>
      </w:pPr>
    </w:p>
    <w:p w:rsidR="001D08F1" w:rsidRPr="001D08F1" w:rsidRDefault="001D08F1" w:rsidP="001D08F1">
      <w:pPr>
        <w:pStyle w:val="a4"/>
        <w:rPr>
          <w:rFonts w:ascii="Times New Roman" w:hAnsi="Times New Roman" w:cs="Times New Roman"/>
          <w:kern w:val="36"/>
          <w:sz w:val="28"/>
          <w:szCs w:val="28"/>
          <w:lang w:eastAsia="ru-RU"/>
        </w:rPr>
      </w:pPr>
    </w:p>
    <w:p w:rsidR="001D08F1" w:rsidRPr="00FF139F" w:rsidRDefault="001D08F1" w:rsidP="00FB07A5">
      <w:pPr>
        <w:pStyle w:val="a4"/>
        <w:tabs>
          <w:tab w:val="left" w:pos="4000"/>
        </w:tabs>
        <w:rPr>
          <w:rFonts w:ascii="Times New Roman" w:hAnsi="Times New Roman" w:cs="Times New Roman"/>
          <w:sz w:val="28"/>
          <w:szCs w:val="28"/>
        </w:rPr>
      </w:pPr>
    </w:p>
    <w:p w:rsidR="00FF139F" w:rsidRDefault="00FF139F" w:rsidP="00425A8A">
      <w:pPr>
        <w:tabs>
          <w:tab w:val="left" w:pos="4000"/>
        </w:tabs>
        <w:rPr>
          <w:rFonts w:ascii="Times New Roman" w:hAnsi="Times New Roman" w:cs="Times New Roman"/>
          <w:sz w:val="28"/>
          <w:szCs w:val="28"/>
        </w:rPr>
      </w:pPr>
    </w:p>
    <w:p w:rsidR="00FF139F" w:rsidRDefault="00FF139F" w:rsidP="00425A8A">
      <w:pPr>
        <w:tabs>
          <w:tab w:val="left" w:pos="4000"/>
        </w:tabs>
        <w:rPr>
          <w:rFonts w:ascii="Times New Roman" w:hAnsi="Times New Roman" w:cs="Times New Roman"/>
          <w:sz w:val="28"/>
          <w:szCs w:val="28"/>
        </w:rPr>
      </w:pPr>
    </w:p>
    <w:p w:rsidR="00425A8A" w:rsidRDefault="00425A8A" w:rsidP="00425A8A">
      <w:pPr>
        <w:tabs>
          <w:tab w:val="left" w:pos="4000"/>
        </w:tabs>
        <w:rPr>
          <w:rFonts w:ascii="Times New Roman" w:hAnsi="Times New Roman" w:cs="Times New Roman"/>
          <w:sz w:val="28"/>
          <w:szCs w:val="28"/>
        </w:rPr>
      </w:pPr>
    </w:p>
    <w:p w:rsidR="008D5DD9" w:rsidRDefault="008D5DD9" w:rsidP="00FF139F">
      <w:pPr>
        <w:tabs>
          <w:tab w:val="left" w:pos="4000"/>
        </w:tabs>
        <w:rPr>
          <w:rFonts w:ascii="Times New Roman" w:hAnsi="Times New Roman" w:cs="Times New Roman"/>
          <w:sz w:val="28"/>
          <w:szCs w:val="28"/>
        </w:rPr>
      </w:pPr>
    </w:p>
    <w:p w:rsidR="006753F7" w:rsidRDefault="006753F7" w:rsidP="008D5DD9">
      <w:pPr>
        <w:tabs>
          <w:tab w:val="left" w:pos="4000"/>
        </w:tabs>
        <w:jc w:val="center"/>
        <w:rPr>
          <w:rFonts w:ascii="Times New Roman" w:hAnsi="Times New Roman" w:cs="Times New Roman"/>
          <w:b/>
          <w:sz w:val="28"/>
          <w:szCs w:val="28"/>
        </w:rPr>
      </w:pPr>
    </w:p>
    <w:p w:rsidR="00DD2B32" w:rsidRPr="008D5DD9" w:rsidRDefault="00DD2B32" w:rsidP="008D5DD9">
      <w:pPr>
        <w:tabs>
          <w:tab w:val="left" w:pos="4000"/>
        </w:tabs>
        <w:jc w:val="center"/>
        <w:rPr>
          <w:rFonts w:ascii="Times New Roman" w:hAnsi="Times New Roman" w:cs="Times New Roman"/>
          <w:sz w:val="28"/>
          <w:szCs w:val="28"/>
        </w:rPr>
      </w:pPr>
      <w:r w:rsidRPr="008D5DD9">
        <w:rPr>
          <w:rFonts w:ascii="Times New Roman" w:hAnsi="Times New Roman" w:cs="Times New Roman"/>
          <w:b/>
          <w:sz w:val="28"/>
          <w:szCs w:val="28"/>
        </w:rPr>
        <w:lastRenderedPageBreak/>
        <w:t>Введение</w:t>
      </w:r>
    </w:p>
    <w:p w:rsidR="00DD2B32" w:rsidRPr="0098469B" w:rsidRDefault="00FB07A5" w:rsidP="00DD2B32">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5F284D">
        <w:rPr>
          <w:rFonts w:ascii="Times New Roman" w:hAnsi="Times New Roman" w:cs="Times New Roman"/>
          <w:sz w:val="28"/>
          <w:szCs w:val="28"/>
        </w:rPr>
        <w:t xml:space="preserve">  Преддипломная</w:t>
      </w:r>
      <w:r w:rsidR="00DD2B32">
        <w:rPr>
          <w:rFonts w:ascii="Times New Roman" w:hAnsi="Times New Roman" w:cs="Times New Roman"/>
          <w:sz w:val="28"/>
          <w:szCs w:val="28"/>
        </w:rPr>
        <w:t xml:space="preserve"> практика есть важнейшей частью учебного процесса к подготовке высококвалифицированных специалистов, которая обеспечивает закрепление знаний в период практики, их систематизацию и приобретения знаний, и навыков на станции технического обслуживания автомобилей которые будут и понадобятся на протяжении инженерной деятельности.  </w:t>
      </w:r>
    </w:p>
    <w:p w:rsidR="00DD2B32" w:rsidRDefault="00DD2B32" w:rsidP="00DD2B32">
      <w:pPr>
        <w:spacing w:line="240" w:lineRule="auto"/>
        <w:rPr>
          <w:rFonts w:ascii="Times New Roman" w:hAnsi="Times New Roman" w:cs="Times New Roman"/>
          <w:sz w:val="28"/>
          <w:szCs w:val="28"/>
        </w:rPr>
      </w:pPr>
      <w:r>
        <w:rPr>
          <w:rFonts w:ascii="Times New Roman" w:hAnsi="Times New Roman" w:cs="Times New Roman"/>
          <w:sz w:val="28"/>
          <w:szCs w:val="28"/>
        </w:rPr>
        <w:t>Основные задание практике, которые были заданные в период прохождения на СТО, это полностью выполнить задание задаваемой  программой практики, это прием автомобиля в ремонт или для прохождения диагностики в период ТО автомобиля в зависимости от пробега, а также ремонт в период  когда автомобиль находиться на гарантии и его ТО. А так же сдача автомобиля владельцу после проведенного ремонта или отдельных деталей в период гарантии автомобиля.</w:t>
      </w:r>
    </w:p>
    <w:p w:rsidR="00DD2B32" w:rsidRPr="0098469B" w:rsidRDefault="00DD2B32" w:rsidP="00DD2B32">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После окончания практики был сложен отчет о прохождении практики на СТО и содержит программу производственной практики и приобретенные навыки в период ее прохождения, описание предприятия  СТО, а также выполняемых работ производимых на станции обслуживание автомобилей.   </w:t>
      </w:r>
    </w:p>
    <w:p w:rsidR="00DD2B32" w:rsidRDefault="00DD2B32"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DD2B32" w:rsidRDefault="00DD2B32"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DD2B32" w:rsidRDefault="00DD2B32"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DD2B32" w:rsidRDefault="00DD2B32"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DD2B32" w:rsidRDefault="00DD2B32"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DD2B32" w:rsidRDefault="00DD2B32"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8D5DD9" w:rsidRDefault="008D5DD9"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8D5DD9" w:rsidRDefault="008D5DD9"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8D5DD9" w:rsidRDefault="008D5DD9"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8D5DD9" w:rsidRDefault="008D5DD9"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8D5DD9" w:rsidRDefault="008D5DD9"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8D5DD9" w:rsidRDefault="008D5DD9"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8D5DD9" w:rsidRDefault="008D5DD9"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8D5DD9" w:rsidRDefault="008D5DD9"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8D5DD9" w:rsidRDefault="008D5DD9"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8D5DD9" w:rsidRDefault="008D5DD9"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8D5DD9" w:rsidRDefault="008D5DD9"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8D5DD9" w:rsidRDefault="008D5DD9"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8D5DD9" w:rsidRDefault="008D5DD9"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8D5DD9" w:rsidRDefault="008D5DD9"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8D5DD9" w:rsidRDefault="008D5DD9"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8D5DD9" w:rsidRDefault="008D5DD9"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8D5DD9" w:rsidRDefault="008D5DD9"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DD2B32" w:rsidRDefault="00DD2B32"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DD2B32" w:rsidRDefault="00DD2B32" w:rsidP="00DD2B32">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DD2B32" w:rsidRPr="008D5DD9" w:rsidRDefault="00DD2B32" w:rsidP="008D5DD9">
      <w:pPr>
        <w:jc w:val="center"/>
        <w:rPr>
          <w:rFonts w:ascii="Times New Roman" w:hAnsi="Times New Roman" w:cs="Times New Roman"/>
          <w:b/>
          <w:sz w:val="28"/>
          <w:szCs w:val="28"/>
        </w:rPr>
      </w:pPr>
      <w:r w:rsidRPr="008D5DD9">
        <w:rPr>
          <w:rFonts w:ascii="Times New Roman" w:hAnsi="Times New Roman" w:cs="Times New Roman"/>
          <w:b/>
          <w:sz w:val="28"/>
          <w:szCs w:val="28"/>
        </w:rPr>
        <w:lastRenderedPageBreak/>
        <w:t>Общая  характеристика  ТОВ «Агротехкоммлект»</w:t>
      </w:r>
    </w:p>
    <w:p w:rsidR="00DD2B32" w:rsidRPr="00DD2B32" w:rsidRDefault="00DD2B32" w:rsidP="00DD2B32">
      <w:pPr>
        <w:jc w:val="both"/>
        <w:rPr>
          <w:rFonts w:ascii="Times New Roman" w:hAnsi="Times New Roman" w:cs="Times New Roman"/>
          <w:sz w:val="28"/>
          <w:szCs w:val="28"/>
        </w:rPr>
      </w:pPr>
      <w:r w:rsidRPr="00DD2B32">
        <w:rPr>
          <w:rFonts w:ascii="Times New Roman" w:hAnsi="Times New Roman" w:cs="Times New Roman"/>
          <w:sz w:val="28"/>
          <w:szCs w:val="28"/>
        </w:rPr>
        <w:t>Общая площадь СТО составляет 700 кв.м. а также склад и бытовые помещения площадью 300 кв.м. Всего насчитывается 9 рабочих постов в том числе пост электрика (оборудованный диагностическими приборами),пост прямой приемки (оборудованный ножничным подъемником),пост шиномонтажа , пост развала-схождения (оборудованный стендом и 4-х стоечным подьемником),5 постов общеремонтных работ (оборудованных    2-х стоечными подьемниками).</w:t>
      </w:r>
      <w:r w:rsidR="001F11AF">
        <w:rPr>
          <w:rFonts w:ascii="Times New Roman" w:hAnsi="Times New Roman" w:cs="Times New Roman"/>
          <w:sz w:val="28"/>
          <w:szCs w:val="28"/>
        </w:rPr>
        <w:t xml:space="preserve"> </w:t>
      </w:r>
      <w:r w:rsidRPr="00DD2B32">
        <w:rPr>
          <w:rFonts w:ascii="Times New Roman" w:hAnsi="Times New Roman" w:cs="Times New Roman"/>
          <w:sz w:val="28"/>
          <w:szCs w:val="28"/>
        </w:rPr>
        <w:t>При СТО функционирует автомойка . В структуре СТО функционирует узел приемки,2 мастера приемщика , 1 мастер сервисного цеха , инженер по гарантии. Весь руководящий персонал имеет высшее техническое образование, систематически посещает тренинги согласно планов импортера.</w:t>
      </w:r>
    </w:p>
    <w:p w:rsidR="00DD2B32" w:rsidRPr="00DD2B32" w:rsidRDefault="00DD2B32" w:rsidP="00DD2B32">
      <w:pPr>
        <w:jc w:val="both"/>
        <w:rPr>
          <w:rFonts w:ascii="Times New Roman" w:hAnsi="Times New Roman" w:cs="Times New Roman"/>
          <w:sz w:val="28"/>
          <w:szCs w:val="28"/>
        </w:rPr>
      </w:pPr>
      <w:r w:rsidRPr="00DD2B32">
        <w:rPr>
          <w:rFonts w:ascii="Times New Roman" w:hAnsi="Times New Roman" w:cs="Times New Roman"/>
          <w:sz w:val="28"/>
          <w:szCs w:val="28"/>
        </w:rPr>
        <w:t xml:space="preserve">             Анализируя работу СТО в 2009г.следует отметить увеличение количества машинозаездов  в течении текущего года с 8-январь до10 сентябрь . Значительно возросло количество проданных нормочасов с 90 до 208. Выросло количество проданных оригинальных запчастей с 50386 до 99815 гр.Удельная выработка механика за весь анализируемый период колебалась от 0,12 до 0,47.Количкство нормочасов на 1 машиноза</w:t>
      </w:r>
      <w:r w:rsidR="001F11AF">
        <w:rPr>
          <w:rFonts w:ascii="Times New Roman" w:hAnsi="Times New Roman" w:cs="Times New Roman"/>
          <w:sz w:val="28"/>
          <w:szCs w:val="28"/>
        </w:rPr>
        <w:t xml:space="preserve">езд варьировало от 1,79 до 2,13 </w:t>
      </w:r>
      <w:r w:rsidRPr="00DD2B32">
        <w:rPr>
          <w:rFonts w:ascii="Times New Roman" w:hAnsi="Times New Roman" w:cs="Times New Roman"/>
          <w:sz w:val="28"/>
          <w:szCs w:val="28"/>
        </w:rPr>
        <w:t>Количество продаваемых запчастей на 1 машинозаезд  колебалось в пределах 900-1000 гр.</w:t>
      </w:r>
    </w:p>
    <w:p w:rsidR="00DD2B32" w:rsidRPr="00DD2B32" w:rsidRDefault="00DD2B32" w:rsidP="00DD2B32">
      <w:pPr>
        <w:jc w:val="both"/>
        <w:rPr>
          <w:rFonts w:ascii="Times New Roman" w:hAnsi="Times New Roman" w:cs="Times New Roman"/>
          <w:sz w:val="28"/>
          <w:szCs w:val="28"/>
        </w:rPr>
      </w:pPr>
      <w:r w:rsidRPr="00DD2B32">
        <w:rPr>
          <w:rFonts w:ascii="Times New Roman" w:hAnsi="Times New Roman" w:cs="Times New Roman"/>
          <w:sz w:val="28"/>
          <w:szCs w:val="28"/>
        </w:rPr>
        <w:t xml:space="preserve">           Таким образом за 9 месяцев текущего года отмечается рост количества машинозаездов</w:t>
      </w:r>
      <w:r w:rsidR="001F11AF">
        <w:rPr>
          <w:rFonts w:ascii="Times New Roman" w:hAnsi="Times New Roman" w:cs="Times New Roman"/>
          <w:sz w:val="28"/>
          <w:szCs w:val="28"/>
        </w:rPr>
        <w:t xml:space="preserve"> </w:t>
      </w:r>
      <w:r w:rsidRPr="00DD2B32">
        <w:rPr>
          <w:rFonts w:ascii="Times New Roman" w:hAnsi="Times New Roman" w:cs="Times New Roman"/>
          <w:sz w:val="28"/>
          <w:szCs w:val="28"/>
        </w:rPr>
        <w:t>,значительно выросло количество проданных нормочасов на 1 машинозаезд,</w:t>
      </w:r>
      <w:r w:rsidR="001F11AF">
        <w:rPr>
          <w:rFonts w:ascii="Times New Roman" w:hAnsi="Times New Roman" w:cs="Times New Roman"/>
          <w:sz w:val="28"/>
          <w:szCs w:val="28"/>
        </w:rPr>
        <w:t xml:space="preserve"> </w:t>
      </w:r>
      <w:r w:rsidRPr="00DD2B32">
        <w:rPr>
          <w:rFonts w:ascii="Times New Roman" w:hAnsi="Times New Roman" w:cs="Times New Roman"/>
          <w:sz w:val="28"/>
          <w:szCs w:val="28"/>
        </w:rPr>
        <w:t>практически в двое увеличилась продажа оригинальных запчастей. На 2010 год планируется переход на распределенный рабочий день, что позволит увеличить продолжительность работы СТО и увеличить количество машинозаездов. Планируется увеличение рабочих постов: второй пост электрика , моторный участок , участок инструментального контроля .Устанавливается линия инструментального контроля (ожидаемые сроки пуска ноябрь 2010г.).</w:t>
      </w:r>
    </w:p>
    <w:p w:rsidR="00DD2B32" w:rsidRDefault="00DD2B32" w:rsidP="00DD2B32">
      <w:pPr>
        <w:jc w:val="both"/>
        <w:rPr>
          <w:rFonts w:ascii="Times New Roman" w:hAnsi="Times New Roman" w:cs="Times New Roman"/>
          <w:sz w:val="28"/>
          <w:szCs w:val="28"/>
        </w:rPr>
      </w:pPr>
      <w:r w:rsidRPr="00DD2B32">
        <w:rPr>
          <w:rFonts w:ascii="Times New Roman" w:hAnsi="Times New Roman" w:cs="Times New Roman"/>
          <w:sz w:val="28"/>
          <w:szCs w:val="28"/>
        </w:rPr>
        <w:t xml:space="preserve">     Таким образом вышеперечисленные мероприятия должны привести по нашим расчетам двух кратному увеличению количества продаваемых нормочасов на машинозаезд а также к увеличению количества машинозаездов в целом.</w:t>
      </w:r>
    </w:p>
    <w:p w:rsidR="00FF139F" w:rsidRDefault="00FF139F" w:rsidP="00425A8A">
      <w:pPr>
        <w:spacing w:before="100" w:beforeAutospacing="1" w:after="100" w:afterAutospacing="1" w:line="240" w:lineRule="auto"/>
        <w:jc w:val="center"/>
        <w:rPr>
          <w:rFonts w:ascii="Times New Roman" w:eastAsia="Times New Roman" w:hAnsi="Times New Roman" w:cs="Times New Roman"/>
          <w:sz w:val="28"/>
          <w:szCs w:val="28"/>
          <w:lang w:eastAsia="ru-RU"/>
        </w:rPr>
      </w:pPr>
    </w:p>
    <w:p w:rsidR="008D5DD9" w:rsidRDefault="008D5DD9" w:rsidP="00425A8A">
      <w:pPr>
        <w:spacing w:before="100" w:beforeAutospacing="1" w:after="100" w:afterAutospacing="1" w:line="240" w:lineRule="auto"/>
        <w:jc w:val="center"/>
        <w:rPr>
          <w:rFonts w:ascii="Times New Roman" w:eastAsia="Times New Roman" w:hAnsi="Times New Roman" w:cs="Times New Roman"/>
          <w:sz w:val="28"/>
          <w:szCs w:val="28"/>
          <w:lang w:eastAsia="ru-RU"/>
        </w:rPr>
      </w:pPr>
    </w:p>
    <w:p w:rsidR="00D50AA0" w:rsidRPr="00895D61" w:rsidRDefault="00DA7FCB" w:rsidP="00425A8A">
      <w:pPr>
        <w:spacing w:before="100" w:beforeAutospacing="1" w:after="100" w:afterAutospacing="1" w:line="240" w:lineRule="auto"/>
        <w:jc w:val="center"/>
        <w:rPr>
          <w:rFonts w:ascii="Times New Roman" w:eastAsia="Times New Roman" w:hAnsi="Times New Roman" w:cs="Times New Roman"/>
          <w:b/>
          <w:sz w:val="28"/>
          <w:szCs w:val="28"/>
          <w:lang w:eastAsia="ru-RU"/>
        </w:rPr>
      </w:pPr>
      <w:r w:rsidRPr="00895D61">
        <w:rPr>
          <w:rFonts w:ascii="Times New Roman" w:eastAsia="Times New Roman" w:hAnsi="Times New Roman" w:cs="Times New Roman"/>
          <w:b/>
          <w:sz w:val="28"/>
          <w:szCs w:val="28"/>
          <w:lang w:eastAsia="ru-RU"/>
        </w:rPr>
        <w:lastRenderedPageBreak/>
        <w:t>НАЗНАЧЕ</w:t>
      </w:r>
      <w:r w:rsidR="00D50AA0" w:rsidRPr="00895D61">
        <w:rPr>
          <w:rFonts w:ascii="Times New Roman" w:eastAsia="Times New Roman" w:hAnsi="Times New Roman" w:cs="Times New Roman"/>
          <w:b/>
          <w:sz w:val="28"/>
          <w:szCs w:val="28"/>
          <w:lang w:eastAsia="ru-RU"/>
        </w:rPr>
        <w:t xml:space="preserve">НИЕ, ХАРАКТЕРИСТИКА, </w:t>
      </w:r>
      <w:r w:rsidRPr="00895D61">
        <w:rPr>
          <w:rFonts w:ascii="Times New Roman" w:eastAsia="Times New Roman" w:hAnsi="Times New Roman" w:cs="Times New Roman"/>
          <w:b/>
          <w:sz w:val="28"/>
          <w:szCs w:val="28"/>
          <w:lang w:eastAsia="ru-RU"/>
        </w:rPr>
        <w:t>И РАБО</w:t>
      </w:r>
      <w:r w:rsidR="00D50AA0" w:rsidRPr="00895D61">
        <w:rPr>
          <w:rFonts w:ascii="Times New Roman" w:eastAsia="Times New Roman" w:hAnsi="Times New Roman" w:cs="Times New Roman"/>
          <w:b/>
          <w:sz w:val="28"/>
          <w:szCs w:val="28"/>
          <w:lang w:eastAsia="ru-RU"/>
        </w:rPr>
        <w:t>ТА ДОПОЛНИТЕЛЬНОГО ОБОРУДОВАНИЯ.</w:t>
      </w:r>
    </w:p>
    <w:p w:rsidR="00DA7FCB" w:rsidRPr="00D50AA0" w:rsidRDefault="00D50AA0" w:rsidP="00D50AA0">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К </w:t>
      </w:r>
      <w:r w:rsidR="00DA7FCB" w:rsidRPr="00D50AA0">
        <w:rPr>
          <w:rFonts w:ascii="Times New Roman" w:eastAsia="Times New Roman" w:hAnsi="Times New Roman" w:cs="Times New Roman"/>
          <w:sz w:val="28"/>
          <w:szCs w:val="28"/>
          <w:lang w:eastAsia="ru-RU"/>
        </w:rPr>
        <w:t>дополнительному оборудованию а</w:t>
      </w:r>
      <w:r w:rsidR="00560C48">
        <w:rPr>
          <w:rFonts w:ascii="Times New Roman" w:eastAsia="Times New Roman" w:hAnsi="Times New Roman" w:cs="Times New Roman"/>
          <w:sz w:val="28"/>
          <w:szCs w:val="28"/>
          <w:lang w:eastAsia="ru-RU"/>
        </w:rPr>
        <w:t>втомобилей Урал-4320 и КамАЗ-431</w:t>
      </w:r>
      <w:r w:rsidR="00DA7FCB" w:rsidRPr="00D50AA0">
        <w:rPr>
          <w:rFonts w:ascii="Times New Roman" w:eastAsia="Times New Roman" w:hAnsi="Times New Roman" w:cs="Times New Roman"/>
          <w:sz w:val="28"/>
          <w:szCs w:val="28"/>
          <w:lang w:eastAsia="ru-RU"/>
        </w:rPr>
        <w:t>0 относятся: лебедка, система централизованного регулирования давления воздуха в шинах, коробки отбора мощности, а на автомобиле Урал-4320 и система герметизации.</w:t>
      </w:r>
      <w:r>
        <w:rPr>
          <w:rFonts w:ascii="Times New Roman" w:eastAsia="Times New Roman" w:hAnsi="Times New Roman" w:cs="Times New Roman"/>
          <w:sz w:val="28"/>
          <w:szCs w:val="28"/>
          <w:lang w:eastAsia="ru-RU"/>
        </w:rPr>
        <w:t xml:space="preserve"> </w:t>
      </w:r>
      <w:r w:rsidR="00DA7FCB" w:rsidRPr="00D50AA0">
        <w:rPr>
          <w:rFonts w:ascii="Times New Roman" w:eastAsia="Times New Roman" w:hAnsi="Times New Roman" w:cs="Times New Roman"/>
          <w:sz w:val="28"/>
          <w:szCs w:val="28"/>
          <w:lang w:eastAsia="ru-RU"/>
        </w:rPr>
        <w:t>Лебедка предназначена для самовытаскивания и подтягивания автомобилей и прицепов через труднопроходимые участки. Она состоит из привода, червячного редуктора, барабана с закрепленным на нем тросом, ленточного тормоза и тросоукладчика.</w:t>
      </w:r>
      <w:r>
        <w:rPr>
          <w:rFonts w:ascii="Times New Roman" w:eastAsia="Times New Roman" w:hAnsi="Times New Roman" w:cs="Times New Roman"/>
          <w:sz w:val="28"/>
          <w:szCs w:val="28"/>
          <w:lang w:eastAsia="ru-RU"/>
        </w:rPr>
        <w:t xml:space="preserve"> </w:t>
      </w:r>
      <w:r w:rsidR="00DA7FCB" w:rsidRPr="00D50AA0">
        <w:rPr>
          <w:rFonts w:ascii="Times New Roman" w:eastAsia="Times New Roman" w:hAnsi="Times New Roman" w:cs="Times New Roman"/>
          <w:sz w:val="28"/>
          <w:szCs w:val="28"/>
          <w:lang w:eastAsia="ru-RU"/>
        </w:rPr>
        <w:t>На автомобиле Урал-4320 рабочая длина троса 65 м, диаметр 17,5 мм. Максимальное тяговое усилие на тросе ограничивается предохранительным штифтом, установленным на переднем карданном валу привода лебедки. Предохранительный штифт срезается при усилии на тросе 70...90 кН (7000...9000 кгс). Для увеличения тягового усилия или изменения его направления автомобилю придается блок лебедки. Возможные варианты использования блока. Лебедка установлена на специальной поперечине и двух кронштейнах, укрепленных в задней части рамы автомобиля.</w:t>
      </w:r>
      <w:r>
        <w:rPr>
          <w:rFonts w:ascii="Times New Roman" w:eastAsia="Times New Roman" w:hAnsi="Times New Roman" w:cs="Times New Roman"/>
          <w:sz w:val="28"/>
          <w:szCs w:val="28"/>
          <w:lang w:eastAsia="ru-RU"/>
        </w:rPr>
        <w:t xml:space="preserve"> </w:t>
      </w:r>
      <w:r w:rsidR="00DA7FCB" w:rsidRPr="00D50AA0">
        <w:rPr>
          <w:rFonts w:ascii="Times New Roman" w:eastAsia="Times New Roman" w:hAnsi="Times New Roman" w:cs="Times New Roman"/>
          <w:sz w:val="28"/>
          <w:szCs w:val="28"/>
          <w:lang w:eastAsia="ru-RU"/>
        </w:rPr>
        <w:t>Механизм редуктора лебедки состоит из глобоидальной пары. Червячное колесо приклепано к ступице, которая подвижной муфтой соединяется с валом барабана. Барабан плотно посажен на шлицевой вал лебедки. На червяке редуктора установлен автоматический ленточный тормоз, препятствующий самопроизвольному вращению барабана лебедки и разматыванию троса при включенной муфте сцепления автомобиля или в случае среза предохранительного штифта. При наматывании троса на барабан тормозной шкив, вращаясь, захватывает ленту тормоза и силой трения пружина сжимается, создавая незначительный тормозной момент на шкиве. В процессе разматывания троса с барабана, например при выключении сцепления, момент трения на тормозном шкиве автоматически увеличивается, так как лента самозатягивается силой трения, значительно большей и направленной в обратную сторону, чем при намотке троса.</w:t>
      </w:r>
    </w:p>
    <w:p w:rsidR="00D50AA0" w:rsidRPr="00D50AA0" w:rsidRDefault="00D50AA0" w:rsidP="00D50AA0">
      <w:pPr>
        <w:pStyle w:val="a4"/>
        <w:numPr>
          <w:ilvl w:val="0"/>
          <w:numId w:val="1"/>
        </w:numPr>
        <w:spacing w:before="100" w:beforeAutospacing="1" w:after="100" w:afterAutospacing="1" w:line="240" w:lineRule="auto"/>
        <w:jc w:val="center"/>
        <w:outlineLvl w:val="1"/>
        <w:rPr>
          <w:rFonts w:ascii="Times New Roman" w:eastAsia="Times New Roman" w:hAnsi="Times New Roman" w:cs="Times New Roman"/>
          <w:b/>
          <w:bCs/>
          <w:sz w:val="28"/>
          <w:szCs w:val="28"/>
          <w:lang w:eastAsia="ru-RU"/>
        </w:rPr>
      </w:pPr>
      <w:r w:rsidRPr="00D50AA0">
        <w:rPr>
          <w:rFonts w:ascii="Times New Roman" w:eastAsia="Times New Roman" w:hAnsi="Times New Roman" w:cs="Times New Roman"/>
          <w:b/>
          <w:bCs/>
          <w:sz w:val="28"/>
          <w:szCs w:val="28"/>
          <w:lang w:eastAsia="ru-RU"/>
        </w:rPr>
        <w:t>Привод лебедки</w:t>
      </w:r>
    </w:p>
    <w:p w:rsidR="00D50AA0" w:rsidRDefault="0031027B" w:rsidP="0031027B">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i/>
          <w:iCs/>
          <w:sz w:val="28"/>
          <w:szCs w:val="28"/>
          <w:lang w:eastAsia="ru-RU"/>
        </w:rPr>
        <w:t xml:space="preserve">        </w:t>
      </w:r>
      <w:r>
        <w:rPr>
          <w:rFonts w:ascii="Times New Roman" w:eastAsia="Times New Roman" w:hAnsi="Times New Roman" w:cs="Times New Roman"/>
          <w:sz w:val="28"/>
          <w:szCs w:val="28"/>
          <w:lang w:eastAsia="ru-RU"/>
        </w:rPr>
        <w:t>Привод лебедки о</w:t>
      </w:r>
      <w:r w:rsidR="00D50AA0" w:rsidRPr="00D50AA0">
        <w:rPr>
          <w:rFonts w:ascii="Times New Roman" w:eastAsia="Times New Roman" w:hAnsi="Times New Roman" w:cs="Times New Roman"/>
          <w:sz w:val="28"/>
          <w:szCs w:val="28"/>
          <w:lang w:eastAsia="ru-RU"/>
        </w:rPr>
        <w:t>существляется от раздаточной коробки через дополнительную коробку отбора мощности и три карданных вала. Передний и задний карданные валы имеют подвижные шлицевые соединения, обеспечивающие компенсацию неточностей при монтаже. Промежуточный карданный вал установлен на двух опорах одинаковой конструкции.</w:t>
      </w:r>
      <w:r>
        <w:rPr>
          <w:rFonts w:ascii="Times New Roman" w:eastAsia="Times New Roman" w:hAnsi="Times New Roman" w:cs="Times New Roman"/>
          <w:sz w:val="28"/>
          <w:szCs w:val="28"/>
          <w:lang w:eastAsia="ru-RU"/>
        </w:rPr>
        <w:t xml:space="preserve"> </w:t>
      </w:r>
      <w:r w:rsidR="00D50AA0" w:rsidRPr="00D50AA0">
        <w:rPr>
          <w:rFonts w:ascii="Times New Roman" w:eastAsia="Times New Roman" w:hAnsi="Times New Roman" w:cs="Times New Roman"/>
          <w:sz w:val="28"/>
          <w:szCs w:val="28"/>
          <w:lang w:eastAsia="ru-RU"/>
        </w:rPr>
        <w:t xml:space="preserve">Тросоукладчик обеспечивает правильную укладку на барабане троса при углах отклонения его от оси автомобиля, не превышающих 15°. Трос укреплен на барабане скобой, выдача его производится только назад. Корпус держателя направляющих роликов укладывает трос вдоль барабана, совершая возвратно-поступательное движение вдоль ходового винта по двум направляющим валикам. Ходовой винт с левой и правой нарезками, установленный на двух подшипниках, приводится во вращение пенной </w:t>
      </w:r>
      <w:r w:rsidR="00D50AA0" w:rsidRPr="00D50AA0">
        <w:rPr>
          <w:rFonts w:ascii="Times New Roman" w:eastAsia="Times New Roman" w:hAnsi="Times New Roman" w:cs="Times New Roman"/>
          <w:sz w:val="28"/>
          <w:szCs w:val="28"/>
          <w:lang w:eastAsia="ru-RU"/>
        </w:rPr>
        <w:lastRenderedPageBreak/>
        <w:t>передачей от вала барабана через ведущую и ведомую звездочки. Осевое усилие ходового винта передается на корпус Держателя направляющих роликов через сухарь. Он установлен в корпусе держателя направляющих роликов и зафиксирован крышкой . Направляющие ролики установлены на полиамидных втулках и вращаются на пальцах которые зафиксированы стопорной пластиной .На автомобиле КамАЗ-4310 рабочая длина троса при выдаче назад 95 м (при выдаче вперед 88 м); максимальное тяговое усилие при выдаче троса вперед 3500 кгс, назад— 5000 кгс, с применением блока — 7000 кгс и 10 000 кгс соответственно</w:t>
      </w:r>
      <w:r w:rsidR="001D08F1">
        <w:rPr>
          <w:rFonts w:ascii="Times New Roman" w:eastAsia="Times New Roman" w:hAnsi="Times New Roman" w:cs="Times New Roman"/>
          <w:sz w:val="28"/>
          <w:szCs w:val="28"/>
          <w:lang w:eastAsia="ru-RU"/>
        </w:rPr>
        <w:t xml:space="preserve"> </w:t>
      </w:r>
      <w:r w:rsidR="00D50AA0" w:rsidRPr="00D50AA0">
        <w:rPr>
          <w:rFonts w:ascii="Times New Roman" w:eastAsia="Times New Roman" w:hAnsi="Times New Roman" w:cs="Times New Roman"/>
          <w:sz w:val="28"/>
          <w:szCs w:val="28"/>
          <w:lang w:eastAsia="ru-RU"/>
        </w:rPr>
        <w:t>.Лебедка установлена на двух поперечинах и двух кронштейнах в задней части рамы автомобиля Привод лебедки осуществляется тремя карданными валами от вала отбора мощности раздаточной коробки. На заднем карданном валу для предохранения деталей от перегрузки установлен срезающийся предохранительный штифт. Промежуточный карданный вал установлен на двух опорах одинаковой конструкции.</w:t>
      </w:r>
    </w:p>
    <w:p w:rsidR="00D50AA0" w:rsidRPr="00D50AA0" w:rsidRDefault="00D50AA0" w:rsidP="00D50AA0">
      <w:pPr>
        <w:pStyle w:val="a4"/>
        <w:numPr>
          <w:ilvl w:val="0"/>
          <w:numId w:val="1"/>
        </w:numPr>
        <w:spacing w:before="100" w:beforeAutospacing="1" w:after="100" w:afterAutospacing="1" w:line="240" w:lineRule="auto"/>
        <w:jc w:val="center"/>
        <w:outlineLvl w:val="1"/>
        <w:rPr>
          <w:rFonts w:ascii="Times New Roman" w:eastAsia="Times New Roman" w:hAnsi="Times New Roman" w:cs="Times New Roman"/>
          <w:b/>
          <w:bCs/>
          <w:sz w:val="28"/>
          <w:szCs w:val="28"/>
          <w:lang w:eastAsia="ru-RU"/>
        </w:rPr>
      </w:pPr>
      <w:r w:rsidRPr="00D50AA0">
        <w:rPr>
          <w:rFonts w:ascii="Times New Roman" w:eastAsia="Times New Roman" w:hAnsi="Times New Roman" w:cs="Times New Roman"/>
          <w:b/>
          <w:bCs/>
          <w:sz w:val="28"/>
          <w:szCs w:val="28"/>
          <w:lang w:eastAsia="ru-RU"/>
        </w:rPr>
        <w:t>Тросоукладчик</w:t>
      </w:r>
    </w:p>
    <w:p w:rsidR="0031027B" w:rsidRPr="00D50AA0" w:rsidRDefault="0031027B" w:rsidP="0031027B">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D50AA0" w:rsidRPr="00D50AA0">
        <w:rPr>
          <w:rFonts w:ascii="Times New Roman" w:eastAsia="Times New Roman" w:hAnsi="Times New Roman" w:cs="Times New Roman"/>
          <w:sz w:val="28"/>
          <w:szCs w:val="28"/>
          <w:lang w:eastAsia="ru-RU"/>
        </w:rPr>
        <w:t>Тросоукладчик с цепным приводом обеспечивает равномерную и плотную укладку троса на барабан. Ход каретки тросоукладчика согласован с вращением барабана таким образом, что за каждый оборот барабана каретка перемещается на один шаг витка троса. Лебедка оборудована автоматическим тормозом, устройство и действие которого аналогичны ранее рассмотренному. При малой частоте вращения вала червяка усилие торможения незначительно и не препятствует разматыванию троса. В случае среза предохранительного штифта при вращении барабана с повышенной скоростью действие тормоза увеличивается и дополняет самоторможение червячной передачи.Трос лебедки закреплен на крюке клиновым зажимом, что позволяет спять крюк, выбив клин, и выдать трос назад. На правом лонжероне рамы установлен клин, который служит для закрепления троса при самовытаскивании автомобиля с помощью блока.Дистанционное, электропневматическое управление приводом лебедки осуществляется переключателем, установленным в кабине.Вал барабана лебедки отключается от редуктора поворотом рычага, вследствие чего муфта включения выходит из зацепления с червячным колесом редуктора.</w:t>
      </w:r>
      <w:r w:rsidR="005F284D">
        <w:rPr>
          <w:rFonts w:ascii="Times New Roman" w:eastAsia="Times New Roman" w:hAnsi="Times New Roman" w:cs="Times New Roman"/>
          <w:sz w:val="28"/>
          <w:szCs w:val="28"/>
          <w:lang w:eastAsia="ru-RU"/>
        </w:rPr>
        <w:t xml:space="preserve"> </w:t>
      </w:r>
      <w:r w:rsidR="00D50AA0" w:rsidRPr="00D50AA0">
        <w:rPr>
          <w:rFonts w:ascii="Times New Roman" w:eastAsia="Times New Roman" w:hAnsi="Times New Roman" w:cs="Times New Roman"/>
          <w:sz w:val="28"/>
          <w:szCs w:val="28"/>
          <w:lang w:eastAsia="ru-RU"/>
        </w:rPr>
        <w:t>Пользуясь лебедкой, необходимо соблюдать следующие правила:</w:t>
      </w:r>
      <w:r w:rsidR="005F284D">
        <w:rPr>
          <w:rFonts w:ascii="Times New Roman" w:eastAsia="Times New Roman" w:hAnsi="Times New Roman" w:cs="Times New Roman"/>
          <w:sz w:val="28"/>
          <w:szCs w:val="28"/>
          <w:lang w:eastAsia="ru-RU"/>
        </w:rPr>
        <w:t xml:space="preserve"> </w:t>
      </w:r>
      <w:r w:rsidR="00D50AA0" w:rsidRPr="00D50AA0">
        <w:rPr>
          <w:rFonts w:ascii="Times New Roman" w:eastAsia="Times New Roman" w:hAnsi="Times New Roman" w:cs="Times New Roman"/>
          <w:sz w:val="28"/>
          <w:szCs w:val="28"/>
          <w:lang w:eastAsia="ru-RU"/>
        </w:rPr>
        <w:t>разматывать трос надо вручную, отключив вал барабана лебедки (допускается принудительное разматывание троса, но при этом его слабину надо выбирать вручную);перед началом подтягивания на барабане должно быть не менее четырех витков троса;угол отклонения троса от оси автомобиля при подтягивании не должен превышать 15°;при подтягивании следует плавно увеличивать частоту вращения коленчатого вала двигателя. Резкое увеличение частоты вращения не увеличивает тягового усилия на тросе, но может вызвать срез предохранительного штифта;</w:t>
      </w:r>
      <w:r>
        <w:rPr>
          <w:rFonts w:ascii="Times New Roman" w:eastAsia="Times New Roman" w:hAnsi="Times New Roman" w:cs="Times New Roman"/>
          <w:sz w:val="28"/>
          <w:szCs w:val="28"/>
          <w:lang w:eastAsia="ru-RU"/>
        </w:rPr>
        <w:t xml:space="preserve"> </w:t>
      </w:r>
      <w:r w:rsidR="00D50AA0" w:rsidRPr="00D50AA0">
        <w:rPr>
          <w:rFonts w:ascii="Times New Roman" w:eastAsia="Times New Roman" w:hAnsi="Times New Roman" w:cs="Times New Roman"/>
          <w:sz w:val="28"/>
          <w:szCs w:val="28"/>
          <w:lang w:eastAsia="ru-RU"/>
        </w:rPr>
        <w:t xml:space="preserve">в случае среза предохранительного штифта во избежание задира карданного вала в вилке необходимо немедленно </w:t>
      </w:r>
      <w:r w:rsidR="00D50AA0" w:rsidRPr="00D50AA0">
        <w:rPr>
          <w:rFonts w:ascii="Times New Roman" w:eastAsia="Times New Roman" w:hAnsi="Times New Roman" w:cs="Times New Roman"/>
          <w:sz w:val="28"/>
          <w:szCs w:val="28"/>
          <w:lang w:eastAsia="ru-RU"/>
        </w:rPr>
        <w:lastRenderedPageBreak/>
        <w:t>остановить лебедку, выключив сцепление и установив нейтраль в коробке передач;</w:t>
      </w:r>
      <w:r>
        <w:rPr>
          <w:rFonts w:ascii="Times New Roman" w:eastAsia="Times New Roman" w:hAnsi="Times New Roman" w:cs="Times New Roman"/>
          <w:sz w:val="28"/>
          <w:szCs w:val="28"/>
          <w:lang w:eastAsia="ru-RU"/>
        </w:rPr>
        <w:t xml:space="preserve"> </w:t>
      </w:r>
      <w:r w:rsidR="00D50AA0" w:rsidRPr="00D50AA0">
        <w:rPr>
          <w:rFonts w:ascii="Times New Roman" w:eastAsia="Times New Roman" w:hAnsi="Times New Roman" w:cs="Times New Roman"/>
          <w:sz w:val="28"/>
          <w:szCs w:val="28"/>
          <w:lang w:eastAsia="ru-RU"/>
        </w:rPr>
        <w:t>запрещается использовать вместо предохранительного штифта болты или другие детали;</w:t>
      </w:r>
      <w:r>
        <w:rPr>
          <w:rFonts w:ascii="Times New Roman" w:eastAsia="Times New Roman" w:hAnsi="Times New Roman" w:cs="Times New Roman"/>
          <w:sz w:val="28"/>
          <w:szCs w:val="28"/>
          <w:lang w:eastAsia="ru-RU"/>
        </w:rPr>
        <w:t xml:space="preserve"> </w:t>
      </w:r>
      <w:r w:rsidR="00D50AA0" w:rsidRPr="00D50AA0">
        <w:rPr>
          <w:rFonts w:ascii="Times New Roman" w:eastAsia="Times New Roman" w:hAnsi="Times New Roman" w:cs="Times New Roman"/>
          <w:sz w:val="28"/>
          <w:szCs w:val="28"/>
          <w:lang w:eastAsia="ru-RU"/>
        </w:rPr>
        <w:t>во избежание перегрева редуктора не разрешается подтягивание троса на полную длину более трех раз подряд с максимальной или близкой к ней нагрузкой;</w:t>
      </w:r>
      <w:r>
        <w:rPr>
          <w:rFonts w:ascii="Times New Roman" w:eastAsia="Times New Roman" w:hAnsi="Times New Roman" w:cs="Times New Roman"/>
          <w:sz w:val="28"/>
          <w:szCs w:val="28"/>
          <w:lang w:eastAsia="ru-RU"/>
        </w:rPr>
        <w:t xml:space="preserve"> </w:t>
      </w:r>
      <w:r w:rsidR="00D50AA0" w:rsidRPr="00D50AA0">
        <w:rPr>
          <w:rFonts w:ascii="Times New Roman" w:eastAsia="Times New Roman" w:hAnsi="Times New Roman" w:cs="Times New Roman"/>
          <w:sz w:val="28"/>
          <w:szCs w:val="28"/>
          <w:lang w:eastAsia="ru-RU"/>
        </w:rPr>
        <w:t>нельзя использовать трос лебедки для буксировки автомобиля;</w:t>
      </w:r>
      <w:r>
        <w:rPr>
          <w:rFonts w:ascii="Times New Roman" w:eastAsia="Times New Roman" w:hAnsi="Times New Roman" w:cs="Times New Roman"/>
          <w:sz w:val="28"/>
          <w:szCs w:val="28"/>
          <w:lang w:eastAsia="ru-RU"/>
        </w:rPr>
        <w:t xml:space="preserve"> </w:t>
      </w:r>
      <w:r w:rsidR="00D50AA0" w:rsidRPr="00D50AA0">
        <w:rPr>
          <w:rFonts w:ascii="Times New Roman" w:eastAsia="Times New Roman" w:hAnsi="Times New Roman" w:cs="Times New Roman"/>
          <w:sz w:val="28"/>
          <w:szCs w:val="28"/>
          <w:lang w:eastAsia="ru-RU"/>
        </w:rPr>
        <w:t>при движении автомобиля трос лебедки должен быть туго намотан на барабан</w:t>
      </w:r>
    </w:p>
    <w:p w:rsidR="0031027B" w:rsidRPr="0031027B" w:rsidRDefault="0031027B" w:rsidP="0031027B">
      <w:pPr>
        <w:pStyle w:val="a4"/>
        <w:numPr>
          <w:ilvl w:val="0"/>
          <w:numId w:val="1"/>
        </w:numPr>
        <w:spacing w:before="100" w:beforeAutospacing="1" w:after="100" w:afterAutospacing="1" w:line="240" w:lineRule="auto"/>
        <w:jc w:val="center"/>
        <w:outlineLvl w:val="1"/>
        <w:rPr>
          <w:rFonts w:ascii="Times New Roman" w:eastAsia="Times New Roman" w:hAnsi="Times New Roman" w:cs="Times New Roman"/>
          <w:b/>
          <w:bCs/>
          <w:sz w:val="28"/>
          <w:szCs w:val="28"/>
          <w:lang w:eastAsia="ru-RU"/>
        </w:rPr>
      </w:pPr>
      <w:r w:rsidRPr="0031027B">
        <w:rPr>
          <w:rFonts w:ascii="Times New Roman" w:eastAsia="Times New Roman" w:hAnsi="Times New Roman" w:cs="Times New Roman"/>
          <w:b/>
          <w:bCs/>
          <w:sz w:val="28"/>
          <w:szCs w:val="28"/>
          <w:lang w:eastAsia="ru-RU"/>
        </w:rPr>
        <w:t>Включение лебедки автомобиля</w:t>
      </w:r>
    </w:p>
    <w:p w:rsidR="0031027B" w:rsidRDefault="0031027B" w:rsidP="0031027B">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8"/>
          <w:szCs w:val="28"/>
          <w:lang w:eastAsia="ru-RU"/>
        </w:rPr>
        <w:t xml:space="preserve"> </w:t>
      </w:r>
      <w:r w:rsidRPr="0031027B">
        <w:rPr>
          <w:rFonts w:ascii="Times New Roman" w:eastAsia="Times New Roman" w:hAnsi="Times New Roman" w:cs="Times New Roman"/>
          <w:sz w:val="28"/>
          <w:szCs w:val="28"/>
          <w:lang w:eastAsia="ru-RU"/>
        </w:rPr>
        <w:t>Для включения лебедки автомобиля Урал-4320 необходимо установить рычаги раздаточной коробки и коробки передач в нейтральное положение. Для принудительной выдачи троса, пользуясь ключом на 30 мм, поставить рычаг подвижной муфты в верхнее (включенное) положение. Для ручной размотки троса рычаг подвижной муфты должен находиться в нижнем (выключенном) положении. Включить коробку отбора мощности, первую или вторую передачу в коробке передач и выдать трос на необходимую длину. Включить передачу заднего хода для подтягивания груза; при самовытаскивании автомобиля включить пониженную передачу в раздаточной коробке и передачу заднего хода в коробке передач</w:t>
      </w:r>
      <w:r>
        <w:rPr>
          <w:rFonts w:ascii="Times New Roman" w:eastAsia="Times New Roman" w:hAnsi="Times New Roman" w:cs="Times New Roman"/>
          <w:sz w:val="28"/>
          <w:szCs w:val="28"/>
          <w:lang w:eastAsia="ru-RU"/>
        </w:rPr>
        <w:t xml:space="preserve">. </w:t>
      </w:r>
      <w:r w:rsidRPr="0031027B">
        <w:rPr>
          <w:rFonts w:ascii="Times New Roman" w:eastAsia="Times New Roman" w:hAnsi="Times New Roman" w:cs="Times New Roman"/>
          <w:sz w:val="28"/>
          <w:szCs w:val="28"/>
          <w:lang w:eastAsia="ru-RU"/>
        </w:rPr>
        <w:t>Для включения лебедки автомобиля КамАЗ-4310 необходимо выжать до отказа педаль сцепления, установить переключатель раздаточной коробки в нейтральное положение, а переключатель лебедки в положение «Включено» и опустить педаль сцепления. Для наматывания троса на барабан включить первую передачу в коробке передач. В случае принудительного разматывания троса следует включать передачу заднего хода.</w:t>
      </w:r>
      <w:r>
        <w:rPr>
          <w:rFonts w:ascii="Times New Roman" w:eastAsia="Times New Roman" w:hAnsi="Times New Roman" w:cs="Times New Roman"/>
          <w:sz w:val="28"/>
          <w:szCs w:val="28"/>
          <w:lang w:eastAsia="ru-RU"/>
        </w:rPr>
        <w:t xml:space="preserve"> </w:t>
      </w:r>
      <w:r w:rsidRPr="0031027B">
        <w:rPr>
          <w:rFonts w:ascii="Times New Roman" w:eastAsia="Times New Roman" w:hAnsi="Times New Roman" w:cs="Times New Roman"/>
          <w:sz w:val="28"/>
          <w:szCs w:val="28"/>
          <w:lang w:eastAsia="ru-RU"/>
        </w:rPr>
        <w:t>Производя самовытаскивание автомобиля, следует размотать трос, зацепить его за дерево или столб, включить лебедку и первую передачу в коробке передач. С целью повышения эффективности самовытаскивания при выдаче троса вперед допускается включать первую (понижающую) передачу в раздаточной коробке, предварительно заблокировав межосевой дифференциал. При самовытаскивании назад с применением блока необходимо выбить клин, освободить трос, от крюка и закрепить его клином на правом лонжероне рамы.</w:t>
      </w:r>
      <w:r>
        <w:rPr>
          <w:rFonts w:ascii="Times New Roman" w:eastAsia="Times New Roman" w:hAnsi="Times New Roman" w:cs="Times New Roman"/>
          <w:sz w:val="28"/>
          <w:szCs w:val="28"/>
          <w:lang w:eastAsia="ru-RU"/>
        </w:rPr>
        <w:t xml:space="preserve"> </w:t>
      </w:r>
      <w:r w:rsidRPr="0031027B">
        <w:rPr>
          <w:rFonts w:ascii="Times New Roman" w:eastAsia="Times New Roman" w:hAnsi="Times New Roman" w:cs="Times New Roman"/>
          <w:sz w:val="28"/>
          <w:szCs w:val="28"/>
          <w:lang w:eastAsia="ru-RU"/>
        </w:rPr>
        <w:t>Закончив пользование лебедкой, зацепить крюк троса за левый буксирный крюк, включить лебедку, первую передачу в коробке передач и натянуть трос.</w:t>
      </w:r>
    </w:p>
    <w:p w:rsidR="0031027B" w:rsidRPr="006E324F" w:rsidRDefault="0031027B" w:rsidP="006E324F">
      <w:pPr>
        <w:pStyle w:val="a4"/>
        <w:numPr>
          <w:ilvl w:val="0"/>
          <w:numId w:val="1"/>
        </w:numPr>
        <w:spacing w:before="100" w:beforeAutospacing="1" w:after="100" w:afterAutospacing="1" w:line="240" w:lineRule="auto"/>
        <w:jc w:val="center"/>
        <w:outlineLvl w:val="1"/>
        <w:rPr>
          <w:rFonts w:ascii="Times New Roman" w:eastAsia="Times New Roman" w:hAnsi="Times New Roman" w:cs="Times New Roman"/>
          <w:b/>
          <w:bCs/>
          <w:sz w:val="28"/>
          <w:szCs w:val="28"/>
          <w:lang w:eastAsia="ru-RU"/>
        </w:rPr>
      </w:pPr>
      <w:r w:rsidRPr="006E324F">
        <w:rPr>
          <w:rFonts w:ascii="Times New Roman" w:eastAsia="Times New Roman" w:hAnsi="Times New Roman" w:cs="Times New Roman"/>
          <w:b/>
          <w:bCs/>
          <w:sz w:val="28"/>
          <w:szCs w:val="28"/>
          <w:lang w:eastAsia="ru-RU"/>
        </w:rPr>
        <w:t>Коробка отбора мощности автомобиля</w:t>
      </w:r>
    </w:p>
    <w:p w:rsidR="006E324F" w:rsidRPr="006E324F" w:rsidRDefault="0031027B" w:rsidP="006E324F">
      <w:pPr>
        <w:jc w:val="both"/>
        <w:rPr>
          <w:sz w:val="28"/>
          <w:szCs w:val="28"/>
        </w:rPr>
      </w:pPr>
      <w:r w:rsidRPr="006E324F">
        <w:rPr>
          <w:rFonts w:ascii="Times New Roman" w:eastAsia="Times New Roman" w:hAnsi="Times New Roman" w:cs="Times New Roman"/>
          <w:i/>
          <w:iCs/>
          <w:sz w:val="28"/>
          <w:szCs w:val="28"/>
          <w:lang w:eastAsia="ru-RU"/>
        </w:rPr>
        <w:t>Коробка отбора мощности автомобиля</w:t>
      </w:r>
      <w:r w:rsidRPr="006E324F">
        <w:rPr>
          <w:rFonts w:ascii="Times New Roman" w:eastAsia="Times New Roman" w:hAnsi="Times New Roman" w:cs="Times New Roman"/>
          <w:sz w:val="28"/>
          <w:szCs w:val="28"/>
          <w:lang w:eastAsia="ru-RU"/>
        </w:rPr>
        <w:t xml:space="preserve"> Урал-4326 предназначена для отбора мощности от коробки передач и привода различных агрегатов. Она обеспечивает длительный отбор мощности до 25 кВт (до 35 л. с). Крепится коробка к фланцу люка коробки передач. Шестерни отбора мощности прямозубые</w:t>
      </w:r>
    </w:p>
    <w:p w:rsidR="006E324F" w:rsidRPr="006E324F" w:rsidRDefault="006E324F" w:rsidP="006E324F">
      <w:pPr>
        <w:rPr>
          <w:sz w:val="28"/>
          <w:szCs w:val="28"/>
        </w:rPr>
      </w:pPr>
      <w:r>
        <w:rPr>
          <w:noProof/>
          <w:sz w:val="28"/>
          <w:szCs w:val="28"/>
          <w:lang w:eastAsia="ru-RU"/>
        </w:rPr>
        <w:lastRenderedPageBreak/>
        <w:drawing>
          <wp:anchor distT="0" distB="0" distL="0" distR="0" simplePos="0" relativeHeight="251659264" behindDoc="0" locked="0" layoutInCell="1" allowOverlap="0">
            <wp:simplePos x="0" y="0"/>
            <wp:positionH relativeFrom="column">
              <wp:posOffset>1122045</wp:posOffset>
            </wp:positionH>
            <wp:positionV relativeFrom="line">
              <wp:posOffset>167640</wp:posOffset>
            </wp:positionV>
            <wp:extent cx="3588385" cy="2427605"/>
            <wp:effectExtent l="19050" t="0" r="0" b="0"/>
            <wp:wrapSquare wrapText="bothSides"/>
            <wp:docPr id="2" name="Рисунок 2" descr="http://samosvalby.com/wp-content/themes/default/img/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mosvalby.com/wp-content/themes/default/img/110.jpg"/>
                    <pic:cNvPicPr>
                      <a:picLocks noChangeAspect="1" noChangeArrowheads="1"/>
                    </pic:cNvPicPr>
                  </pic:nvPicPr>
                  <pic:blipFill>
                    <a:blip r:embed="rId8" cstate="print"/>
                    <a:srcRect/>
                    <a:stretch>
                      <a:fillRect/>
                    </a:stretch>
                  </pic:blipFill>
                  <pic:spPr bwMode="auto">
                    <a:xfrm>
                      <a:off x="0" y="0"/>
                      <a:ext cx="3588385" cy="2427605"/>
                    </a:xfrm>
                    <a:prstGeom prst="rect">
                      <a:avLst/>
                    </a:prstGeom>
                    <a:noFill/>
                    <a:ln w="9525">
                      <a:noFill/>
                      <a:miter lim="800000"/>
                      <a:headEnd/>
                      <a:tailEnd/>
                    </a:ln>
                  </pic:spPr>
                </pic:pic>
              </a:graphicData>
            </a:graphic>
          </wp:anchor>
        </w:drawing>
      </w:r>
    </w:p>
    <w:p w:rsidR="006E324F" w:rsidRPr="006E324F" w:rsidRDefault="006E324F" w:rsidP="006E324F">
      <w:pPr>
        <w:rPr>
          <w:sz w:val="28"/>
          <w:szCs w:val="28"/>
        </w:rPr>
      </w:pPr>
    </w:p>
    <w:p w:rsidR="006E324F" w:rsidRPr="006E324F" w:rsidRDefault="006E324F" w:rsidP="006E324F">
      <w:pPr>
        <w:rPr>
          <w:sz w:val="28"/>
          <w:szCs w:val="28"/>
        </w:rPr>
      </w:pPr>
    </w:p>
    <w:p w:rsidR="006E324F" w:rsidRPr="006E324F" w:rsidRDefault="006E324F" w:rsidP="006E324F">
      <w:pPr>
        <w:rPr>
          <w:sz w:val="28"/>
          <w:szCs w:val="28"/>
        </w:rPr>
      </w:pPr>
    </w:p>
    <w:p w:rsidR="006E324F" w:rsidRPr="006E324F" w:rsidRDefault="006E324F" w:rsidP="006E324F">
      <w:pPr>
        <w:rPr>
          <w:sz w:val="28"/>
          <w:szCs w:val="28"/>
        </w:rPr>
      </w:pPr>
    </w:p>
    <w:p w:rsidR="006E324F" w:rsidRPr="006E324F" w:rsidRDefault="006E324F" w:rsidP="006E324F">
      <w:pPr>
        <w:rPr>
          <w:sz w:val="28"/>
          <w:szCs w:val="28"/>
        </w:rPr>
      </w:pPr>
    </w:p>
    <w:p w:rsidR="006E324F" w:rsidRDefault="006E324F" w:rsidP="006E324F">
      <w:pPr>
        <w:rPr>
          <w:sz w:val="28"/>
          <w:szCs w:val="28"/>
        </w:rPr>
      </w:pPr>
    </w:p>
    <w:p w:rsidR="006E324F" w:rsidRDefault="006E324F" w:rsidP="006E324F">
      <w:pPr>
        <w:rPr>
          <w:rFonts w:ascii="Times New Roman" w:hAnsi="Times New Roman" w:cs="Times New Roman"/>
          <w:sz w:val="28"/>
          <w:szCs w:val="28"/>
        </w:rPr>
      </w:pPr>
      <w:r>
        <w:rPr>
          <w:rFonts w:ascii="Times New Roman" w:hAnsi="Times New Roman" w:cs="Times New Roman"/>
          <w:sz w:val="28"/>
          <w:szCs w:val="28"/>
        </w:rPr>
        <w:t xml:space="preserve">                                  </w:t>
      </w:r>
    </w:p>
    <w:p w:rsidR="006E324F" w:rsidRPr="006E324F" w:rsidRDefault="005F284D" w:rsidP="006E324F">
      <w:pPr>
        <w:jc w:val="center"/>
        <w:rPr>
          <w:rFonts w:ascii="Times New Roman" w:hAnsi="Times New Roman" w:cs="Times New Roman"/>
          <w:sz w:val="28"/>
          <w:szCs w:val="28"/>
        </w:rPr>
      </w:pPr>
      <w:r>
        <w:rPr>
          <w:rFonts w:ascii="Times New Roman" w:hAnsi="Times New Roman" w:cs="Times New Roman"/>
          <w:sz w:val="28"/>
          <w:szCs w:val="28"/>
        </w:rPr>
        <w:t>Рисунок - 4</w:t>
      </w:r>
      <w:r w:rsidR="006E324F">
        <w:rPr>
          <w:rFonts w:ascii="Times New Roman" w:hAnsi="Times New Roman" w:cs="Times New Roman"/>
          <w:sz w:val="28"/>
          <w:szCs w:val="28"/>
        </w:rPr>
        <w:t>.1 Коробка отбора мощности</w:t>
      </w:r>
    </w:p>
    <w:p w:rsidR="006E324F" w:rsidRDefault="005F284D" w:rsidP="006E324F">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Ведущая шестерня 7 (рис. 4.1</w:t>
      </w:r>
      <w:r w:rsidR="006E324F" w:rsidRPr="006E324F">
        <w:rPr>
          <w:rFonts w:ascii="Times New Roman" w:eastAsia="Times New Roman" w:hAnsi="Times New Roman" w:cs="Times New Roman"/>
          <w:sz w:val="28"/>
          <w:szCs w:val="28"/>
          <w:lang w:eastAsia="ru-RU"/>
        </w:rPr>
        <w:t>) свободно вращается на роликоподшипниках 8 на оси 9 и находится в постоянном зацеплении с шестерней заднего хода коробки передач. На выходной вал 11 отбираемая мощность передается подвижной шестерней 10, которая входит в зацепление с ведущей шестерней 7. Управление коробкой отбора мощности осуществляется рычагом, расположенным в кабине справа от водителя. Рычаг фиксируется в нейтральном положении штифтом 2, который упирается в прорезь выступающей части кронштейна /. Для включения коробки отбора мощности рычаг утапливается до упора и переводится в положение включения отбора.</w:t>
      </w:r>
    </w:p>
    <w:p w:rsidR="006E324F" w:rsidRPr="006E324F" w:rsidRDefault="006E324F" w:rsidP="006E324F">
      <w:pPr>
        <w:pStyle w:val="a4"/>
        <w:numPr>
          <w:ilvl w:val="0"/>
          <w:numId w:val="1"/>
        </w:numPr>
        <w:spacing w:before="100" w:beforeAutospacing="1" w:after="100" w:afterAutospacing="1" w:line="240" w:lineRule="auto"/>
        <w:jc w:val="center"/>
        <w:outlineLvl w:val="1"/>
        <w:rPr>
          <w:rFonts w:ascii="Times New Roman" w:eastAsia="Times New Roman" w:hAnsi="Times New Roman" w:cs="Times New Roman"/>
          <w:b/>
          <w:bCs/>
          <w:sz w:val="28"/>
          <w:szCs w:val="28"/>
          <w:lang w:eastAsia="ru-RU"/>
        </w:rPr>
      </w:pPr>
      <w:r w:rsidRPr="006E324F">
        <w:rPr>
          <w:rFonts w:ascii="Times New Roman" w:eastAsia="Times New Roman" w:hAnsi="Times New Roman" w:cs="Times New Roman"/>
          <w:b/>
          <w:bCs/>
          <w:sz w:val="28"/>
          <w:szCs w:val="28"/>
          <w:lang w:eastAsia="ru-RU"/>
        </w:rPr>
        <w:t>Коробка дополнительного отбора</w:t>
      </w:r>
    </w:p>
    <w:p w:rsidR="00A24962" w:rsidRDefault="006E324F" w:rsidP="00A24962">
      <w:pPr>
        <w:spacing w:before="100" w:beforeAutospacing="1" w:after="100" w:afterAutospacing="1" w:line="240" w:lineRule="auto"/>
        <w:outlineLvl w:val="1"/>
        <w:rPr>
          <w:rFonts w:ascii="Times New Roman" w:eastAsia="Times New Roman" w:hAnsi="Times New Roman" w:cs="Times New Roman"/>
          <w:sz w:val="28"/>
          <w:szCs w:val="28"/>
          <w:lang w:eastAsia="ru-RU"/>
        </w:rPr>
      </w:pPr>
      <w:r w:rsidRPr="006E324F">
        <w:rPr>
          <w:rFonts w:ascii="Times New Roman" w:eastAsia="Times New Roman" w:hAnsi="Times New Roman" w:cs="Times New Roman"/>
          <w:sz w:val="28"/>
          <w:szCs w:val="28"/>
          <w:lang w:eastAsia="ru-RU"/>
        </w:rPr>
        <w:t>Коробка дополнительного отбора мощности автомобиля Урал-4320 служит для привода лебедки. Отбор мощности производится от первичного вала раздаточной коробки через подвижную муфту</w:t>
      </w:r>
      <w:r>
        <w:rPr>
          <w:rFonts w:ascii="Times New Roman" w:eastAsia="Times New Roman" w:hAnsi="Times New Roman" w:cs="Times New Roman"/>
          <w:sz w:val="28"/>
          <w:szCs w:val="28"/>
          <w:lang w:eastAsia="ru-RU"/>
        </w:rPr>
        <w:t>.</w:t>
      </w:r>
      <w:r w:rsidRPr="006E324F">
        <w:rPr>
          <w:rFonts w:ascii="Times New Roman" w:eastAsia="Times New Roman" w:hAnsi="Times New Roman" w:cs="Times New Roman"/>
          <w:sz w:val="28"/>
          <w:szCs w:val="28"/>
          <w:lang w:eastAsia="ru-RU"/>
        </w:rPr>
        <w:t xml:space="preserve"> Если автомобиль не оборудован лебедкой, то отбираемая мощность может быть использована для привода различных агрегатов в стационарных условиях и в движении. Коробка обеспечивает отбор до 40 % максимальной мощности двигателя. Коробка дополнительного отбора мощности состоит из корпуса, в котором на подшипниках установлен вал муфты включения, механизма включения и масляного насоса. При включении муфты мощность от первичного вала раздаточной коробки передается на вал коробки дополнительного отбора мощности. Работа коробки дополнительного отбора мощности возможна при нейтральном положении раздаточной коробки, когда шестерни раздаточной коробки неподвижные и нет разбрызгивания масла.</w:t>
      </w:r>
      <w:r>
        <w:rPr>
          <w:rFonts w:ascii="Times New Roman" w:eastAsia="Times New Roman" w:hAnsi="Times New Roman" w:cs="Times New Roman"/>
          <w:sz w:val="28"/>
          <w:szCs w:val="28"/>
          <w:lang w:eastAsia="ru-RU"/>
        </w:rPr>
        <w:t xml:space="preserve"> </w:t>
      </w:r>
      <w:r w:rsidRPr="006E324F">
        <w:rPr>
          <w:rFonts w:ascii="Times New Roman" w:eastAsia="Times New Roman" w:hAnsi="Times New Roman" w:cs="Times New Roman"/>
          <w:sz w:val="28"/>
          <w:szCs w:val="28"/>
          <w:lang w:eastAsia="ru-RU"/>
        </w:rPr>
        <w:t>Для смазки подшипников в корпусе установлен плунжерный масляный насос. Насос состоит из корпуса, поршня с нагнетательным клапаном, цилинд</w:t>
      </w:r>
      <w:r>
        <w:rPr>
          <w:rFonts w:ascii="Times New Roman" w:eastAsia="Times New Roman" w:hAnsi="Times New Roman" w:cs="Times New Roman"/>
          <w:sz w:val="28"/>
          <w:szCs w:val="28"/>
          <w:lang w:eastAsia="ru-RU"/>
        </w:rPr>
        <w:t>ра и предохранительного клапана</w:t>
      </w:r>
      <w:r w:rsidRPr="006E324F">
        <w:rPr>
          <w:rFonts w:ascii="Times New Roman" w:eastAsia="Times New Roman" w:hAnsi="Times New Roman" w:cs="Times New Roman"/>
          <w:sz w:val="28"/>
          <w:szCs w:val="28"/>
          <w:lang w:eastAsia="ru-RU"/>
        </w:rPr>
        <w:t xml:space="preserve">. Поршень приводится в действие </w:t>
      </w:r>
      <w:r w:rsidRPr="006E324F">
        <w:rPr>
          <w:rFonts w:ascii="Times New Roman" w:eastAsia="Times New Roman" w:hAnsi="Times New Roman" w:cs="Times New Roman"/>
          <w:sz w:val="28"/>
          <w:szCs w:val="28"/>
          <w:lang w:eastAsia="ru-RU"/>
        </w:rPr>
        <w:lastRenderedPageBreak/>
        <w:t>установленным па валу эксцентриком. Для предотвращения чрезмерного давления с увеличением частоты вращения применен всасывающий клапан дифференциального типа с цилиндрической пружиной. Масло забирается через трубку из масляной ванны раздаточной коробки и из насоса поступает к подшипникам шестерен через каналы, выполненные в валу первичном валу раздаточной коробки. Часть масла путем разбрызгивания смазывает подшипники валов.</w:t>
      </w:r>
      <w:r>
        <w:rPr>
          <w:rFonts w:ascii="Times New Roman" w:eastAsia="Times New Roman" w:hAnsi="Times New Roman" w:cs="Times New Roman"/>
          <w:sz w:val="28"/>
          <w:szCs w:val="28"/>
          <w:lang w:eastAsia="ru-RU"/>
        </w:rPr>
        <w:t xml:space="preserve"> </w:t>
      </w:r>
      <w:r w:rsidRPr="006E324F">
        <w:rPr>
          <w:rFonts w:ascii="Times New Roman" w:eastAsia="Times New Roman" w:hAnsi="Times New Roman" w:cs="Times New Roman"/>
          <w:sz w:val="28"/>
          <w:szCs w:val="28"/>
          <w:lang w:eastAsia="ru-RU"/>
        </w:rPr>
        <w:t>Включается коробка дополнительного отбора мощности рычагом, установленным в кабине. Для предотвращения самопроизвольного включения коробки имеется стопор, фиксирующий рычаг в выключенном положении.</w:t>
      </w:r>
      <w:r>
        <w:rPr>
          <w:rFonts w:ascii="Times New Roman" w:eastAsia="Times New Roman" w:hAnsi="Times New Roman" w:cs="Times New Roman"/>
          <w:sz w:val="28"/>
          <w:szCs w:val="28"/>
          <w:lang w:eastAsia="ru-RU"/>
        </w:rPr>
        <w:t xml:space="preserve"> </w:t>
      </w:r>
      <w:r w:rsidRPr="006E324F">
        <w:rPr>
          <w:rFonts w:ascii="Times New Roman" w:eastAsia="Times New Roman" w:hAnsi="Times New Roman" w:cs="Times New Roman"/>
          <w:sz w:val="28"/>
          <w:szCs w:val="28"/>
          <w:lang w:eastAsia="ru-RU"/>
        </w:rPr>
        <w:t>При длительной работе коробки дополнительного отбора мощности не должно наблюдаться повышенного нагрева подшипников первичного' вала раздаточной коробки и вала отбора мощности. Такой нагрев свидетельствует о неисправности масляного насоса.</w:t>
      </w:r>
    </w:p>
    <w:p w:rsidR="00A24962" w:rsidRPr="00A24962" w:rsidRDefault="00A24962" w:rsidP="00A24962">
      <w:pPr>
        <w:spacing w:before="100" w:beforeAutospacing="1" w:after="100" w:afterAutospacing="1" w:line="240" w:lineRule="auto"/>
        <w:jc w:val="both"/>
        <w:outlineLvl w:val="1"/>
        <w:rPr>
          <w:rFonts w:ascii="Times New Roman" w:eastAsia="Times New Roman" w:hAnsi="Times New Roman" w:cs="Times New Roman"/>
          <w:b/>
          <w:bCs/>
          <w:i/>
          <w:sz w:val="28"/>
          <w:szCs w:val="28"/>
          <w:lang w:eastAsia="ru-RU"/>
        </w:rPr>
      </w:pPr>
      <w:r w:rsidRPr="00A24962">
        <w:rPr>
          <w:rFonts w:ascii="Times New Roman" w:eastAsia="Times New Roman" w:hAnsi="Times New Roman" w:cs="Times New Roman"/>
          <w:b/>
          <w:bCs/>
          <w:sz w:val="28"/>
          <w:szCs w:val="28"/>
          <w:lang w:eastAsia="ru-RU"/>
        </w:rPr>
        <w:t xml:space="preserve"> </w:t>
      </w:r>
      <w:r w:rsidRPr="00A24962">
        <w:rPr>
          <w:rFonts w:ascii="Times New Roman" w:eastAsia="Times New Roman" w:hAnsi="Times New Roman" w:cs="Times New Roman"/>
          <w:b/>
          <w:bCs/>
          <w:i/>
          <w:sz w:val="28"/>
          <w:szCs w:val="28"/>
          <w:lang w:eastAsia="ru-RU"/>
        </w:rPr>
        <w:t xml:space="preserve">Система герметизации </w:t>
      </w:r>
    </w:p>
    <w:p w:rsidR="00A24962" w:rsidRPr="00A24962" w:rsidRDefault="00A24962" w:rsidP="00A24962">
      <w:pPr>
        <w:spacing w:before="100" w:beforeAutospacing="1" w:after="100" w:afterAutospacing="1" w:line="240" w:lineRule="auto"/>
        <w:jc w:val="both"/>
        <w:rPr>
          <w:rFonts w:ascii="Times New Roman" w:eastAsia="Times New Roman" w:hAnsi="Times New Roman" w:cs="Times New Roman"/>
          <w:sz w:val="28"/>
          <w:szCs w:val="28"/>
          <w:lang w:eastAsia="ru-RU"/>
        </w:rPr>
      </w:pPr>
      <w:r w:rsidRPr="00A24962">
        <w:rPr>
          <w:rFonts w:ascii="Times New Roman" w:eastAsia="Times New Roman" w:hAnsi="Times New Roman" w:cs="Times New Roman"/>
          <w:sz w:val="28"/>
          <w:szCs w:val="28"/>
          <w:lang w:eastAsia="ru-RU"/>
        </w:rPr>
        <w:t>Система герметизации автомобиля Урал-4320 предназначена для обеспечения надежности работы агрегатов и систем автомобиля, подвергающихся воздействию воды при преодолении бродов.</w:t>
      </w:r>
      <w:r>
        <w:rPr>
          <w:rFonts w:ascii="Times New Roman" w:eastAsia="Times New Roman" w:hAnsi="Times New Roman" w:cs="Times New Roman"/>
          <w:sz w:val="28"/>
          <w:szCs w:val="28"/>
          <w:lang w:eastAsia="ru-RU"/>
        </w:rPr>
        <w:t xml:space="preserve"> </w:t>
      </w:r>
      <w:r w:rsidRPr="00A24962">
        <w:rPr>
          <w:rFonts w:ascii="Times New Roman" w:eastAsia="Times New Roman" w:hAnsi="Times New Roman" w:cs="Times New Roman"/>
          <w:sz w:val="28"/>
          <w:szCs w:val="28"/>
          <w:lang w:eastAsia="ru-RU"/>
        </w:rPr>
        <w:t>Такие узлы и агрегаты, как коробка передач, раздаточная коробка, сцепление, редукторы мостов, поворотные кулаки, цилиндр гидроподъемника, лебедка, пневмоусилители, главные тормозные цилиндры, тормозной кран предохранены от попадания воды уплотнительными прокладками и соединительными болтами наплотнительной пасте.</w:t>
      </w:r>
    </w:p>
    <w:p w:rsidR="006E324F" w:rsidRPr="006E324F" w:rsidRDefault="006E324F" w:rsidP="006E324F">
      <w:pPr>
        <w:spacing w:before="100" w:beforeAutospacing="1" w:after="100" w:afterAutospacing="1" w:line="240" w:lineRule="auto"/>
        <w:jc w:val="both"/>
        <w:rPr>
          <w:rFonts w:ascii="Times New Roman" w:eastAsia="Times New Roman" w:hAnsi="Times New Roman" w:cs="Times New Roman"/>
          <w:sz w:val="28"/>
          <w:szCs w:val="28"/>
          <w:lang w:eastAsia="ru-RU"/>
        </w:rPr>
      </w:pPr>
    </w:p>
    <w:p w:rsidR="006E324F" w:rsidRDefault="006E324F" w:rsidP="006E324F">
      <w:pPr>
        <w:pStyle w:val="a4"/>
        <w:numPr>
          <w:ilvl w:val="0"/>
          <w:numId w:val="1"/>
        </w:numPr>
        <w:spacing w:before="100" w:beforeAutospacing="1" w:after="100" w:afterAutospacing="1" w:line="240" w:lineRule="auto"/>
        <w:jc w:val="center"/>
        <w:outlineLvl w:val="1"/>
        <w:rPr>
          <w:rFonts w:ascii="Times New Roman" w:eastAsia="Times New Roman" w:hAnsi="Times New Roman" w:cs="Times New Roman"/>
          <w:b/>
          <w:bCs/>
          <w:sz w:val="28"/>
          <w:szCs w:val="28"/>
          <w:lang w:eastAsia="ru-RU"/>
        </w:rPr>
      </w:pPr>
      <w:r w:rsidRPr="006E324F">
        <w:rPr>
          <w:rFonts w:ascii="Times New Roman" w:eastAsia="Times New Roman" w:hAnsi="Times New Roman" w:cs="Times New Roman"/>
          <w:b/>
          <w:bCs/>
          <w:sz w:val="28"/>
          <w:szCs w:val="28"/>
          <w:lang w:eastAsia="ru-RU"/>
        </w:rPr>
        <w:t>Коробка отбора мощности автомобиля КамАЗ-4310</w:t>
      </w:r>
    </w:p>
    <w:p w:rsidR="0052136F" w:rsidRPr="006E324F" w:rsidRDefault="0052136F" w:rsidP="0052136F">
      <w:pPr>
        <w:pStyle w:val="a4"/>
        <w:spacing w:before="100" w:beforeAutospacing="1" w:after="100" w:afterAutospacing="1" w:line="240" w:lineRule="auto"/>
        <w:outlineLvl w:val="1"/>
        <w:rPr>
          <w:rFonts w:ascii="Times New Roman" w:eastAsia="Times New Roman" w:hAnsi="Times New Roman" w:cs="Times New Roman"/>
          <w:b/>
          <w:bCs/>
          <w:sz w:val="28"/>
          <w:szCs w:val="28"/>
          <w:lang w:eastAsia="ru-RU"/>
        </w:rPr>
      </w:pPr>
    </w:p>
    <w:p w:rsidR="006E324F" w:rsidRDefault="006E324F" w:rsidP="006E324F">
      <w:pPr>
        <w:spacing w:before="100" w:beforeAutospacing="1" w:after="100" w:afterAutospacing="1" w:line="240" w:lineRule="auto"/>
        <w:jc w:val="both"/>
        <w:rPr>
          <w:rFonts w:ascii="Times New Roman" w:eastAsia="Times New Roman" w:hAnsi="Times New Roman" w:cs="Times New Roman"/>
          <w:sz w:val="28"/>
          <w:szCs w:val="28"/>
          <w:lang w:eastAsia="ru-RU"/>
        </w:rPr>
      </w:pPr>
      <w:r w:rsidRPr="006E324F">
        <w:rPr>
          <w:rFonts w:ascii="Times New Roman" w:eastAsia="Times New Roman" w:hAnsi="Times New Roman" w:cs="Times New Roman"/>
          <w:sz w:val="28"/>
          <w:szCs w:val="28"/>
          <w:lang w:eastAsia="ru-RU"/>
        </w:rPr>
        <w:t>Коробка отбора мощности автомобиля КамАЗ-4310 предназначена для привода лебедки и установлена на раздаточной коробке. Она состоит из выходного вала, установленного на двух шарикоподшипниках. На шлицах выходного вала закреплен фланец с отражателем для присоединения карданного вала привода лебедки. По шлицам переднего конца выходного вала перемещается подвижная муфта, включающая отбор мощности и входящая в зацепление со шлицами верхнего вала раздаточной коробки. Стакан подшипников закрыт крышкой, уплотненной прокладкой. Для предотвращения вытекания масла в крышке стакана установлена резиновая манжета а пружиной. Коробка отбора мощности включается пневматическим механизмом диафрагменного типа с дистанционным управлением.</w:t>
      </w:r>
    </w:p>
    <w:p w:rsidR="00895D61" w:rsidRDefault="00895D61" w:rsidP="006E324F">
      <w:pPr>
        <w:spacing w:before="100" w:beforeAutospacing="1" w:after="100" w:afterAutospacing="1" w:line="240" w:lineRule="auto"/>
        <w:jc w:val="both"/>
        <w:rPr>
          <w:rFonts w:ascii="Times New Roman" w:eastAsia="Times New Roman" w:hAnsi="Times New Roman" w:cs="Times New Roman"/>
          <w:sz w:val="28"/>
          <w:szCs w:val="28"/>
          <w:lang w:eastAsia="ru-RU"/>
        </w:rPr>
      </w:pPr>
    </w:p>
    <w:p w:rsidR="00895D61" w:rsidRPr="006E324F" w:rsidRDefault="00895D61" w:rsidP="006E324F">
      <w:pPr>
        <w:spacing w:before="100" w:beforeAutospacing="1" w:after="100" w:afterAutospacing="1" w:line="240" w:lineRule="auto"/>
        <w:jc w:val="both"/>
        <w:rPr>
          <w:rFonts w:ascii="Times New Roman" w:eastAsia="Times New Roman" w:hAnsi="Times New Roman" w:cs="Times New Roman"/>
          <w:sz w:val="28"/>
          <w:szCs w:val="28"/>
          <w:lang w:eastAsia="ru-RU"/>
        </w:rPr>
      </w:pPr>
    </w:p>
    <w:p w:rsidR="00A24962" w:rsidRPr="006356CC" w:rsidRDefault="00A24962" w:rsidP="006356CC">
      <w:pPr>
        <w:pStyle w:val="a4"/>
        <w:numPr>
          <w:ilvl w:val="0"/>
          <w:numId w:val="1"/>
        </w:numPr>
        <w:spacing w:before="100" w:beforeAutospacing="1" w:after="100" w:afterAutospacing="1" w:line="240" w:lineRule="auto"/>
        <w:jc w:val="center"/>
        <w:outlineLvl w:val="1"/>
        <w:rPr>
          <w:rFonts w:ascii="Times New Roman" w:eastAsia="Times New Roman" w:hAnsi="Times New Roman" w:cs="Times New Roman"/>
          <w:b/>
          <w:bCs/>
          <w:sz w:val="28"/>
          <w:szCs w:val="28"/>
          <w:lang w:eastAsia="ru-RU"/>
        </w:rPr>
      </w:pPr>
      <w:r w:rsidRPr="006356CC">
        <w:rPr>
          <w:rFonts w:ascii="Times New Roman" w:eastAsia="Times New Roman" w:hAnsi="Times New Roman" w:cs="Times New Roman"/>
          <w:b/>
          <w:bCs/>
          <w:sz w:val="28"/>
          <w:szCs w:val="28"/>
          <w:lang w:eastAsia="ru-RU"/>
        </w:rPr>
        <w:lastRenderedPageBreak/>
        <w:t>Регулировка</w:t>
      </w:r>
    </w:p>
    <w:p w:rsidR="00A24962" w:rsidRDefault="00A24962" w:rsidP="00A24962">
      <w:pPr>
        <w:spacing w:before="100" w:beforeAutospacing="1" w:after="100" w:afterAutospacing="1" w:line="240" w:lineRule="auto"/>
        <w:jc w:val="both"/>
        <w:rPr>
          <w:rFonts w:ascii="Times New Roman" w:eastAsia="Times New Roman" w:hAnsi="Times New Roman" w:cs="Times New Roman"/>
          <w:sz w:val="28"/>
          <w:szCs w:val="28"/>
          <w:lang w:eastAsia="ru-RU"/>
        </w:rPr>
      </w:pPr>
      <w:r w:rsidRPr="00A24962">
        <w:rPr>
          <w:rFonts w:ascii="Times New Roman" w:eastAsia="Times New Roman" w:hAnsi="Times New Roman" w:cs="Times New Roman"/>
          <w:sz w:val="28"/>
          <w:szCs w:val="28"/>
          <w:lang w:eastAsia="ru-RU"/>
        </w:rPr>
        <w:t>При эксплуатации лебедки проводится регулировка подшипников червяка и вала червячного колеса, тормоза и натяжения цепи тросоукладчика. Подшипники редуктора регулируют при появлении в них осевых зазоров, а также при установке новой червячной пары. Регулировать подшипники необходимо в том случае, если затяжка болтов крышек подшипников не устранила осевого зазора. Подшипники должны быть отрегулированы с предварительным натягом. Крутящий момент для проворачивания вала червяка в подшипниках должен быть 1...2.5 Н • м (0,1... 0,25 кгс • м). Если вал вращается слишком свободно или имеет осевой зазор, удалить часть прокладок равной толщины из-под передней и задней крышек подшипников. Если для вращения вала требуется приложить крутящий момент более 2,5 Н • м (0,25 кгс • м), то под крышки необходимо добавить прокладки равной толщины. При проверке момента вращения вала червяка болты крепления крышек должны быть затянуты до отказа. Количество прокладок под задней и передней крышками после регулировки должно быть приблизительно одинаковым, что облегчает последующую регулировку зацепления червячной пары.</w:t>
      </w:r>
      <w:r w:rsidR="00D13FA7">
        <w:rPr>
          <w:rFonts w:ascii="Times New Roman" w:eastAsia="Times New Roman" w:hAnsi="Times New Roman" w:cs="Times New Roman"/>
          <w:sz w:val="28"/>
          <w:szCs w:val="28"/>
          <w:lang w:eastAsia="ru-RU"/>
        </w:rPr>
        <w:t xml:space="preserve"> </w:t>
      </w:r>
      <w:r w:rsidRPr="00A24962">
        <w:rPr>
          <w:rFonts w:ascii="Times New Roman" w:eastAsia="Times New Roman" w:hAnsi="Times New Roman" w:cs="Times New Roman"/>
          <w:sz w:val="28"/>
          <w:szCs w:val="28"/>
          <w:lang w:eastAsia="ru-RU"/>
        </w:rPr>
        <w:t>Конические подшипники вала червячного колеса следует регулировать изменением количества прокладок под фланцами крышек. Проверить предварительный натяг подшипников вала червячного колеса в зацеплении с червяком. Крутящий момент для проворачивания вала червячного колеса в подшипниках должен быть 3...6 Н • м (0,3...0,6 кгс • м). После окончательной регулировки подшипников нужно отрегулировать червячную пару.Тормоз регулировать при работающем на передаче заднего хода приводе и выключенной подвижной муфте барабана. Если в те чение 1...3 мин тормоз нагревается выше температуры, которую может выдержать рука, гайку и контргайку крепления ленты отвернуть на два-три оборота.Натяжение цепи тросоукладчика регулируется прокладками 2 и 8 (см. рис. 9.3). Провисание нижней ветви должно быть З...10мм.</w:t>
      </w:r>
    </w:p>
    <w:p w:rsidR="00A24962" w:rsidRPr="00D13FA7" w:rsidRDefault="00D13FA7" w:rsidP="00A24962">
      <w:pPr>
        <w:spacing w:before="100" w:beforeAutospacing="1" w:after="100" w:afterAutospacing="1" w:line="240" w:lineRule="auto"/>
        <w:jc w:val="both"/>
        <w:rPr>
          <w:rFonts w:ascii="Times New Roman" w:eastAsia="Times New Roman" w:hAnsi="Times New Roman" w:cs="Times New Roman"/>
          <w:b/>
          <w:i/>
          <w:sz w:val="28"/>
          <w:szCs w:val="28"/>
          <w:lang w:eastAsia="ru-RU"/>
        </w:rPr>
      </w:pPr>
      <w:r>
        <w:rPr>
          <w:rFonts w:ascii="Times New Roman" w:eastAsia="Times New Roman" w:hAnsi="Times New Roman" w:cs="Times New Roman"/>
          <w:b/>
          <w:i/>
          <w:sz w:val="28"/>
          <w:szCs w:val="28"/>
          <w:lang w:eastAsia="ru-RU"/>
        </w:rPr>
        <w:t>Неиспр</w:t>
      </w:r>
      <w:r w:rsidR="00A24962" w:rsidRPr="00D13FA7">
        <w:rPr>
          <w:rFonts w:ascii="Times New Roman" w:eastAsia="Times New Roman" w:hAnsi="Times New Roman" w:cs="Times New Roman"/>
          <w:b/>
          <w:i/>
          <w:sz w:val="28"/>
          <w:szCs w:val="28"/>
          <w:lang w:eastAsia="ru-RU"/>
        </w:rPr>
        <w:t xml:space="preserve">авности </w:t>
      </w:r>
    </w:p>
    <w:p w:rsidR="00A24962" w:rsidRPr="00A24962" w:rsidRDefault="00A24962" w:rsidP="00A24962">
      <w:pPr>
        <w:pStyle w:val="a3"/>
        <w:jc w:val="both"/>
        <w:rPr>
          <w:sz w:val="28"/>
          <w:szCs w:val="28"/>
        </w:rPr>
      </w:pPr>
      <w:r w:rsidRPr="00A24962">
        <w:rPr>
          <w:sz w:val="28"/>
          <w:szCs w:val="28"/>
        </w:rPr>
        <w:t>В процессе эксплуатации лебедки может возникнуть такая неисправность, при которой тросоукладчик не обеспечивает укладку троса на барабане. Это возможно вследствие разрыва цепи, поломки сухаря, разрушения витков ходового винта. При ремонте необходимо заменить поломанные детали.</w:t>
      </w:r>
      <w:r w:rsidR="00D13FA7">
        <w:rPr>
          <w:sz w:val="28"/>
          <w:szCs w:val="28"/>
        </w:rPr>
        <w:t xml:space="preserve"> </w:t>
      </w:r>
      <w:r w:rsidRPr="00A24962">
        <w:rPr>
          <w:sz w:val="28"/>
          <w:szCs w:val="28"/>
        </w:rPr>
        <w:t>Если срезается предохранительный штифт на кардане привода лебедки, то необходимо поставить новый штифт и уменьшить нагрузку на трос лебедки путем применения блоков.</w:t>
      </w:r>
      <w:r w:rsidR="00D13FA7">
        <w:rPr>
          <w:sz w:val="28"/>
          <w:szCs w:val="28"/>
        </w:rPr>
        <w:t xml:space="preserve"> </w:t>
      </w:r>
      <w:r w:rsidRPr="00A24962">
        <w:rPr>
          <w:sz w:val="28"/>
          <w:szCs w:val="28"/>
        </w:rPr>
        <w:t>При затрудненном включении коробки дополнительного отбора мощности, что возможно из-за заусениц на шлицах ведущего вала и муфты включения или заедания фиксаторов, необходимо зачистить поверхность шлицев, прочистить отверстие под шарик в корпусе фиксатора.</w:t>
      </w:r>
      <w:r w:rsidR="00D13FA7">
        <w:rPr>
          <w:sz w:val="28"/>
          <w:szCs w:val="28"/>
        </w:rPr>
        <w:t xml:space="preserve"> </w:t>
      </w:r>
      <w:r w:rsidRPr="00A24962">
        <w:rPr>
          <w:sz w:val="28"/>
          <w:szCs w:val="28"/>
        </w:rPr>
        <w:t xml:space="preserve">Если не работает масляный насос коробки дополнительного отбора мощности, что возможно при повреждении трубки подвода масла, </w:t>
      </w:r>
      <w:r w:rsidRPr="00A24962">
        <w:rPr>
          <w:sz w:val="28"/>
          <w:szCs w:val="28"/>
        </w:rPr>
        <w:lastRenderedPageBreak/>
        <w:t>засорении масляного канала, западании клапана насоса или подсоса воздуха, то необходимо соответственно заменить трубку подвода масла, продуть каналы сжатым воздухом, разобрать коробку и тщательно промыть все детали или устранить подсос воздуха.</w:t>
      </w:r>
    </w:p>
    <w:p w:rsidR="00D13FA7" w:rsidRPr="00D13FA7" w:rsidRDefault="00D13FA7" w:rsidP="00D13FA7">
      <w:pPr>
        <w:spacing w:before="100" w:beforeAutospacing="1" w:after="100" w:afterAutospacing="1" w:line="240" w:lineRule="auto"/>
        <w:jc w:val="both"/>
        <w:outlineLvl w:val="1"/>
        <w:rPr>
          <w:rFonts w:ascii="Times New Roman" w:eastAsia="Times New Roman" w:hAnsi="Times New Roman" w:cs="Times New Roman"/>
          <w:b/>
          <w:bCs/>
          <w:i/>
          <w:sz w:val="28"/>
          <w:szCs w:val="28"/>
          <w:lang w:eastAsia="ru-RU"/>
        </w:rPr>
      </w:pPr>
      <w:r w:rsidRPr="00D13FA7">
        <w:rPr>
          <w:rFonts w:ascii="Times New Roman" w:eastAsia="Times New Roman" w:hAnsi="Times New Roman" w:cs="Times New Roman"/>
          <w:b/>
          <w:bCs/>
          <w:i/>
          <w:sz w:val="28"/>
          <w:szCs w:val="28"/>
          <w:lang w:eastAsia="ru-RU"/>
        </w:rPr>
        <w:t>Техническое обслуживание</w:t>
      </w:r>
    </w:p>
    <w:p w:rsidR="00D13FA7" w:rsidRDefault="00D13FA7" w:rsidP="00D13FA7">
      <w:pPr>
        <w:spacing w:before="100" w:beforeAutospacing="1" w:after="100" w:afterAutospacing="1" w:line="240" w:lineRule="auto"/>
        <w:jc w:val="both"/>
        <w:rPr>
          <w:rFonts w:ascii="Times New Roman" w:eastAsia="Times New Roman" w:hAnsi="Times New Roman" w:cs="Times New Roman"/>
          <w:sz w:val="28"/>
          <w:szCs w:val="28"/>
          <w:lang w:eastAsia="ru-RU"/>
        </w:rPr>
      </w:pPr>
      <w:r w:rsidRPr="00D13FA7">
        <w:rPr>
          <w:rFonts w:ascii="Times New Roman" w:eastAsia="Times New Roman" w:hAnsi="Times New Roman" w:cs="Times New Roman"/>
          <w:sz w:val="28"/>
          <w:szCs w:val="28"/>
          <w:lang w:eastAsia="ru-RU"/>
        </w:rPr>
        <w:t>Техническое обслуживание лебедки заключается в регулярной смазке, проверке качества уплотнений и состояния троса. Трос протирать и смазывать жидким маслом. Уровень масла в редукторе лебедки проверять через закрываемое пробкой контрольное отверстие на картере редуктора. При сезонном обслуживании заменять масло в редукторе. Периодически очищать от грязи лебедку и смазывать ходовой винт и цепь тросоукладчика, проверять все крепления лебедки. Перед пользованием лебедкой проверить крапление троса в коуше и состояние крюка блока лебедки.</w:t>
      </w:r>
      <w:r>
        <w:rPr>
          <w:rFonts w:ascii="Times New Roman" w:eastAsia="Times New Roman" w:hAnsi="Times New Roman" w:cs="Times New Roman"/>
          <w:sz w:val="28"/>
          <w:szCs w:val="28"/>
          <w:lang w:eastAsia="ru-RU"/>
        </w:rPr>
        <w:t xml:space="preserve"> </w:t>
      </w:r>
      <w:r w:rsidRPr="00D13FA7">
        <w:rPr>
          <w:rFonts w:ascii="Times New Roman" w:eastAsia="Times New Roman" w:hAnsi="Times New Roman" w:cs="Times New Roman"/>
          <w:sz w:val="28"/>
          <w:szCs w:val="28"/>
          <w:lang w:eastAsia="ru-RU"/>
        </w:rPr>
        <w:t>При техническом обслуживании системы регулирования давления воздуха в шинах особое внимание следует обращать на герметичность трубопроводов и гибких шлангов, где больше всего вероятность повреждения и ослабления креплений в соединениях. Место значительной утечки воздуха определяю! на слух, а место малой утечки — смачиванием мыльной эмульсией.</w:t>
      </w:r>
      <w:r>
        <w:rPr>
          <w:rFonts w:ascii="Times New Roman" w:eastAsia="Times New Roman" w:hAnsi="Times New Roman" w:cs="Times New Roman"/>
          <w:sz w:val="28"/>
          <w:szCs w:val="28"/>
          <w:lang w:eastAsia="ru-RU"/>
        </w:rPr>
        <w:t xml:space="preserve"> </w:t>
      </w:r>
      <w:r w:rsidRPr="00D13FA7">
        <w:rPr>
          <w:rFonts w:ascii="Times New Roman" w:eastAsia="Times New Roman" w:hAnsi="Times New Roman" w:cs="Times New Roman"/>
          <w:sz w:val="28"/>
          <w:szCs w:val="28"/>
          <w:lang w:eastAsia="ru-RU"/>
        </w:rPr>
        <w:t>Периодически следует продувать воздухопроводы системы и сливать конденсат из воздушных баллонов. В зимнее время конденсат сливать ежедневно.</w:t>
      </w:r>
      <w:r>
        <w:rPr>
          <w:rFonts w:ascii="Times New Roman" w:eastAsia="Times New Roman" w:hAnsi="Times New Roman" w:cs="Times New Roman"/>
          <w:sz w:val="28"/>
          <w:szCs w:val="28"/>
          <w:lang w:eastAsia="ru-RU"/>
        </w:rPr>
        <w:t xml:space="preserve"> </w:t>
      </w:r>
      <w:r w:rsidRPr="00D13FA7">
        <w:rPr>
          <w:rFonts w:ascii="Times New Roman" w:eastAsia="Times New Roman" w:hAnsi="Times New Roman" w:cs="Times New Roman"/>
          <w:sz w:val="28"/>
          <w:szCs w:val="28"/>
          <w:lang w:eastAsia="ru-RU"/>
        </w:rPr>
        <w:t>Если на автомобиле Урал-4320 коробка дополнительного отбора мощности включается редко, то при сезонном техническом обслуживании необходимо из коробки слить конденсат. Для этого ее необходимо разобрать, после чего промыть и смазать детали. После установки коробки проверить работу масляного насоса. Проверку работоспособности насоса делают два человек в такой последовательности: установить в нейтральное положение рычаг включения передач раздаточной коробки, отключить лебедку (для чего опустить вниз рычаг на правом лонжероне рамы), затормозить машину стояночным тормозом, вывернуть заглушку в корпусе 8 (см. рис. 9.8), пустить двигатель, включить коробку дополнительного отбора мощности и одну из передач в коробке передач. Затем определить исправность насоса, закрыв отверстие под заглушку пальцем. При исправном насосе ощущается пульсация масла в отверстии под заглушку.</w:t>
      </w:r>
    </w:p>
    <w:p w:rsidR="000B210D" w:rsidRPr="000B210D" w:rsidRDefault="000B210D" w:rsidP="000B210D">
      <w:pPr>
        <w:pStyle w:val="a4"/>
        <w:numPr>
          <w:ilvl w:val="0"/>
          <w:numId w:val="1"/>
        </w:numPr>
        <w:jc w:val="center"/>
        <w:rPr>
          <w:rFonts w:ascii="Times New Roman" w:hAnsi="Times New Roman" w:cs="Times New Roman"/>
          <w:b/>
          <w:kern w:val="36"/>
          <w:sz w:val="28"/>
          <w:szCs w:val="28"/>
        </w:rPr>
      </w:pPr>
      <w:r w:rsidRPr="000B210D">
        <w:rPr>
          <w:rFonts w:ascii="Times New Roman" w:hAnsi="Times New Roman" w:cs="Times New Roman"/>
          <w:b/>
          <w:kern w:val="36"/>
          <w:sz w:val="28"/>
          <w:szCs w:val="28"/>
        </w:rPr>
        <w:t>Установка коробки зависимого отбора мощности (КЗОМ)</w:t>
      </w:r>
    </w:p>
    <w:p w:rsidR="000B210D" w:rsidRPr="00D67A55" w:rsidRDefault="000B210D" w:rsidP="000B210D">
      <w:pPr>
        <w:jc w:val="both"/>
        <w:rPr>
          <w:rFonts w:ascii="Times New Roman" w:hAnsi="Times New Roman" w:cs="Times New Roman"/>
          <w:sz w:val="28"/>
          <w:szCs w:val="28"/>
        </w:rPr>
      </w:pPr>
      <w:r w:rsidRPr="00D67A55">
        <w:rPr>
          <w:rFonts w:ascii="Times New Roman" w:hAnsi="Times New Roman" w:cs="Times New Roman"/>
          <w:sz w:val="28"/>
          <w:szCs w:val="28"/>
        </w:rPr>
        <w:t>Коробка зависимого отбора мощности (КЗОМ) служит для отбора мощности от промежуточного вала коробки передач через специально устанавливаемую шестерню и предназначена для привода вспомогательных агрегатов и механизмов, устанавливаемых на автомобили Урал</w:t>
      </w:r>
    </w:p>
    <w:p w:rsidR="000B210D" w:rsidRDefault="000B210D" w:rsidP="000B210D">
      <w:r>
        <w:rPr>
          <w:noProof/>
          <w:lang w:eastAsia="ru-RU"/>
        </w:rPr>
        <w:lastRenderedPageBreak/>
        <w:drawing>
          <wp:inline distT="0" distB="0" distL="0" distR="0">
            <wp:extent cx="6157463" cy="2639683"/>
            <wp:effectExtent l="19050" t="0" r="0" b="0"/>
            <wp:docPr id="7" name="Рисунок 3" descr="C:\Users\Ivan\Pictures\panorama-1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van\Pictures\panorama-1_10.jpg"/>
                    <pic:cNvPicPr>
                      <a:picLocks noChangeAspect="1" noChangeArrowheads="1"/>
                    </pic:cNvPicPr>
                  </pic:nvPicPr>
                  <pic:blipFill>
                    <a:blip r:embed="rId9" cstate="print"/>
                    <a:srcRect/>
                    <a:stretch>
                      <a:fillRect/>
                    </a:stretch>
                  </pic:blipFill>
                  <pic:spPr bwMode="auto">
                    <a:xfrm>
                      <a:off x="0" y="0"/>
                      <a:ext cx="6157491" cy="2639695"/>
                    </a:xfrm>
                    <a:prstGeom prst="rect">
                      <a:avLst/>
                    </a:prstGeom>
                    <a:noFill/>
                    <a:ln w="9525">
                      <a:noFill/>
                      <a:miter lim="800000"/>
                      <a:headEnd/>
                      <a:tailEnd/>
                    </a:ln>
                  </pic:spPr>
                </pic:pic>
              </a:graphicData>
            </a:graphic>
          </wp:inline>
        </w:drawing>
      </w:r>
    </w:p>
    <w:p w:rsidR="000B210D" w:rsidRDefault="000B210D" w:rsidP="000B210D"/>
    <w:p w:rsidR="000B210D" w:rsidRDefault="000B210D" w:rsidP="000B210D"/>
    <w:p w:rsidR="000B210D" w:rsidRDefault="000B210D" w:rsidP="000B210D">
      <w:r>
        <w:rPr>
          <w:noProof/>
          <w:lang w:eastAsia="ru-RU"/>
        </w:rPr>
        <w:drawing>
          <wp:inline distT="0" distB="0" distL="0" distR="0">
            <wp:extent cx="2706897" cy="2126386"/>
            <wp:effectExtent l="19050" t="0" r="0" b="0"/>
            <wp:docPr id="8" name="Рисунок 2" descr="C:\Users\Ivan\Pictures\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van\Pictures\2(1).jpg"/>
                    <pic:cNvPicPr>
                      <a:picLocks noChangeAspect="1" noChangeArrowheads="1"/>
                    </pic:cNvPicPr>
                  </pic:nvPicPr>
                  <pic:blipFill>
                    <a:blip r:embed="rId10" cstate="print"/>
                    <a:srcRect/>
                    <a:stretch>
                      <a:fillRect/>
                    </a:stretch>
                  </pic:blipFill>
                  <pic:spPr bwMode="auto">
                    <a:xfrm>
                      <a:off x="0" y="0"/>
                      <a:ext cx="2712039" cy="2130425"/>
                    </a:xfrm>
                    <a:prstGeom prst="rect">
                      <a:avLst/>
                    </a:prstGeom>
                    <a:noFill/>
                    <a:ln w="9525">
                      <a:noFill/>
                      <a:miter lim="800000"/>
                      <a:headEnd/>
                      <a:tailEnd/>
                    </a:ln>
                  </pic:spPr>
                </pic:pic>
              </a:graphicData>
            </a:graphic>
          </wp:inline>
        </w:drawing>
      </w:r>
      <w:r>
        <w:rPr>
          <w:noProof/>
          <w:lang w:eastAsia="ru-RU"/>
        </w:rPr>
        <w:drawing>
          <wp:inline distT="0" distB="0" distL="0" distR="0">
            <wp:extent cx="3069206" cy="2122098"/>
            <wp:effectExtent l="19050" t="0" r="0" b="0"/>
            <wp:docPr id="12" name="Рисунок 1" descr="C:\Users\Ivan\Picture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van\Pictures\1(1).jpg"/>
                    <pic:cNvPicPr>
                      <a:picLocks noChangeAspect="1" noChangeArrowheads="1"/>
                    </pic:cNvPicPr>
                  </pic:nvPicPr>
                  <pic:blipFill>
                    <a:blip r:embed="rId11" cstate="print"/>
                    <a:srcRect/>
                    <a:stretch>
                      <a:fillRect/>
                    </a:stretch>
                  </pic:blipFill>
                  <pic:spPr bwMode="auto">
                    <a:xfrm>
                      <a:off x="0" y="0"/>
                      <a:ext cx="3081249" cy="2130425"/>
                    </a:xfrm>
                    <a:prstGeom prst="rect">
                      <a:avLst/>
                    </a:prstGeom>
                    <a:noFill/>
                    <a:ln w="9525">
                      <a:noFill/>
                      <a:miter lim="800000"/>
                      <a:headEnd/>
                      <a:tailEnd/>
                    </a:ln>
                  </pic:spPr>
                </pic:pic>
              </a:graphicData>
            </a:graphic>
          </wp:inline>
        </w:drawing>
      </w:r>
    </w:p>
    <w:p w:rsidR="000B210D" w:rsidRDefault="000B210D" w:rsidP="000B210D"/>
    <w:p w:rsidR="000B210D" w:rsidRDefault="000B210D" w:rsidP="000B210D">
      <w:pPr>
        <w:jc w:val="center"/>
      </w:pPr>
      <w:r>
        <w:rPr>
          <w:rFonts w:ascii="Times New Roman" w:hAnsi="Times New Roman" w:cs="Times New Roman"/>
          <w:sz w:val="28"/>
          <w:szCs w:val="28"/>
        </w:rPr>
        <w:t xml:space="preserve">Рисунок-8.1 </w:t>
      </w:r>
      <w:r w:rsidRPr="00D67A55">
        <w:rPr>
          <w:rFonts w:ascii="Times New Roman" w:hAnsi="Times New Roman" w:cs="Times New Roman"/>
          <w:sz w:val="28"/>
          <w:szCs w:val="28"/>
        </w:rPr>
        <w:t>Коробка зависимого отбора мощности (КЗОМ)</w:t>
      </w:r>
    </w:p>
    <w:p w:rsidR="000B210D" w:rsidRPr="00D67A55" w:rsidRDefault="000B210D" w:rsidP="000B210D">
      <w:pPr>
        <w:jc w:val="both"/>
        <w:rPr>
          <w:rFonts w:ascii="Times New Roman" w:hAnsi="Times New Roman" w:cs="Times New Roman"/>
          <w:sz w:val="28"/>
          <w:szCs w:val="28"/>
        </w:rPr>
      </w:pPr>
      <w:r w:rsidRPr="00D67A55">
        <w:rPr>
          <w:rFonts w:ascii="Times New Roman" w:hAnsi="Times New Roman" w:cs="Times New Roman"/>
          <w:sz w:val="28"/>
          <w:szCs w:val="28"/>
        </w:rPr>
        <w:t>Коробка отбора мощности (КОМ) - шестеренчатая, крепится к ка</w:t>
      </w:r>
      <w:r>
        <w:rPr>
          <w:rFonts w:ascii="Times New Roman" w:hAnsi="Times New Roman" w:cs="Times New Roman"/>
          <w:sz w:val="28"/>
          <w:szCs w:val="28"/>
        </w:rPr>
        <w:t>ртеру коробки передач (с фланц</w:t>
      </w:r>
      <w:r w:rsidRPr="00D67A55">
        <w:rPr>
          <w:rFonts w:ascii="Times New Roman" w:hAnsi="Times New Roman" w:cs="Times New Roman"/>
          <w:sz w:val="28"/>
          <w:szCs w:val="28"/>
        </w:rPr>
        <w:t>ами для механического привода, возможна установка различных типов гидронасосов). Максимально отбираемая мощность до 30л.с. при частоте вращения коленчатого вала двигателя 1200-1800 об/мин, отбор мощности осуществляется только на стоянке.</w:t>
      </w:r>
    </w:p>
    <w:p w:rsidR="000B210D" w:rsidRDefault="000B210D" w:rsidP="000B210D">
      <w:pPr>
        <w:jc w:val="center"/>
      </w:pPr>
      <w:r>
        <w:rPr>
          <w:rFonts w:ascii="Arial" w:hAnsi="Arial" w:cs="Arial"/>
          <w:noProof/>
          <w:color w:val="465B6F"/>
          <w:lang w:eastAsia="ru-RU"/>
        </w:rPr>
        <w:lastRenderedPageBreak/>
        <w:drawing>
          <wp:inline distT="0" distB="0" distL="0" distR="0">
            <wp:extent cx="5940425" cy="5334626"/>
            <wp:effectExtent l="19050" t="0" r="3175" b="0"/>
            <wp:docPr id="13" name="Рисунок 4" descr="http://www.avtoural.ru/files/image/dopborudovanie/dom_kzom/shem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avtoural.ru/files/image/dopborudovanie/dom_kzom/shema(1).jpg"/>
                    <pic:cNvPicPr>
                      <a:picLocks noChangeAspect="1" noChangeArrowheads="1"/>
                    </pic:cNvPicPr>
                  </pic:nvPicPr>
                  <pic:blipFill>
                    <a:blip r:embed="rId12" cstate="print"/>
                    <a:srcRect/>
                    <a:stretch>
                      <a:fillRect/>
                    </a:stretch>
                  </pic:blipFill>
                  <pic:spPr bwMode="auto">
                    <a:xfrm>
                      <a:off x="0" y="0"/>
                      <a:ext cx="5940425" cy="5334626"/>
                    </a:xfrm>
                    <a:prstGeom prst="rect">
                      <a:avLst/>
                    </a:prstGeom>
                    <a:noFill/>
                    <a:ln w="9525">
                      <a:noFill/>
                      <a:miter lim="800000"/>
                      <a:headEnd/>
                      <a:tailEnd/>
                    </a:ln>
                  </pic:spPr>
                </pic:pic>
              </a:graphicData>
            </a:graphic>
          </wp:inline>
        </w:drawing>
      </w:r>
    </w:p>
    <w:p w:rsidR="000B210D" w:rsidRDefault="000B210D" w:rsidP="000B210D">
      <w:pPr>
        <w:jc w:val="center"/>
      </w:pPr>
      <w:r>
        <w:rPr>
          <w:rFonts w:ascii="Times New Roman" w:hAnsi="Times New Roman" w:cs="Times New Roman"/>
          <w:sz w:val="28"/>
          <w:szCs w:val="28"/>
        </w:rPr>
        <w:t xml:space="preserve">Рисунок-8.2 </w:t>
      </w:r>
      <w:r w:rsidRPr="00D67A55">
        <w:rPr>
          <w:rFonts w:ascii="Times New Roman" w:hAnsi="Times New Roman" w:cs="Times New Roman"/>
          <w:sz w:val="28"/>
          <w:szCs w:val="28"/>
        </w:rPr>
        <w:t>Коробка зависимого отбора мощности (КЗОМ)</w:t>
      </w:r>
    </w:p>
    <w:p w:rsidR="000B210D" w:rsidRDefault="000B210D" w:rsidP="000B210D">
      <w:pPr>
        <w:jc w:val="center"/>
      </w:pPr>
    </w:p>
    <w:p w:rsidR="000B210D" w:rsidRPr="000B210D" w:rsidRDefault="000B210D" w:rsidP="000B210D">
      <w:pPr>
        <w:rPr>
          <w:rStyle w:val="a5"/>
          <w:rFonts w:ascii="Times New Roman" w:hAnsi="Times New Roman" w:cs="Times New Roman"/>
          <w:b w:val="0"/>
          <w:sz w:val="28"/>
          <w:szCs w:val="28"/>
        </w:rPr>
      </w:pPr>
      <w:r w:rsidRPr="000B210D">
        <w:rPr>
          <w:rStyle w:val="a5"/>
          <w:rFonts w:ascii="Times New Roman" w:hAnsi="Times New Roman" w:cs="Times New Roman"/>
          <w:b w:val="0"/>
          <w:sz w:val="28"/>
          <w:szCs w:val="28"/>
        </w:rPr>
        <w:t>Коробка отбора мощности состоит:</w:t>
      </w:r>
      <w:r w:rsidRPr="000B210D">
        <w:rPr>
          <w:rFonts w:ascii="Times New Roman" w:hAnsi="Times New Roman" w:cs="Times New Roman"/>
          <w:b/>
          <w:bCs/>
          <w:sz w:val="28"/>
          <w:szCs w:val="28"/>
        </w:rPr>
        <w:br/>
      </w:r>
      <w:r w:rsidRPr="000B210D">
        <w:rPr>
          <w:rStyle w:val="a5"/>
          <w:rFonts w:ascii="Times New Roman" w:hAnsi="Times New Roman" w:cs="Times New Roman"/>
          <w:b w:val="0"/>
          <w:sz w:val="28"/>
          <w:szCs w:val="28"/>
        </w:rPr>
        <w:t>1 - ось ведущей шестерни; 2 — картер; 3 — шестерня ведущая; 4 — крышка картера; 5 — шестерня ведомого вала; 6 — диафрагма камеры включения; 7 - крышка камеры включения; 8 - крышка; 9 - вилка; 10 - шток вилки включения; 11 - пружина; 12 - включатель; 13 - прокладки регулировочные; 14 — шарикоподшипники; 15 — вал ведомый; 16 — роликоподшипники</w:t>
      </w:r>
    </w:p>
    <w:p w:rsidR="000B210D" w:rsidRPr="00D67A55" w:rsidRDefault="000B210D" w:rsidP="000B210D">
      <w:pPr>
        <w:rPr>
          <w:rFonts w:ascii="Times New Roman" w:hAnsi="Times New Roman" w:cs="Times New Roman"/>
          <w:sz w:val="28"/>
          <w:szCs w:val="28"/>
        </w:rPr>
      </w:pPr>
      <w:r>
        <w:rPr>
          <w:rFonts w:ascii="Times New Roman" w:hAnsi="Times New Roman" w:cs="Times New Roman"/>
          <w:sz w:val="28"/>
          <w:szCs w:val="28"/>
        </w:rPr>
        <w:t xml:space="preserve">Коробка отбора мощности </w:t>
      </w:r>
      <w:r w:rsidRPr="00D67A55">
        <w:rPr>
          <w:rFonts w:ascii="Times New Roman" w:hAnsi="Times New Roman" w:cs="Times New Roman"/>
          <w:sz w:val="28"/>
          <w:szCs w:val="28"/>
        </w:rPr>
        <w:t xml:space="preserve"> — одноступенчатая, крепится к картеру коробки передач с правой стороны. Между фланцами картеров коробки передач и отбора мощности ставятся регулировочные и уплотнительная прокладки, с помощью которых на заводе производится регулировка зацепления шестерен. Поэтому при необходимости замены прокладок общая их толщина должна быть сохранена. Ведомый вал 15 коробки отбора мощности </w:t>
      </w:r>
      <w:r w:rsidRPr="00D67A55">
        <w:rPr>
          <w:rFonts w:ascii="Times New Roman" w:hAnsi="Times New Roman" w:cs="Times New Roman"/>
          <w:sz w:val="28"/>
          <w:szCs w:val="28"/>
        </w:rPr>
        <w:lastRenderedPageBreak/>
        <w:t>приводится во вращение от промежуточного вала коробки передач с помощью специально устанавливаемой для этой цели на валу шестерни, находящейся в постоянном зацеплении с ведущей шестерней 3 коробки отбора мощности.</w:t>
      </w:r>
      <w:r w:rsidRPr="00D67A55">
        <w:rPr>
          <w:rFonts w:ascii="Times New Roman" w:hAnsi="Times New Roman" w:cs="Times New Roman"/>
          <w:sz w:val="28"/>
          <w:szCs w:val="28"/>
        </w:rPr>
        <w:br/>
        <w:t>С ведущей шестерней 3 при включении коробки вводится в зацепление ведомая шестерня 5, которая может перемещаться по наружным шлицам ведомого вала 15 с помощью вилки 9, жестко связанной со штоком 10.</w:t>
      </w:r>
      <w:r w:rsidRPr="00D67A55">
        <w:rPr>
          <w:rFonts w:ascii="Times New Roman" w:hAnsi="Times New Roman" w:cs="Times New Roman"/>
          <w:sz w:val="28"/>
          <w:szCs w:val="28"/>
        </w:rPr>
        <w:br/>
        <w:t>Включение коробки отбора мощност</w:t>
      </w:r>
      <w:r>
        <w:rPr>
          <w:rFonts w:ascii="Times New Roman" w:hAnsi="Times New Roman" w:cs="Times New Roman"/>
          <w:sz w:val="28"/>
          <w:szCs w:val="28"/>
        </w:rPr>
        <w:t>и осуществляется с помощью пнев</w:t>
      </w:r>
      <w:r w:rsidRPr="00D67A55">
        <w:rPr>
          <w:rFonts w:ascii="Times New Roman" w:hAnsi="Times New Roman" w:cs="Times New Roman"/>
          <w:sz w:val="28"/>
          <w:szCs w:val="28"/>
        </w:rPr>
        <w:t>матической рабочей камеры краном включения масляного насоса. При этом воздух подается в пневмокамеру, перемещается шток 10 с вилкой 9 и вводит шестерню 5 в зацепление с ведущей шестер</w:t>
      </w:r>
      <w:r>
        <w:rPr>
          <w:rFonts w:ascii="Times New Roman" w:hAnsi="Times New Roman" w:cs="Times New Roman"/>
          <w:sz w:val="28"/>
          <w:szCs w:val="28"/>
        </w:rPr>
        <w:t>ней. Шток воздействует на выклю</w:t>
      </w:r>
      <w:r w:rsidRPr="00D67A55">
        <w:rPr>
          <w:rFonts w:ascii="Times New Roman" w:hAnsi="Times New Roman" w:cs="Times New Roman"/>
          <w:sz w:val="28"/>
          <w:szCs w:val="28"/>
        </w:rPr>
        <w:t>чатель 12, замыкая его контакты и на щитке управления самосвальной установки загорается сигнализатор включения насоса. При выключении коробки пружина 11 возвращает шток в исходное положение.</w:t>
      </w:r>
      <w:r w:rsidRPr="00D67A55">
        <w:rPr>
          <w:rFonts w:ascii="Times New Roman" w:hAnsi="Times New Roman" w:cs="Times New Roman"/>
          <w:sz w:val="28"/>
          <w:szCs w:val="28"/>
        </w:rPr>
        <w:br/>
        <w:t>Включение коробки отбора мощности следует производить только при давлении воздуха в пневмосистеме автомобиля не менее 500 кПа (5 кгс/см2) при выключенном сцеплении.</w:t>
      </w:r>
      <w:r w:rsidRPr="00D67A55">
        <w:rPr>
          <w:rFonts w:ascii="Times New Roman" w:hAnsi="Times New Roman" w:cs="Times New Roman"/>
          <w:sz w:val="28"/>
          <w:szCs w:val="28"/>
        </w:rPr>
        <w:br/>
        <w:t>Масляный насос — шестеренного типа, левого вращения.</w:t>
      </w:r>
      <w:r w:rsidRPr="00D67A55">
        <w:rPr>
          <w:rFonts w:ascii="Times New Roman" w:hAnsi="Times New Roman" w:cs="Times New Roman"/>
          <w:sz w:val="28"/>
          <w:szCs w:val="28"/>
        </w:rPr>
        <w:br/>
        <w:t>Масляный бак - штампованный. В верхней части его имеется заливная горловина и фланец крепления фильтра. В нижней — отверстие для слива масла, закрытое резьбовой проб</w:t>
      </w:r>
      <w:r>
        <w:rPr>
          <w:rFonts w:ascii="Times New Roman" w:hAnsi="Times New Roman" w:cs="Times New Roman"/>
          <w:sz w:val="28"/>
          <w:szCs w:val="28"/>
        </w:rPr>
        <w:t>кой, всасывающий патрубок. В за</w:t>
      </w:r>
      <w:r w:rsidRPr="00D67A55">
        <w:rPr>
          <w:rFonts w:ascii="Times New Roman" w:hAnsi="Times New Roman" w:cs="Times New Roman"/>
          <w:sz w:val="28"/>
          <w:szCs w:val="28"/>
        </w:rPr>
        <w:t>ливной горловине установлен фильтр. Горловина закрывается резьбовой крышкой с подштампованными отверстиями соединяющими полость бака с атмосферой. Крышка снабжена указателем уровня масла, имеющим нижнюю и верхнюю отметки. Уровень масла в баке должен быть в пределах этих отметок. Для проверки уровня (при опущенной платформе) следует вывернуть пробку с указателем и вставить ее до упора в резьбу. Для предотвращения попадания пыли и грязи внутрь масляного бака в крышке установлена волосяная набивка.</w:t>
      </w:r>
      <w:r w:rsidRPr="00D67A55">
        <w:rPr>
          <w:rFonts w:ascii="Times New Roman" w:hAnsi="Times New Roman" w:cs="Times New Roman"/>
          <w:sz w:val="28"/>
          <w:szCs w:val="28"/>
        </w:rPr>
        <w:br/>
        <w:t>На сливной магистрали к фланцу крепится фильтр масляного бака. При чрезмерном засорении фильтрующего элемента давление в сливной магистрали возрастает, вследствие чего открывается шариковый клапан и масло сливается в бак, минуя фильтрующий элемент</w:t>
      </w:r>
    </w:p>
    <w:p w:rsidR="00FB07A5" w:rsidRDefault="00FB07A5" w:rsidP="00D13FA7">
      <w:pPr>
        <w:spacing w:before="100" w:beforeAutospacing="1" w:after="100" w:afterAutospacing="1" w:line="240" w:lineRule="auto"/>
        <w:jc w:val="both"/>
        <w:rPr>
          <w:rFonts w:ascii="Times New Roman" w:eastAsia="Times New Roman" w:hAnsi="Times New Roman" w:cs="Times New Roman"/>
          <w:sz w:val="28"/>
          <w:szCs w:val="28"/>
          <w:lang w:eastAsia="ru-RU"/>
        </w:rPr>
      </w:pPr>
    </w:p>
    <w:p w:rsidR="00895D61" w:rsidRDefault="00895D61" w:rsidP="00D13FA7">
      <w:pPr>
        <w:spacing w:before="100" w:beforeAutospacing="1" w:after="100" w:afterAutospacing="1" w:line="240" w:lineRule="auto"/>
        <w:jc w:val="both"/>
        <w:rPr>
          <w:rFonts w:ascii="Times New Roman" w:eastAsia="Times New Roman" w:hAnsi="Times New Roman" w:cs="Times New Roman"/>
          <w:sz w:val="28"/>
          <w:szCs w:val="28"/>
          <w:lang w:eastAsia="ru-RU"/>
        </w:rPr>
      </w:pPr>
    </w:p>
    <w:p w:rsidR="00FB07A5" w:rsidRPr="00D13FA7" w:rsidRDefault="00FB07A5" w:rsidP="00D13FA7">
      <w:pPr>
        <w:spacing w:before="100" w:beforeAutospacing="1" w:after="100" w:afterAutospacing="1" w:line="240" w:lineRule="auto"/>
        <w:jc w:val="both"/>
        <w:rPr>
          <w:rFonts w:ascii="Times New Roman" w:eastAsia="Times New Roman" w:hAnsi="Times New Roman" w:cs="Times New Roman"/>
          <w:sz w:val="28"/>
          <w:szCs w:val="28"/>
          <w:lang w:eastAsia="ru-RU"/>
        </w:rPr>
      </w:pPr>
    </w:p>
    <w:p w:rsidR="000B210D" w:rsidRDefault="000B210D" w:rsidP="000B210D">
      <w:pPr>
        <w:pStyle w:val="a4"/>
        <w:rPr>
          <w:rFonts w:ascii="Times New Roman" w:hAnsi="Times New Roman" w:cs="Times New Roman"/>
          <w:b/>
          <w:kern w:val="36"/>
          <w:sz w:val="28"/>
          <w:szCs w:val="28"/>
        </w:rPr>
      </w:pPr>
    </w:p>
    <w:p w:rsidR="00FB07A5" w:rsidRPr="00FB07A5" w:rsidRDefault="00FB07A5" w:rsidP="000B210D">
      <w:pPr>
        <w:pStyle w:val="a4"/>
        <w:numPr>
          <w:ilvl w:val="0"/>
          <w:numId w:val="1"/>
        </w:numPr>
        <w:rPr>
          <w:rFonts w:ascii="Times New Roman" w:hAnsi="Times New Roman" w:cs="Times New Roman"/>
          <w:b/>
          <w:kern w:val="36"/>
          <w:sz w:val="28"/>
          <w:szCs w:val="28"/>
        </w:rPr>
      </w:pPr>
      <w:r w:rsidRPr="00FB07A5">
        <w:rPr>
          <w:rFonts w:ascii="Times New Roman" w:hAnsi="Times New Roman" w:cs="Times New Roman"/>
          <w:b/>
          <w:kern w:val="36"/>
          <w:sz w:val="28"/>
          <w:szCs w:val="28"/>
        </w:rPr>
        <w:t>Установка коробки дополнительного отбора мощности (КДОМ)</w:t>
      </w:r>
    </w:p>
    <w:p w:rsidR="00FB07A5" w:rsidRPr="004417BD" w:rsidRDefault="00FB07A5" w:rsidP="00FB07A5">
      <w:pPr>
        <w:jc w:val="both"/>
        <w:rPr>
          <w:rFonts w:ascii="Times New Roman" w:hAnsi="Times New Roman" w:cs="Times New Roman"/>
          <w:sz w:val="28"/>
          <w:szCs w:val="28"/>
        </w:rPr>
      </w:pPr>
      <w:r w:rsidRPr="004417BD">
        <w:rPr>
          <w:rFonts w:ascii="Times New Roman" w:hAnsi="Times New Roman" w:cs="Times New Roman"/>
          <w:sz w:val="28"/>
          <w:szCs w:val="28"/>
        </w:rPr>
        <w:t>Коробка дополнительного отбора мощности (ДОМ) служит для отбора мощности от первичного вала раздаточной коробки через подвижную муфту и предназначен для привода вспомога</w:t>
      </w:r>
      <w:r w:rsidRPr="004417BD">
        <w:rPr>
          <w:rFonts w:ascii="Times New Roman" w:hAnsi="Times New Roman" w:cs="Times New Roman"/>
          <w:sz w:val="28"/>
          <w:szCs w:val="28"/>
        </w:rPr>
        <w:softHyphen/>
        <w:t>тельных агрегатов и механизмов, установленных на автомобили УРАЛ.</w:t>
      </w:r>
    </w:p>
    <w:p w:rsidR="00FB07A5" w:rsidRPr="004417BD" w:rsidRDefault="00FB07A5" w:rsidP="00FB07A5">
      <w:pPr>
        <w:jc w:val="center"/>
        <w:rPr>
          <w:noProof/>
          <w:lang w:eastAsia="ru-RU"/>
        </w:rPr>
      </w:pPr>
      <w:r w:rsidRPr="004417BD">
        <w:rPr>
          <w:noProof/>
          <w:lang w:eastAsia="ru-RU"/>
        </w:rPr>
        <w:drawing>
          <wp:inline distT="0" distB="0" distL="0" distR="0">
            <wp:extent cx="3200400" cy="2130425"/>
            <wp:effectExtent l="19050" t="0" r="0" b="0"/>
            <wp:docPr id="9" name="Рисунок 4" descr="C:\Users\Ivan\Picture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Ivan\Pictures\3.jpg"/>
                    <pic:cNvPicPr>
                      <a:picLocks noChangeAspect="1" noChangeArrowheads="1"/>
                    </pic:cNvPicPr>
                  </pic:nvPicPr>
                  <pic:blipFill>
                    <a:blip r:embed="rId13" cstate="print"/>
                    <a:srcRect/>
                    <a:stretch>
                      <a:fillRect/>
                    </a:stretch>
                  </pic:blipFill>
                  <pic:spPr bwMode="auto">
                    <a:xfrm>
                      <a:off x="0" y="0"/>
                      <a:ext cx="3200400" cy="2130425"/>
                    </a:xfrm>
                    <a:prstGeom prst="rect">
                      <a:avLst/>
                    </a:prstGeom>
                    <a:noFill/>
                    <a:ln w="9525">
                      <a:noFill/>
                      <a:miter lim="800000"/>
                      <a:headEnd/>
                      <a:tailEnd/>
                    </a:ln>
                  </pic:spPr>
                </pic:pic>
              </a:graphicData>
            </a:graphic>
          </wp:inline>
        </w:drawing>
      </w:r>
    </w:p>
    <w:p w:rsidR="00FB07A5" w:rsidRPr="004417BD" w:rsidRDefault="00FB07A5" w:rsidP="00FB07A5"/>
    <w:p w:rsidR="00FB07A5" w:rsidRPr="004417BD" w:rsidRDefault="00FB07A5" w:rsidP="00FB07A5">
      <w:pPr>
        <w:jc w:val="center"/>
      </w:pPr>
      <w:r w:rsidRPr="004417BD">
        <w:rPr>
          <w:noProof/>
          <w:lang w:eastAsia="ru-RU"/>
        </w:rPr>
        <w:drawing>
          <wp:inline distT="0" distB="0" distL="0" distR="0">
            <wp:extent cx="3200400" cy="2130425"/>
            <wp:effectExtent l="19050" t="0" r="0" b="0"/>
            <wp:docPr id="1" name="Рисунок 1" descr="C:\Users\Ivan\Picture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van\Pictures\1.jpg"/>
                    <pic:cNvPicPr>
                      <a:picLocks noChangeAspect="1" noChangeArrowheads="1"/>
                    </pic:cNvPicPr>
                  </pic:nvPicPr>
                  <pic:blipFill>
                    <a:blip r:embed="rId14" cstate="print"/>
                    <a:srcRect/>
                    <a:stretch>
                      <a:fillRect/>
                    </a:stretch>
                  </pic:blipFill>
                  <pic:spPr bwMode="auto">
                    <a:xfrm>
                      <a:off x="0" y="0"/>
                      <a:ext cx="3200400" cy="2130425"/>
                    </a:xfrm>
                    <a:prstGeom prst="rect">
                      <a:avLst/>
                    </a:prstGeom>
                    <a:noFill/>
                    <a:ln w="9525">
                      <a:noFill/>
                      <a:miter lim="800000"/>
                      <a:headEnd/>
                      <a:tailEnd/>
                    </a:ln>
                  </pic:spPr>
                </pic:pic>
              </a:graphicData>
            </a:graphic>
          </wp:inline>
        </w:drawing>
      </w:r>
    </w:p>
    <w:p w:rsidR="00FB07A5" w:rsidRPr="004417BD" w:rsidRDefault="00FB07A5" w:rsidP="00FB07A5">
      <w:pPr>
        <w:jc w:val="center"/>
      </w:pPr>
      <w:r w:rsidRPr="004417BD">
        <w:rPr>
          <w:noProof/>
          <w:lang w:eastAsia="ru-RU"/>
        </w:rPr>
        <w:drawing>
          <wp:inline distT="0" distB="0" distL="0" distR="0">
            <wp:extent cx="3200400" cy="2130425"/>
            <wp:effectExtent l="19050" t="0" r="0" b="0"/>
            <wp:docPr id="10" name="Рисунок 2" descr="C:\Users\Ivan\Picture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van\Pictures\2.jpg"/>
                    <pic:cNvPicPr>
                      <a:picLocks noChangeAspect="1" noChangeArrowheads="1"/>
                    </pic:cNvPicPr>
                  </pic:nvPicPr>
                  <pic:blipFill>
                    <a:blip r:embed="rId15" cstate="print"/>
                    <a:srcRect/>
                    <a:stretch>
                      <a:fillRect/>
                    </a:stretch>
                  </pic:blipFill>
                  <pic:spPr bwMode="auto">
                    <a:xfrm>
                      <a:off x="0" y="0"/>
                      <a:ext cx="3200400" cy="2130425"/>
                    </a:xfrm>
                    <a:prstGeom prst="rect">
                      <a:avLst/>
                    </a:prstGeom>
                    <a:noFill/>
                    <a:ln w="9525">
                      <a:noFill/>
                      <a:miter lim="800000"/>
                      <a:headEnd/>
                      <a:tailEnd/>
                    </a:ln>
                  </pic:spPr>
                </pic:pic>
              </a:graphicData>
            </a:graphic>
          </wp:inline>
        </w:drawing>
      </w:r>
    </w:p>
    <w:p w:rsidR="00FB07A5" w:rsidRPr="004417BD" w:rsidRDefault="001D08F1" w:rsidP="00FB07A5">
      <w:pPr>
        <w:jc w:val="center"/>
        <w:rPr>
          <w:rFonts w:ascii="Times New Roman" w:hAnsi="Times New Roman" w:cs="Times New Roman"/>
          <w:sz w:val="28"/>
          <w:szCs w:val="28"/>
        </w:rPr>
      </w:pPr>
      <w:r>
        <w:rPr>
          <w:rFonts w:ascii="Times New Roman" w:hAnsi="Times New Roman" w:cs="Times New Roman"/>
          <w:sz w:val="28"/>
          <w:szCs w:val="28"/>
        </w:rPr>
        <w:t>Рисунок-9</w:t>
      </w:r>
      <w:r w:rsidR="00FB07A5" w:rsidRPr="004417BD">
        <w:rPr>
          <w:rFonts w:ascii="Times New Roman" w:hAnsi="Times New Roman" w:cs="Times New Roman"/>
          <w:sz w:val="28"/>
          <w:szCs w:val="28"/>
        </w:rPr>
        <w:t>.1 Коробка дополнительного отбора мощности УРАЛ-4320</w:t>
      </w:r>
    </w:p>
    <w:p w:rsidR="00FB07A5" w:rsidRPr="004417BD" w:rsidRDefault="00FB07A5" w:rsidP="00FB07A5">
      <w:pPr>
        <w:jc w:val="both"/>
        <w:rPr>
          <w:rFonts w:ascii="Times New Roman" w:hAnsi="Times New Roman" w:cs="Times New Roman"/>
          <w:sz w:val="28"/>
          <w:szCs w:val="28"/>
          <w:lang w:eastAsia="ru-RU"/>
        </w:rPr>
      </w:pPr>
      <w:r w:rsidRPr="004417BD">
        <w:rPr>
          <w:rFonts w:ascii="Times New Roman" w:hAnsi="Times New Roman" w:cs="Times New Roman"/>
          <w:sz w:val="28"/>
          <w:szCs w:val="28"/>
          <w:lang w:eastAsia="ru-RU"/>
        </w:rPr>
        <w:lastRenderedPageBreak/>
        <w:t xml:space="preserve">Работа коробки дополнительного отбора мощности возможна при любой передаче в раздаточной коробке, включая и нейтральную. Допускается отбор мощности при движении. </w:t>
      </w:r>
    </w:p>
    <w:p w:rsidR="00FB07A5" w:rsidRDefault="00FB07A5" w:rsidP="00FB07A5">
      <w:pPr>
        <w:jc w:val="both"/>
        <w:rPr>
          <w:rFonts w:ascii="Times New Roman" w:hAnsi="Times New Roman" w:cs="Times New Roman"/>
          <w:sz w:val="28"/>
          <w:szCs w:val="28"/>
          <w:lang w:eastAsia="ru-RU"/>
        </w:rPr>
      </w:pPr>
      <w:r w:rsidRPr="004417BD">
        <w:rPr>
          <w:rFonts w:ascii="Times New Roman" w:hAnsi="Times New Roman" w:cs="Times New Roman"/>
          <w:sz w:val="28"/>
          <w:szCs w:val="28"/>
          <w:lang w:eastAsia="ru-RU"/>
        </w:rPr>
        <w:t>Для смазки подшипников шестерен и валов в коробке дополнительного отбора мощности установлен плунжерный насос.</w:t>
      </w:r>
    </w:p>
    <w:p w:rsidR="00FB07A5" w:rsidRPr="004417BD" w:rsidRDefault="00FB07A5" w:rsidP="00FB07A5">
      <w:pPr>
        <w:rPr>
          <w:rFonts w:ascii="Times New Roman" w:hAnsi="Times New Roman" w:cs="Times New Roman"/>
          <w:sz w:val="28"/>
          <w:szCs w:val="28"/>
        </w:rPr>
      </w:pPr>
      <w:r w:rsidRPr="004417BD">
        <w:rPr>
          <w:rStyle w:val="services"/>
          <w:rFonts w:ascii="Times New Roman" w:hAnsi="Times New Roman" w:cs="Times New Roman"/>
          <w:sz w:val="28"/>
          <w:szCs w:val="28"/>
        </w:rPr>
        <w:t xml:space="preserve">Насос состоит из поршня </w:t>
      </w:r>
      <w:r w:rsidRPr="004417BD">
        <w:rPr>
          <w:rStyle w:val="a5"/>
          <w:rFonts w:ascii="Times New Roman" w:hAnsi="Times New Roman" w:cs="Times New Roman"/>
          <w:sz w:val="28"/>
          <w:szCs w:val="28"/>
        </w:rPr>
        <w:t>1</w:t>
      </w:r>
      <w:r w:rsidR="007237EC">
        <w:rPr>
          <w:rStyle w:val="a5"/>
          <w:rFonts w:ascii="Times New Roman" w:hAnsi="Times New Roman" w:cs="Times New Roman"/>
          <w:sz w:val="28"/>
          <w:szCs w:val="28"/>
        </w:rPr>
        <w:t>7,</w:t>
      </w:r>
      <w:r>
        <w:rPr>
          <w:rStyle w:val="services"/>
          <w:rFonts w:ascii="Times New Roman" w:hAnsi="Times New Roman" w:cs="Times New Roman"/>
          <w:sz w:val="28"/>
          <w:szCs w:val="28"/>
        </w:rPr>
        <w:t xml:space="preserve"> с нагнетательным клапаном, предохранительного </w:t>
      </w:r>
      <w:r w:rsidRPr="004417BD">
        <w:rPr>
          <w:rStyle w:val="services"/>
          <w:rFonts w:ascii="Times New Roman" w:hAnsi="Times New Roman" w:cs="Times New Roman"/>
          <w:sz w:val="28"/>
          <w:szCs w:val="28"/>
        </w:rPr>
        <w:t>клапана</w:t>
      </w:r>
      <w:r w:rsidR="007237EC">
        <w:rPr>
          <w:rStyle w:val="a5"/>
          <w:rFonts w:ascii="Times New Roman" w:hAnsi="Times New Roman" w:cs="Times New Roman"/>
          <w:sz w:val="28"/>
          <w:szCs w:val="28"/>
        </w:rPr>
        <w:t>20</w:t>
      </w:r>
      <w:r w:rsidRPr="004417BD">
        <w:rPr>
          <w:rStyle w:val="services"/>
          <w:rFonts w:ascii="Times New Roman" w:hAnsi="Times New Roman" w:cs="Times New Roman"/>
          <w:sz w:val="28"/>
          <w:szCs w:val="28"/>
        </w:rPr>
        <w:t>, корпуса</w:t>
      </w:r>
      <w:r w:rsidR="007237EC">
        <w:rPr>
          <w:rStyle w:val="a5"/>
          <w:rFonts w:ascii="Times New Roman" w:hAnsi="Times New Roman" w:cs="Times New Roman"/>
          <w:sz w:val="28"/>
          <w:szCs w:val="28"/>
        </w:rPr>
        <w:t>22</w:t>
      </w:r>
      <w:r w:rsidRPr="004417BD">
        <w:rPr>
          <w:rStyle w:val="services"/>
          <w:rFonts w:ascii="Times New Roman" w:hAnsi="Times New Roman" w:cs="Times New Roman"/>
          <w:sz w:val="28"/>
          <w:szCs w:val="28"/>
        </w:rPr>
        <w:t>.</w:t>
      </w:r>
      <w:r w:rsidRPr="004417BD">
        <w:rPr>
          <w:rFonts w:ascii="Times New Roman" w:hAnsi="Times New Roman" w:cs="Times New Roman"/>
          <w:sz w:val="28"/>
          <w:szCs w:val="28"/>
        </w:rPr>
        <w:br/>
      </w:r>
      <w:r w:rsidRPr="004417BD">
        <w:rPr>
          <w:rStyle w:val="services"/>
          <w:rFonts w:ascii="Times New Roman" w:hAnsi="Times New Roman" w:cs="Times New Roman"/>
          <w:sz w:val="28"/>
          <w:szCs w:val="28"/>
        </w:rPr>
        <w:t xml:space="preserve">Поршень с шатуном установлен на эксцентрике вала </w:t>
      </w:r>
      <w:r w:rsidRPr="004417BD">
        <w:rPr>
          <w:rStyle w:val="a5"/>
          <w:rFonts w:ascii="Times New Roman" w:hAnsi="Times New Roman" w:cs="Times New Roman"/>
          <w:sz w:val="28"/>
          <w:szCs w:val="28"/>
        </w:rPr>
        <w:t>3</w:t>
      </w:r>
      <w:r w:rsidRPr="004417BD">
        <w:rPr>
          <w:rStyle w:val="services"/>
          <w:rFonts w:ascii="Times New Roman" w:hAnsi="Times New Roman" w:cs="Times New Roman"/>
          <w:sz w:val="28"/>
          <w:szCs w:val="28"/>
        </w:rPr>
        <w:t xml:space="preserve"> и</w:t>
      </w:r>
      <w:r>
        <w:rPr>
          <w:rStyle w:val="services"/>
          <w:rFonts w:ascii="Times New Roman" w:hAnsi="Times New Roman" w:cs="Times New Roman"/>
          <w:sz w:val="28"/>
          <w:szCs w:val="28"/>
        </w:rPr>
        <w:t xml:space="preserve"> при его вращении поступательно </w:t>
      </w:r>
      <w:r w:rsidRPr="004417BD">
        <w:rPr>
          <w:rStyle w:val="services"/>
          <w:rFonts w:ascii="Times New Roman" w:hAnsi="Times New Roman" w:cs="Times New Roman"/>
          <w:sz w:val="28"/>
          <w:szCs w:val="28"/>
        </w:rPr>
        <w:t>перемещается</w:t>
      </w:r>
      <w:r>
        <w:rPr>
          <w:rStyle w:val="services"/>
          <w:rFonts w:ascii="Times New Roman" w:hAnsi="Times New Roman" w:cs="Times New Roman"/>
          <w:sz w:val="28"/>
          <w:szCs w:val="28"/>
        </w:rPr>
        <w:t>.</w:t>
      </w:r>
      <w:r w:rsidRPr="004417BD">
        <w:rPr>
          <w:rFonts w:ascii="Times New Roman" w:hAnsi="Times New Roman" w:cs="Times New Roman"/>
          <w:sz w:val="28"/>
          <w:szCs w:val="28"/>
        </w:rPr>
        <w:br/>
      </w:r>
      <w:r w:rsidRPr="004417BD">
        <w:rPr>
          <w:rStyle w:val="services"/>
          <w:rFonts w:ascii="Times New Roman" w:hAnsi="Times New Roman" w:cs="Times New Roman"/>
          <w:sz w:val="28"/>
          <w:szCs w:val="28"/>
        </w:rPr>
        <w:t>Для предотвращения чрезмерного давления с увеличением частоты вращения всасывающий клапан выполнен дифференциального типа с цилиндрической пружиной.</w:t>
      </w:r>
      <w:r w:rsidRPr="004417BD">
        <w:rPr>
          <w:rFonts w:ascii="Times New Roman" w:hAnsi="Times New Roman" w:cs="Times New Roman"/>
          <w:sz w:val="28"/>
          <w:szCs w:val="28"/>
        </w:rPr>
        <w:br/>
        <w:t xml:space="preserve">   </w:t>
      </w:r>
      <w:r w:rsidRPr="004417BD">
        <w:rPr>
          <w:rStyle w:val="services"/>
          <w:rFonts w:ascii="Times New Roman" w:hAnsi="Times New Roman" w:cs="Times New Roman"/>
          <w:sz w:val="28"/>
          <w:szCs w:val="28"/>
        </w:rPr>
        <w:t xml:space="preserve">Масло забирается через трубку, соединенную с масляной ванной раздаточной коробки, и из насоса поступает к подшипникам шестерен через каналы, выполненные в валу </w:t>
      </w:r>
      <w:r w:rsidRPr="004417BD">
        <w:rPr>
          <w:rStyle w:val="a5"/>
          <w:rFonts w:ascii="Times New Roman" w:hAnsi="Times New Roman" w:cs="Times New Roman"/>
          <w:sz w:val="28"/>
          <w:szCs w:val="28"/>
        </w:rPr>
        <w:t>3</w:t>
      </w:r>
      <w:r w:rsidRPr="004417BD">
        <w:rPr>
          <w:rStyle w:val="services"/>
          <w:rFonts w:ascii="Times New Roman" w:hAnsi="Times New Roman" w:cs="Times New Roman"/>
          <w:sz w:val="28"/>
          <w:szCs w:val="28"/>
        </w:rPr>
        <w:t xml:space="preserve"> и в первичном валу раздаточной коробки.</w:t>
      </w:r>
      <w:r w:rsidRPr="004417BD">
        <w:rPr>
          <w:rFonts w:ascii="Times New Roman" w:hAnsi="Times New Roman" w:cs="Times New Roman"/>
          <w:sz w:val="28"/>
          <w:szCs w:val="28"/>
        </w:rPr>
        <w:br/>
      </w:r>
      <w:r w:rsidRPr="004417BD">
        <w:rPr>
          <w:rStyle w:val="services"/>
          <w:rFonts w:ascii="Times New Roman" w:hAnsi="Times New Roman" w:cs="Times New Roman"/>
          <w:sz w:val="28"/>
          <w:szCs w:val="28"/>
        </w:rPr>
        <w:t>Часть масла проникает через зазоры и смазывает подшипники валов.</w:t>
      </w:r>
      <w:r w:rsidRPr="004417BD">
        <w:rPr>
          <w:rFonts w:ascii="Times New Roman" w:hAnsi="Times New Roman" w:cs="Times New Roman"/>
          <w:sz w:val="28"/>
          <w:szCs w:val="28"/>
        </w:rPr>
        <w:br/>
      </w:r>
      <w:r w:rsidRPr="004417BD">
        <w:rPr>
          <w:rStyle w:val="services"/>
          <w:rFonts w:ascii="Times New Roman" w:hAnsi="Times New Roman" w:cs="Times New Roman"/>
          <w:sz w:val="28"/>
          <w:szCs w:val="28"/>
        </w:rPr>
        <w:t>Для обеспечения дистанционного включения коробки дополнительного отбора мощности в кабине справа от водителя на нижней кромке панели приборов на кронштейне установлен кран управления</w:t>
      </w:r>
    </w:p>
    <w:p w:rsidR="00FB07A5" w:rsidRPr="004417BD" w:rsidRDefault="00FB07A5" w:rsidP="00FB07A5">
      <w:pPr>
        <w:jc w:val="both"/>
        <w:rPr>
          <w:rFonts w:ascii="Times New Roman" w:hAnsi="Times New Roman" w:cs="Times New Roman"/>
          <w:sz w:val="28"/>
          <w:szCs w:val="28"/>
          <w:lang w:eastAsia="ru-RU"/>
        </w:rPr>
      </w:pPr>
    </w:p>
    <w:p w:rsidR="00D13FA7" w:rsidRDefault="00D13FA7" w:rsidP="00D13FA7"/>
    <w:p w:rsidR="006E324F" w:rsidRDefault="00FB07A5" w:rsidP="00A24962">
      <w:pPr>
        <w:jc w:val="both"/>
        <w:rPr>
          <w:sz w:val="28"/>
          <w:szCs w:val="28"/>
        </w:rPr>
      </w:pPr>
      <w:r w:rsidRPr="00FB07A5">
        <w:rPr>
          <w:noProof/>
          <w:sz w:val="28"/>
          <w:szCs w:val="28"/>
          <w:lang w:eastAsia="ru-RU"/>
        </w:rPr>
        <w:lastRenderedPageBreak/>
        <w:drawing>
          <wp:inline distT="0" distB="0" distL="0" distR="0">
            <wp:extent cx="5511009" cy="4873988"/>
            <wp:effectExtent l="19050" t="0" r="0" b="0"/>
            <wp:docPr id="11" name="Рисунок 3" descr="Запчасти урал, автозапчасти ура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Запчасти урал, автозапчасти урал"/>
                    <pic:cNvPicPr>
                      <a:picLocks noChangeAspect="1" noChangeArrowheads="1"/>
                    </pic:cNvPicPr>
                  </pic:nvPicPr>
                  <pic:blipFill>
                    <a:blip r:embed="rId16" cstate="print"/>
                    <a:srcRect/>
                    <a:stretch>
                      <a:fillRect/>
                    </a:stretch>
                  </pic:blipFill>
                  <pic:spPr bwMode="auto">
                    <a:xfrm>
                      <a:off x="0" y="0"/>
                      <a:ext cx="5511009" cy="4873988"/>
                    </a:xfrm>
                    <a:prstGeom prst="rect">
                      <a:avLst/>
                    </a:prstGeom>
                    <a:noFill/>
                    <a:ln w="9525">
                      <a:noFill/>
                      <a:miter lim="800000"/>
                      <a:headEnd/>
                      <a:tailEnd/>
                    </a:ln>
                  </pic:spPr>
                </pic:pic>
              </a:graphicData>
            </a:graphic>
          </wp:inline>
        </w:drawing>
      </w:r>
    </w:p>
    <w:p w:rsidR="00FB07A5" w:rsidRDefault="00FB07A5" w:rsidP="00A24962">
      <w:pPr>
        <w:jc w:val="both"/>
        <w:rPr>
          <w:sz w:val="28"/>
          <w:szCs w:val="28"/>
        </w:rPr>
      </w:pPr>
    </w:p>
    <w:p w:rsidR="00FB07A5" w:rsidRDefault="00FB07A5" w:rsidP="00FB07A5">
      <w:pPr>
        <w:jc w:val="center"/>
        <w:rPr>
          <w:rFonts w:ascii="Times New Roman" w:eastAsia="Times New Roman" w:hAnsi="Times New Roman" w:cs="Times New Roman"/>
          <w:color w:val="222222"/>
          <w:sz w:val="28"/>
          <w:szCs w:val="28"/>
          <w:lang w:eastAsia="ru-RU"/>
        </w:rPr>
      </w:pPr>
      <w:r>
        <w:rPr>
          <w:rFonts w:ascii="Times New Roman" w:eastAsia="Times New Roman" w:hAnsi="Times New Roman" w:cs="Times New Roman"/>
          <w:color w:val="222222"/>
          <w:sz w:val="28"/>
          <w:szCs w:val="28"/>
          <w:lang w:eastAsia="ru-RU"/>
        </w:rPr>
        <w:t>Рисунок-</w:t>
      </w:r>
      <w:r w:rsidR="001D08F1">
        <w:rPr>
          <w:rFonts w:ascii="Times New Roman" w:eastAsia="Times New Roman" w:hAnsi="Times New Roman" w:cs="Times New Roman"/>
          <w:color w:val="222222"/>
          <w:sz w:val="28"/>
          <w:szCs w:val="28"/>
          <w:lang w:eastAsia="ru-RU"/>
        </w:rPr>
        <w:t>9</w:t>
      </w:r>
      <w:r w:rsidRPr="0030655D">
        <w:rPr>
          <w:rFonts w:ascii="Times New Roman" w:eastAsia="Times New Roman" w:hAnsi="Times New Roman" w:cs="Times New Roman"/>
          <w:color w:val="222222"/>
          <w:sz w:val="28"/>
          <w:szCs w:val="28"/>
          <w:lang w:eastAsia="ru-RU"/>
        </w:rPr>
        <w:t>.</w:t>
      </w:r>
      <w:r>
        <w:rPr>
          <w:rFonts w:ascii="Times New Roman" w:eastAsia="Times New Roman" w:hAnsi="Times New Roman" w:cs="Times New Roman"/>
          <w:color w:val="222222"/>
          <w:sz w:val="28"/>
          <w:szCs w:val="28"/>
          <w:lang w:eastAsia="ru-RU"/>
        </w:rPr>
        <w:t xml:space="preserve">2 </w:t>
      </w:r>
      <w:r w:rsidRPr="0030655D">
        <w:rPr>
          <w:rFonts w:ascii="Times New Roman" w:eastAsia="Times New Roman" w:hAnsi="Times New Roman" w:cs="Times New Roman"/>
          <w:color w:val="222222"/>
          <w:sz w:val="28"/>
          <w:szCs w:val="28"/>
          <w:lang w:eastAsia="ru-RU"/>
        </w:rPr>
        <w:t>Коробка дополнительного отбора мощности</w:t>
      </w:r>
    </w:p>
    <w:p w:rsidR="00FB07A5" w:rsidRDefault="00FB07A5" w:rsidP="00FB07A5">
      <w:pPr>
        <w:jc w:val="both"/>
        <w:rPr>
          <w:rStyle w:val="a5"/>
          <w:rFonts w:ascii="Times New Roman" w:hAnsi="Times New Roman" w:cs="Times New Roman"/>
          <w:sz w:val="28"/>
          <w:szCs w:val="28"/>
        </w:rPr>
      </w:pPr>
      <w:r w:rsidRPr="0030655D">
        <w:rPr>
          <w:rFonts w:ascii="Times New Roman" w:eastAsia="Times New Roman" w:hAnsi="Times New Roman" w:cs="Times New Roman"/>
          <w:color w:val="222222"/>
          <w:sz w:val="28"/>
          <w:szCs w:val="28"/>
          <w:lang w:eastAsia="ru-RU"/>
        </w:rPr>
        <w:t>Коробка дополнительного о</w:t>
      </w:r>
      <w:r>
        <w:rPr>
          <w:rFonts w:ascii="Times New Roman" w:eastAsia="Times New Roman" w:hAnsi="Times New Roman" w:cs="Times New Roman"/>
          <w:color w:val="222222"/>
          <w:sz w:val="28"/>
          <w:szCs w:val="28"/>
          <w:lang w:eastAsia="ru-RU"/>
        </w:rPr>
        <w:t>тбора мощности состоит:</w:t>
      </w:r>
      <w:r w:rsidRPr="0030655D">
        <w:rPr>
          <w:rFonts w:ascii="Times New Roman" w:eastAsia="Times New Roman" w:hAnsi="Times New Roman" w:cs="Times New Roman"/>
          <w:color w:val="222222"/>
          <w:sz w:val="28"/>
          <w:szCs w:val="28"/>
          <w:lang w:eastAsia="ru-RU"/>
        </w:rPr>
        <w:t xml:space="preserve"> 1-корпус; 2-муфта; 3-вал; 4-втулка ва</w:t>
      </w:r>
      <w:r>
        <w:rPr>
          <w:rFonts w:ascii="Times New Roman" w:eastAsia="Times New Roman" w:hAnsi="Times New Roman" w:cs="Times New Roman"/>
          <w:color w:val="222222"/>
          <w:sz w:val="28"/>
          <w:szCs w:val="28"/>
          <w:lang w:eastAsia="ru-RU"/>
        </w:rPr>
        <w:t>ла; 5-корпус камеры включения; 6</w:t>
      </w:r>
      <w:r w:rsidRPr="0030655D">
        <w:rPr>
          <w:rFonts w:ascii="Times New Roman" w:eastAsia="Times New Roman" w:hAnsi="Times New Roman" w:cs="Times New Roman"/>
          <w:color w:val="222222"/>
          <w:sz w:val="28"/>
          <w:szCs w:val="28"/>
          <w:lang w:eastAsia="ru-RU"/>
        </w:rPr>
        <w:t>-шток включения; 7-вилка; 8-пружина; 9-крышка; 10-диафрагма;</w:t>
      </w:r>
      <w:r>
        <w:rPr>
          <w:rFonts w:ascii="Times New Roman" w:eastAsia="Times New Roman" w:hAnsi="Times New Roman" w:cs="Times New Roman"/>
          <w:color w:val="222222"/>
          <w:sz w:val="28"/>
          <w:szCs w:val="28"/>
          <w:lang w:eastAsia="ru-RU"/>
        </w:rPr>
        <w:t xml:space="preserve"> 11-прокладка; 12-фланец; 13-ман</w:t>
      </w:r>
      <w:r w:rsidRPr="0030655D">
        <w:rPr>
          <w:rFonts w:ascii="Times New Roman" w:eastAsia="Times New Roman" w:hAnsi="Times New Roman" w:cs="Times New Roman"/>
          <w:color w:val="222222"/>
          <w:sz w:val="28"/>
          <w:szCs w:val="28"/>
          <w:lang w:eastAsia="ru-RU"/>
        </w:rPr>
        <w:t>жета; 14-крышка; 15,23-шарикоподшипники; 16-шатун насоса; 17-поршепь; 18,21 -клапан</w:t>
      </w:r>
      <w:r>
        <w:rPr>
          <w:rFonts w:ascii="Times New Roman" w:eastAsia="Times New Roman" w:hAnsi="Times New Roman" w:cs="Times New Roman"/>
          <w:color w:val="222222"/>
          <w:sz w:val="28"/>
          <w:szCs w:val="28"/>
          <w:lang w:eastAsia="ru-RU"/>
        </w:rPr>
        <w:t>ы насоса; 19-заглушка; 20-клапан</w:t>
      </w:r>
      <w:r w:rsidRPr="0030655D">
        <w:rPr>
          <w:rFonts w:ascii="Times New Roman" w:eastAsia="Times New Roman" w:hAnsi="Times New Roman" w:cs="Times New Roman"/>
          <w:color w:val="222222"/>
          <w:sz w:val="28"/>
          <w:szCs w:val="28"/>
          <w:lang w:eastAsia="ru-RU"/>
        </w:rPr>
        <w:t xml:space="preserve"> предохранительный; 22-корпус клапана</w:t>
      </w:r>
      <w:r w:rsidR="00A820E2">
        <w:rPr>
          <w:rFonts w:ascii="Times New Roman" w:eastAsia="Times New Roman" w:hAnsi="Times New Roman" w:cs="Times New Roman"/>
          <w:color w:val="222222"/>
          <w:sz w:val="28"/>
          <w:szCs w:val="28"/>
          <w:lang w:eastAsia="ru-RU"/>
        </w:rPr>
        <w:t>.</w:t>
      </w:r>
      <w:r w:rsidRPr="0030655D">
        <w:rPr>
          <w:rFonts w:ascii="Times New Roman" w:eastAsia="Times New Roman" w:hAnsi="Times New Roman" w:cs="Times New Roman"/>
          <w:color w:val="222222"/>
          <w:sz w:val="28"/>
          <w:szCs w:val="28"/>
          <w:lang w:eastAsia="ru-RU"/>
        </w:rPr>
        <w:t xml:space="preserve"> </w:t>
      </w:r>
      <w:r w:rsidRPr="0030655D">
        <w:rPr>
          <w:rFonts w:ascii="Times New Roman" w:eastAsia="Times New Roman" w:hAnsi="Times New Roman" w:cs="Times New Roman"/>
          <w:color w:val="222222"/>
          <w:sz w:val="28"/>
          <w:szCs w:val="28"/>
          <w:lang w:eastAsia="ru-RU"/>
        </w:rPr>
        <w:br/>
      </w:r>
    </w:p>
    <w:p w:rsidR="007237EC" w:rsidRPr="000B210D" w:rsidRDefault="007237EC" w:rsidP="000B210D">
      <w:pPr>
        <w:pStyle w:val="a4"/>
        <w:numPr>
          <w:ilvl w:val="0"/>
          <w:numId w:val="1"/>
        </w:numPr>
        <w:jc w:val="center"/>
        <w:rPr>
          <w:rFonts w:ascii="Times New Roman" w:hAnsi="Times New Roman" w:cs="Times New Roman"/>
          <w:b/>
          <w:kern w:val="36"/>
          <w:sz w:val="28"/>
          <w:szCs w:val="28"/>
          <w:lang w:eastAsia="ru-RU"/>
        </w:rPr>
      </w:pPr>
      <w:r w:rsidRPr="000B210D">
        <w:rPr>
          <w:rFonts w:ascii="Times New Roman" w:hAnsi="Times New Roman" w:cs="Times New Roman"/>
          <w:b/>
          <w:kern w:val="36"/>
          <w:sz w:val="28"/>
          <w:szCs w:val="28"/>
          <w:lang w:eastAsia="ru-RU"/>
        </w:rPr>
        <w:t>Установка задней механической лебедки на автомобиль Урал.</w:t>
      </w:r>
    </w:p>
    <w:p w:rsidR="007237EC" w:rsidRDefault="007237EC" w:rsidP="007237EC">
      <w:pPr>
        <w:jc w:val="center"/>
        <w:rPr>
          <w:rFonts w:ascii="Arial" w:hAnsi="Arial" w:cs="Arial"/>
          <w:color w:val="7C7149"/>
          <w:sz w:val="20"/>
          <w:szCs w:val="20"/>
        </w:rPr>
      </w:pPr>
    </w:p>
    <w:p w:rsidR="007237EC" w:rsidRPr="000B7A07" w:rsidRDefault="007237EC" w:rsidP="007237EC">
      <w:pPr>
        <w:rPr>
          <w:rFonts w:ascii="Times New Roman" w:hAnsi="Times New Roman" w:cs="Times New Roman"/>
          <w:sz w:val="28"/>
          <w:szCs w:val="28"/>
        </w:rPr>
      </w:pPr>
      <w:r>
        <w:rPr>
          <w:rFonts w:ascii="Times New Roman" w:hAnsi="Times New Roman" w:cs="Times New Roman"/>
          <w:sz w:val="28"/>
          <w:szCs w:val="28"/>
        </w:rPr>
        <w:t xml:space="preserve">        </w:t>
      </w:r>
      <w:r w:rsidRPr="000B7A07">
        <w:rPr>
          <w:rFonts w:ascii="Times New Roman" w:hAnsi="Times New Roman" w:cs="Times New Roman"/>
          <w:sz w:val="28"/>
          <w:szCs w:val="28"/>
        </w:rPr>
        <w:t>Задняя лебедка является реверсивной. Сматывание и разматывание троса осуществляется переключением передачи в КПП автомобиля с передней на заднюю. Доработка карданных валов позволяет установить лебедку на длиннобазовые модификации автомобилей Урал</w:t>
      </w:r>
      <w:r>
        <w:rPr>
          <w:rFonts w:ascii="Times New Roman" w:hAnsi="Times New Roman" w:cs="Times New Roman"/>
          <w:sz w:val="28"/>
          <w:szCs w:val="28"/>
        </w:rPr>
        <w:t>.</w:t>
      </w:r>
    </w:p>
    <w:p w:rsidR="007237EC" w:rsidRDefault="007237EC" w:rsidP="007237EC">
      <w:pPr>
        <w:rPr>
          <w:rFonts w:ascii="Arial" w:hAnsi="Arial" w:cs="Arial"/>
          <w:color w:val="7C7149"/>
          <w:sz w:val="20"/>
          <w:szCs w:val="20"/>
        </w:rPr>
      </w:pPr>
      <w:r>
        <w:rPr>
          <w:rFonts w:ascii="Arial" w:hAnsi="Arial" w:cs="Arial"/>
          <w:noProof/>
          <w:color w:val="7C7149"/>
          <w:sz w:val="20"/>
          <w:szCs w:val="20"/>
          <w:lang w:eastAsia="ru-RU"/>
        </w:rPr>
        <w:lastRenderedPageBreak/>
        <w:drawing>
          <wp:inline distT="0" distB="0" distL="0" distR="0">
            <wp:extent cx="6173446" cy="2415397"/>
            <wp:effectExtent l="19050" t="0" r="0" b="0"/>
            <wp:docPr id="3" name="Рисунок 1" descr="C:\Users\Ivan\Pictures\panorama-1_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van\Pictures\panorama-1_15.jpg"/>
                    <pic:cNvPicPr>
                      <a:picLocks noChangeAspect="1" noChangeArrowheads="1"/>
                    </pic:cNvPicPr>
                  </pic:nvPicPr>
                  <pic:blipFill>
                    <a:blip r:embed="rId17" cstate="print"/>
                    <a:srcRect/>
                    <a:stretch>
                      <a:fillRect/>
                    </a:stretch>
                  </pic:blipFill>
                  <pic:spPr bwMode="auto">
                    <a:xfrm>
                      <a:off x="0" y="0"/>
                      <a:ext cx="6186591" cy="2420540"/>
                    </a:xfrm>
                    <a:prstGeom prst="rect">
                      <a:avLst/>
                    </a:prstGeom>
                    <a:noFill/>
                    <a:ln w="9525">
                      <a:noFill/>
                      <a:miter lim="800000"/>
                      <a:headEnd/>
                      <a:tailEnd/>
                    </a:ln>
                  </pic:spPr>
                </pic:pic>
              </a:graphicData>
            </a:graphic>
          </wp:inline>
        </w:drawing>
      </w:r>
    </w:p>
    <w:p w:rsidR="007237EC" w:rsidRDefault="007237EC" w:rsidP="007237EC">
      <w:pPr>
        <w:rPr>
          <w:rFonts w:ascii="Arial" w:hAnsi="Arial" w:cs="Arial"/>
          <w:color w:val="7C7149"/>
          <w:sz w:val="20"/>
          <w:szCs w:val="20"/>
        </w:rPr>
      </w:pPr>
      <w:r>
        <w:rPr>
          <w:rFonts w:ascii="Arial" w:hAnsi="Arial" w:cs="Arial"/>
          <w:noProof/>
          <w:color w:val="7C7149"/>
          <w:sz w:val="20"/>
          <w:szCs w:val="20"/>
          <w:lang w:eastAsia="ru-RU"/>
        </w:rPr>
        <w:drawing>
          <wp:anchor distT="0" distB="0" distL="114300" distR="114300" simplePos="0" relativeHeight="251661312" behindDoc="0" locked="0" layoutInCell="1" allowOverlap="1">
            <wp:simplePos x="0" y="0"/>
            <wp:positionH relativeFrom="column">
              <wp:posOffset>3217545</wp:posOffset>
            </wp:positionH>
            <wp:positionV relativeFrom="paragraph">
              <wp:posOffset>1270</wp:posOffset>
            </wp:positionV>
            <wp:extent cx="2970530" cy="2130425"/>
            <wp:effectExtent l="19050" t="0" r="1270" b="0"/>
            <wp:wrapSquare wrapText="bothSides"/>
            <wp:docPr id="4" name="Рисунок 3" descr="C:\Users\Ivan\Picture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van\Pictures\2.jpg"/>
                    <pic:cNvPicPr>
                      <a:picLocks noChangeAspect="1" noChangeArrowheads="1"/>
                    </pic:cNvPicPr>
                  </pic:nvPicPr>
                  <pic:blipFill>
                    <a:blip r:embed="rId18" cstate="print"/>
                    <a:srcRect/>
                    <a:stretch>
                      <a:fillRect/>
                    </a:stretch>
                  </pic:blipFill>
                  <pic:spPr bwMode="auto">
                    <a:xfrm>
                      <a:off x="0" y="0"/>
                      <a:ext cx="2970530" cy="2130425"/>
                    </a:xfrm>
                    <a:prstGeom prst="rect">
                      <a:avLst/>
                    </a:prstGeom>
                    <a:noFill/>
                    <a:ln w="9525">
                      <a:noFill/>
                      <a:miter lim="800000"/>
                      <a:headEnd/>
                      <a:tailEnd/>
                    </a:ln>
                  </pic:spPr>
                </pic:pic>
              </a:graphicData>
            </a:graphic>
          </wp:anchor>
        </w:drawing>
      </w:r>
      <w:r>
        <w:rPr>
          <w:rFonts w:ascii="Arial" w:hAnsi="Arial" w:cs="Arial"/>
          <w:noProof/>
          <w:color w:val="7C7149"/>
          <w:sz w:val="20"/>
          <w:szCs w:val="20"/>
          <w:lang w:eastAsia="ru-RU"/>
        </w:rPr>
        <w:drawing>
          <wp:inline distT="0" distB="0" distL="0" distR="0">
            <wp:extent cx="3086459" cy="2129229"/>
            <wp:effectExtent l="19050" t="0" r="0" b="0"/>
            <wp:docPr id="5" name="Рисунок 2" descr="C:\Users\Ivan\Picture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van\Pictures\1.jpg"/>
                    <pic:cNvPicPr>
                      <a:picLocks noChangeAspect="1" noChangeArrowheads="1"/>
                    </pic:cNvPicPr>
                  </pic:nvPicPr>
                  <pic:blipFill>
                    <a:blip r:embed="rId19" cstate="print"/>
                    <a:srcRect/>
                    <a:stretch>
                      <a:fillRect/>
                    </a:stretch>
                  </pic:blipFill>
                  <pic:spPr bwMode="auto">
                    <a:xfrm>
                      <a:off x="0" y="0"/>
                      <a:ext cx="3088193" cy="2130425"/>
                    </a:xfrm>
                    <a:prstGeom prst="rect">
                      <a:avLst/>
                    </a:prstGeom>
                    <a:noFill/>
                    <a:ln w="9525">
                      <a:noFill/>
                      <a:miter lim="800000"/>
                      <a:headEnd/>
                      <a:tailEnd/>
                    </a:ln>
                  </pic:spPr>
                </pic:pic>
              </a:graphicData>
            </a:graphic>
          </wp:inline>
        </w:drawing>
      </w:r>
    </w:p>
    <w:p w:rsidR="007237EC" w:rsidRDefault="007237EC" w:rsidP="007237EC">
      <w:pPr>
        <w:rPr>
          <w:rFonts w:ascii="Arial" w:hAnsi="Arial" w:cs="Arial"/>
          <w:color w:val="7C7149"/>
          <w:sz w:val="20"/>
          <w:szCs w:val="20"/>
        </w:rPr>
      </w:pPr>
    </w:p>
    <w:p w:rsidR="007237EC" w:rsidRPr="001D08F1" w:rsidRDefault="000B210D" w:rsidP="007237EC">
      <w:pPr>
        <w:jc w:val="center"/>
        <w:rPr>
          <w:rFonts w:ascii="Arial" w:hAnsi="Arial" w:cs="Arial"/>
          <w:b/>
          <w:color w:val="465B6F"/>
        </w:rPr>
      </w:pPr>
      <w:r w:rsidRPr="001D08F1">
        <w:rPr>
          <w:rStyle w:val="a5"/>
          <w:rFonts w:ascii="Times New Roman" w:hAnsi="Times New Roman" w:cs="Times New Roman"/>
          <w:b w:val="0"/>
          <w:sz w:val="28"/>
          <w:szCs w:val="28"/>
        </w:rPr>
        <w:t>Рисунок-10</w:t>
      </w:r>
      <w:r w:rsidR="007237EC" w:rsidRPr="001D08F1">
        <w:rPr>
          <w:rStyle w:val="a5"/>
          <w:rFonts w:ascii="Times New Roman" w:hAnsi="Times New Roman" w:cs="Times New Roman"/>
          <w:b w:val="0"/>
          <w:sz w:val="28"/>
          <w:szCs w:val="28"/>
        </w:rPr>
        <w:t>.1 Установка задней лебедки на автомобиль УРАЛ</w:t>
      </w:r>
    </w:p>
    <w:p w:rsidR="007237EC" w:rsidRDefault="007237EC" w:rsidP="007237EC">
      <w:pPr>
        <w:rPr>
          <w:rFonts w:ascii="Arial" w:hAnsi="Arial" w:cs="Arial"/>
          <w:color w:val="465B6F"/>
        </w:rPr>
      </w:pPr>
    </w:p>
    <w:p w:rsidR="007237EC" w:rsidRDefault="007237EC" w:rsidP="007237EC">
      <w:pPr>
        <w:rPr>
          <w:rFonts w:ascii="Times New Roman" w:hAnsi="Times New Roman" w:cs="Times New Roman"/>
          <w:sz w:val="28"/>
          <w:szCs w:val="28"/>
        </w:rPr>
      </w:pPr>
      <w:r w:rsidRPr="000B7A07">
        <w:rPr>
          <w:rFonts w:ascii="Times New Roman" w:hAnsi="Times New Roman" w:cs="Times New Roman"/>
          <w:sz w:val="28"/>
          <w:szCs w:val="28"/>
        </w:rPr>
        <w:t xml:space="preserve"> Привод задней тяговой лебедки осуществляется от коробки дополнительного отбора мощности (ДОМ). Крутящий момент забирается от раздаточной коробки автомобиля. Тяговое усилие на тросе лебедки составляет 9-11 т.с</w:t>
      </w:r>
    </w:p>
    <w:p w:rsidR="007237EC" w:rsidRPr="000B210D" w:rsidRDefault="007237EC" w:rsidP="000B210D">
      <w:pPr>
        <w:jc w:val="both"/>
        <w:rPr>
          <w:rStyle w:val="a5"/>
          <w:rFonts w:ascii="Times New Roman" w:hAnsi="Times New Roman" w:cs="Times New Roman"/>
          <w:b w:val="0"/>
          <w:sz w:val="28"/>
          <w:szCs w:val="28"/>
        </w:rPr>
      </w:pPr>
      <w:r w:rsidRPr="000B210D">
        <w:rPr>
          <w:rStyle w:val="a5"/>
          <w:rFonts w:ascii="Times New Roman" w:hAnsi="Times New Roman" w:cs="Times New Roman"/>
          <w:b w:val="0"/>
          <w:sz w:val="28"/>
          <w:szCs w:val="28"/>
        </w:rPr>
        <w:t xml:space="preserve"> Лебедка предназначена для самовытаскивания, а также для вытаскивания автомобилей и прицепов на труднопроходимых участках.</w:t>
      </w:r>
    </w:p>
    <w:p w:rsidR="007237EC" w:rsidRPr="000B7A07" w:rsidRDefault="007237EC" w:rsidP="007237EC">
      <w:pPr>
        <w:rPr>
          <w:rFonts w:ascii="Times New Roman" w:eastAsia="Times New Roman" w:hAnsi="Times New Roman" w:cs="Times New Roman"/>
          <w:noProof/>
          <w:color w:val="000000"/>
          <w:w w:val="0"/>
          <w:sz w:val="0"/>
          <w:szCs w:val="0"/>
          <w:u w:color="000000"/>
          <w:bdr w:val="none" w:sz="0" w:space="0" w:color="000000"/>
          <w:shd w:val="clear" w:color="000000" w:fill="000000"/>
          <w:lang w:eastAsia="ru-RU"/>
        </w:rPr>
      </w:pPr>
      <w:r>
        <w:rPr>
          <w:rFonts w:ascii="Times New Roman" w:eastAsia="Times New Roman" w:hAnsi="Times New Roman" w:cs="Times New Roman"/>
          <w:b/>
          <w:i/>
          <w:sz w:val="28"/>
          <w:szCs w:val="28"/>
          <w:lang w:eastAsia="ru-RU"/>
        </w:rPr>
        <w:t>у</w:t>
      </w:r>
      <w:r w:rsidRPr="000B7A07">
        <w:rPr>
          <w:rFonts w:ascii="Times New Roman" w:eastAsia="Times New Roman" w:hAnsi="Times New Roman" w:cs="Times New Roman"/>
          <w:b/>
          <w:i/>
          <w:sz w:val="28"/>
          <w:szCs w:val="28"/>
          <w:lang w:eastAsia="ru-RU"/>
        </w:rPr>
        <w:t>стройство</w:t>
      </w:r>
      <w:r>
        <w:rPr>
          <w:rFonts w:ascii="Times New Roman" w:eastAsia="Times New Roman" w:hAnsi="Times New Roman" w:cs="Times New Roman"/>
          <w:b/>
          <w:i/>
          <w:sz w:val="28"/>
          <w:szCs w:val="28"/>
          <w:lang w:eastAsia="ru-RU"/>
        </w:rPr>
        <w:t xml:space="preserve"> </w:t>
      </w:r>
      <w:r w:rsidRPr="000B7A07">
        <w:rPr>
          <w:rFonts w:ascii="Times New Roman" w:eastAsia="Times New Roman" w:hAnsi="Times New Roman" w:cs="Times New Roman"/>
          <w:b/>
          <w:i/>
          <w:sz w:val="28"/>
          <w:szCs w:val="28"/>
          <w:lang w:eastAsia="ru-RU"/>
        </w:rPr>
        <w:t xml:space="preserve"> тяговой механической лебедки</w:t>
      </w:r>
    </w:p>
    <w:p w:rsidR="007237EC" w:rsidRDefault="007237EC" w:rsidP="007237EC">
      <w:pPr>
        <w:jc w:val="both"/>
        <w:rPr>
          <w:rFonts w:ascii="Times New Roman" w:eastAsia="Times New Roman" w:hAnsi="Times New Roman" w:cs="Times New Roman"/>
          <w:sz w:val="28"/>
          <w:szCs w:val="28"/>
          <w:lang w:eastAsia="ru-RU"/>
        </w:rPr>
      </w:pPr>
      <w:r w:rsidRPr="000B7A07">
        <w:rPr>
          <w:rFonts w:ascii="Times New Roman" w:eastAsia="Times New Roman" w:hAnsi="Times New Roman" w:cs="Times New Roman"/>
          <w:sz w:val="28"/>
          <w:szCs w:val="28"/>
          <w:lang w:eastAsia="ru-RU"/>
        </w:rPr>
        <w:t> Лебедка состоит из червячного редуктора, барабана с закрепленным на нем тросом и тросоукладчика. Привод осуществляется от коробки дополнительного отбора мощности; тяговое усилие 7-9 т.с., длина троса 60м.</w:t>
      </w:r>
    </w:p>
    <w:p w:rsidR="007237EC" w:rsidRPr="00633CF4" w:rsidRDefault="007237EC" w:rsidP="007237EC">
      <w:pPr>
        <w:jc w:val="both"/>
        <w:rPr>
          <w:rFonts w:ascii="Times New Roman" w:hAnsi="Times New Roman" w:cs="Times New Roman"/>
          <w:sz w:val="28"/>
          <w:szCs w:val="28"/>
        </w:rPr>
      </w:pPr>
      <w:r w:rsidRPr="00633CF4">
        <w:rPr>
          <w:rStyle w:val="services"/>
          <w:rFonts w:ascii="Times New Roman" w:hAnsi="Times New Roman" w:cs="Times New Roman"/>
          <w:sz w:val="28"/>
          <w:szCs w:val="28"/>
        </w:rPr>
        <w:t xml:space="preserve">Механизм редуктора состоит из глобоидной пары с передаточным отношением 31:1. Червячное колесо приклепано к ступице, которая </w:t>
      </w:r>
      <w:r w:rsidRPr="00633CF4">
        <w:rPr>
          <w:rStyle w:val="services"/>
          <w:rFonts w:ascii="Times New Roman" w:hAnsi="Times New Roman" w:cs="Times New Roman"/>
          <w:sz w:val="28"/>
          <w:szCs w:val="28"/>
        </w:rPr>
        <w:lastRenderedPageBreak/>
        <w:t>подвижной муфтой может соединяться с валом барабана.</w:t>
      </w:r>
      <w:r w:rsidRPr="00633CF4">
        <w:rPr>
          <w:rFonts w:ascii="Times New Roman" w:hAnsi="Times New Roman" w:cs="Times New Roman"/>
          <w:sz w:val="28"/>
          <w:szCs w:val="28"/>
        </w:rPr>
        <w:br/>
      </w:r>
      <w:r w:rsidRPr="00633CF4">
        <w:rPr>
          <w:rStyle w:val="services"/>
          <w:rFonts w:ascii="Times New Roman" w:hAnsi="Times New Roman" w:cs="Times New Roman"/>
          <w:sz w:val="28"/>
          <w:szCs w:val="28"/>
        </w:rPr>
        <w:t>На червяке редуктора установлен автоматический ленточный тормоз, препятствующий самопроизвольному вращению барабана лебедки и разматыванию троса при выключенном сцеплении автомобиля и при срезе предохранительного штифта.</w:t>
      </w:r>
    </w:p>
    <w:p w:rsidR="007237EC" w:rsidRPr="00633CF4" w:rsidRDefault="007237EC" w:rsidP="007237EC">
      <w:pPr>
        <w:jc w:val="both"/>
        <w:rPr>
          <w:rFonts w:ascii="Times New Roman" w:hAnsi="Times New Roman" w:cs="Times New Roman"/>
          <w:color w:val="465B6F"/>
          <w:sz w:val="28"/>
          <w:szCs w:val="28"/>
        </w:rPr>
      </w:pPr>
      <w:r w:rsidRPr="000B7A07">
        <w:rPr>
          <w:rFonts w:ascii="Times New Roman" w:hAnsi="Times New Roman" w:cs="Times New Roman"/>
          <w:sz w:val="28"/>
          <w:szCs w:val="28"/>
        </w:rPr>
        <w:t> </w:t>
      </w:r>
      <w:r>
        <w:rPr>
          <w:rFonts w:ascii="Arial" w:hAnsi="Arial" w:cs="Arial"/>
          <w:noProof/>
          <w:color w:val="465B6F"/>
          <w:lang w:eastAsia="ru-RU"/>
        </w:rPr>
        <w:drawing>
          <wp:inline distT="0" distB="0" distL="0" distR="0">
            <wp:extent cx="5940425" cy="5334626"/>
            <wp:effectExtent l="19050" t="0" r="3175" b="0"/>
            <wp:docPr id="6" name="Рисунок 7" descr="C:\Users\Ivan\Pictures\she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Ivan\Pictures\shema.jpg"/>
                    <pic:cNvPicPr>
                      <a:picLocks noChangeAspect="1" noChangeArrowheads="1"/>
                    </pic:cNvPicPr>
                  </pic:nvPicPr>
                  <pic:blipFill>
                    <a:blip r:embed="rId20" cstate="print"/>
                    <a:srcRect/>
                    <a:stretch>
                      <a:fillRect/>
                    </a:stretch>
                  </pic:blipFill>
                  <pic:spPr bwMode="auto">
                    <a:xfrm>
                      <a:off x="0" y="0"/>
                      <a:ext cx="5940425" cy="5334626"/>
                    </a:xfrm>
                    <a:prstGeom prst="rect">
                      <a:avLst/>
                    </a:prstGeom>
                    <a:noFill/>
                    <a:ln w="9525">
                      <a:noFill/>
                      <a:miter lim="800000"/>
                      <a:headEnd/>
                      <a:tailEnd/>
                    </a:ln>
                  </pic:spPr>
                </pic:pic>
              </a:graphicData>
            </a:graphic>
          </wp:inline>
        </w:drawing>
      </w:r>
    </w:p>
    <w:p w:rsidR="007237EC" w:rsidRDefault="007237EC" w:rsidP="007237EC">
      <w:pPr>
        <w:rPr>
          <w:rFonts w:ascii="Arial" w:hAnsi="Arial" w:cs="Arial"/>
          <w:color w:val="465B6F"/>
        </w:rPr>
      </w:pPr>
    </w:p>
    <w:p w:rsidR="007237EC" w:rsidRPr="00633CF4" w:rsidRDefault="000B210D" w:rsidP="007237EC">
      <w:pPr>
        <w:jc w:val="center"/>
        <w:rPr>
          <w:rFonts w:ascii="Times New Roman" w:hAnsi="Times New Roman" w:cs="Times New Roman"/>
          <w:bCs/>
          <w:sz w:val="28"/>
          <w:szCs w:val="28"/>
        </w:rPr>
      </w:pPr>
      <w:r>
        <w:rPr>
          <w:rFonts w:ascii="Times New Roman" w:hAnsi="Times New Roman" w:cs="Times New Roman"/>
          <w:sz w:val="28"/>
          <w:szCs w:val="28"/>
        </w:rPr>
        <w:t>Рисунок-10</w:t>
      </w:r>
      <w:r w:rsidR="007237EC" w:rsidRPr="00633CF4">
        <w:rPr>
          <w:rFonts w:ascii="Times New Roman" w:hAnsi="Times New Roman" w:cs="Times New Roman"/>
          <w:sz w:val="28"/>
          <w:szCs w:val="28"/>
        </w:rPr>
        <w:t xml:space="preserve">.2 </w:t>
      </w:r>
      <w:r w:rsidR="007237EC" w:rsidRPr="00633CF4">
        <w:rPr>
          <w:rStyle w:val="a5"/>
          <w:rFonts w:ascii="Times New Roman" w:hAnsi="Times New Roman" w:cs="Times New Roman"/>
          <w:b w:val="0"/>
          <w:sz w:val="28"/>
          <w:szCs w:val="28"/>
        </w:rPr>
        <w:t>Редуктор лебедки</w:t>
      </w:r>
    </w:p>
    <w:p w:rsidR="007237EC" w:rsidRDefault="007237EC" w:rsidP="007237EC">
      <w:pPr>
        <w:jc w:val="both"/>
        <w:rPr>
          <w:rStyle w:val="a5"/>
          <w:rFonts w:ascii="Times New Roman" w:hAnsi="Times New Roman" w:cs="Times New Roman"/>
          <w:b w:val="0"/>
          <w:sz w:val="28"/>
          <w:szCs w:val="28"/>
        </w:rPr>
      </w:pPr>
      <w:r w:rsidRPr="00633CF4">
        <w:rPr>
          <w:rStyle w:val="a5"/>
          <w:rFonts w:ascii="Times New Roman" w:hAnsi="Times New Roman" w:cs="Times New Roman"/>
          <w:b w:val="0"/>
          <w:sz w:val="28"/>
          <w:szCs w:val="28"/>
        </w:rPr>
        <w:t xml:space="preserve">Редуктор лебедки: 1 - масленка; 2 - шайба упорная; 3 - звездочка; 4 - кронштейн вала барабана; 5 - шайба стопорная; 6 - гайка; 7 - подшипник скольжения; 8 - втулка распорная; 9 - барабан; 10 - вал барабана; 11,15 - болты; 12 - крышка редуктора; 13 - отбойник троса; 14 - муфта неподвижная; 16,24,28,33 - прокладки регулировочные; 17,25,27,37 - крышки подшипников; 18,23,29,31,32 - подшипники; 19 - картер редуктора; 20 - колесо червячное; </w:t>
      </w:r>
      <w:r w:rsidRPr="00633CF4">
        <w:rPr>
          <w:rStyle w:val="a5"/>
          <w:rFonts w:ascii="Times New Roman" w:hAnsi="Times New Roman" w:cs="Times New Roman"/>
          <w:b w:val="0"/>
          <w:sz w:val="28"/>
          <w:szCs w:val="28"/>
        </w:rPr>
        <w:lastRenderedPageBreak/>
        <w:t>21 - пробка; 22 - муфта подвижная; 26 - фланец; 30 - червяк редуктора; 34 - прокладка; 35 - тормоз ленточный; 36 - скоба крепления троса; 38 - кронштейн ходового винта правый; 39 - шток муфты; 40 - вилка; 41 - сухарь; 42 - поперечина подвески лебедки</w:t>
      </w:r>
    </w:p>
    <w:p w:rsidR="00C32A4E" w:rsidRPr="00C32A4E" w:rsidRDefault="00C32A4E" w:rsidP="00C32A4E">
      <w:pPr>
        <w:pStyle w:val="a4"/>
        <w:numPr>
          <w:ilvl w:val="0"/>
          <w:numId w:val="1"/>
        </w:numPr>
        <w:jc w:val="center"/>
        <w:rPr>
          <w:rFonts w:ascii="Times New Roman" w:hAnsi="Times New Roman" w:cs="Times New Roman"/>
          <w:b/>
          <w:kern w:val="36"/>
          <w:sz w:val="28"/>
          <w:szCs w:val="28"/>
        </w:rPr>
      </w:pPr>
      <w:r w:rsidRPr="00C32A4E">
        <w:rPr>
          <w:rFonts w:ascii="Times New Roman" w:hAnsi="Times New Roman" w:cs="Times New Roman"/>
          <w:b/>
          <w:kern w:val="36"/>
          <w:sz w:val="28"/>
          <w:szCs w:val="28"/>
        </w:rPr>
        <w:t>Установка передней механической лебедки на автомобиль Урал.</w:t>
      </w:r>
    </w:p>
    <w:p w:rsidR="00C32A4E" w:rsidRDefault="00C32A4E" w:rsidP="00C32A4E">
      <w:pPr>
        <w:jc w:val="both"/>
        <w:rPr>
          <w:rFonts w:ascii="Times New Roman" w:hAnsi="Times New Roman" w:cs="Times New Roman"/>
          <w:sz w:val="28"/>
          <w:szCs w:val="28"/>
        </w:rPr>
      </w:pPr>
      <w:r w:rsidRPr="00A02E46">
        <w:rPr>
          <w:rFonts w:ascii="Times New Roman" w:hAnsi="Times New Roman" w:cs="Times New Roman"/>
          <w:sz w:val="28"/>
          <w:szCs w:val="28"/>
        </w:rPr>
        <w:t>Передние тяговые лебедки с приводом от трансмиссии автомобиля устанавливаются на доработанный передний бампер автомобиля на всю ширину бампера, либо на специально вынесенную вперед каркасную раму, равную ширине лебедки</w:t>
      </w:r>
      <w:r>
        <w:rPr>
          <w:rFonts w:ascii="Times New Roman" w:hAnsi="Times New Roman" w:cs="Times New Roman"/>
          <w:sz w:val="28"/>
          <w:szCs w:val="28"/>
        </w:rPr>
        <w:t>.</w:t>
      </w:r>
    </w:p>
    <w:p w:rsidR="00C32A4E" w:rsidRPr="00A02E46" w:rsidRDefault="00C32A4E" w:rsidP="00C32A4E">
      <w:pPr>
        <w:jc w:val="both"/>
        <w:rPr>
          <w:rFonts w:ascii="Times New Roman" w:hAnsi="Times New Roman" w:cs="Times New Roman"/>
          <w:sz w:val="28"/>
          <w:szCs w:val="28"/>
        </w:rPr>
      </w:pPr>
    </w:p>
    <w:p w:rsidR="00C32A4E" w:rsidRDefault="00C32A4E" w:rsidP="00C32A4E">
      <w:r>
        <w:rPr>
          <w:noProof/>
          <w:lang w:eastAsia="ru-RU"/>
        </w:rPr>
        <w:drawing>
          <wp:inline distT="0" distB="0" distL="0" distR="0">
            <wp:extent cx="5940425" cy="2420540"/>
            <wp:effectExtent l="19050" t="0" r="3175" b="0"/>
            <wp:docPr id="15" name="Рисунок 1" descr="C:\Users\Ivan\Pictures\panorama-1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van\Pictures\panorama-1_1.jpg"/>
                    <pic:cNvPicPr>
                      <a:picLocks noChangeAspect="1" noChangeArrowheads="1"/>
                    </pic:cNvPicPr>
                  </pic:nvPicPr>
                  <pic:blipFill>
                    <a:blip r:embed="rId21" cstate="print"/>
                    <a:srcRect/>
                    <a:stretch>
                      <a:fillRect/>
                    </a:stretch>
                  </pic:blipFill>
                  <pic:spPr bwMode="auto">
                    <a:xfrm>
                      <a:off x="0" y="0"/>
                      <a:ext cx="5940425" cy="2420540"/>
                    </a:xfrm>
                    <a:prstGeom prst="rect">
                      <a:avLst/>
                    </a:prstGeom>
                    <a:noFill/>
                    <a:ln w="9525">
                      <a:noFill/>
                      <a:miter lim="800000"/>
                      <a:headEnd/>
                      <a:tailEnd/>
                    </a:ln>
                  </pic:spPr>
                </pic:pic>
              </a:graphicData>
            </a:graphic>
          </wp:inline>
        </w:drawing>
      </w:r>
    </w:p>
    <w:p w:rsidR="00C32A4E" w:rsidRDefault="00C32A4E" w:rsidP="00C32A4E"/>
    <w:p w:rsidR="00C32A4E" w:rsidRDefault="00C32A4E" w:rsidP="00C32A4E"/>
    <w:p w:rsidR="00C32A4E" w:rsidRDefault="00C32A4E" w:rsidP="00C32A4E">
      <w:r>
        <w:rPr>
          <w:noProof/>
          <w:lang w:eastAsia="ru-RU"/>
        </w:rPr>
        <w:drawing>
          <wp:inline distT="0" distB="0" distL="0" distR="0">
            <wp:extent cx="2948437" cy="2129229"/>
            <wp:effectExtent l="19050" t="0" r="4313" b="0"/>
            <wp:docPr id="16" name="Рисунок 2" descr="C:\Users\Ivan\Pictures\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van\Pictures\1(2).jpg"/>
                    <pic:cNvPicPr>
                      <a:picLocks noChangeAspect="1" noChangeArrowheads="1"/>
                    </pic:cNvPicPr>
                  </pic:nvPicPr>
                  <pic:blipFill>
                    <a:blip r:embed="rId22" cstate="print"/>
                    <a:srcRect/>
                    <a:stretch>
                      <a:fillRect/>
                    </a:stretch>
                  </pic:blipFill>
                  <pic:spPr bwMode="auto">
                    <a:xfrm>
                      <a:off x="0" y="0"/>
                      <a:ext cx="2950093" cy="2130425"/>
                    </a:xfrm>
                    <a:prstGeom prst="rect">
                      <a:avLst/>
                    </a:prstGeom>
                    <a:noFill/>
                    <a:ln w="9525">
                      <a:noFill/>
                      <a:miter lim="800000"/>
                      <a:headEnd/>
                      <a:tailEnd/>
                    </a:ln>
                  </pic:spPr>
                </pic:pic>
              </a:graphicData>
            </a:graphic>
          </wp:inline>
        </w:drawing>
      </w:r>
      <w:r>
        <w:rPr>
          <w:noProof/>
          <w:lang w:eastAsia="ru-RU"/>
        </w:rPr>
        <w:drawing>
          <wp:inline distT="0" distB="0" distL="0" distR="0">
            <wp:extent cx="2879425" cy="2130724"/>
            <wp:effectExtent l="19050" t="0" r="0" b="0"/>
            <wp:docPr id="17" name="Рисунок 3" descr="C:\Users\Ivan\Pictures\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van\Pictures\2(2).jpg"/>
                    <pic:cNvPicPr>
                      <a:picLocks noChangeAspect="1" noChangeArrowheads="1"/>
                    </pic:cNvPicPr>
                  </pic:nvPicPr>
                  <pic:blipFill>
                    <a:blip r:embed="rId23" cstate="print"/>
                    <a:srcRect/>
                    <a:stretch>
                      <a:fillRect/>
                    </a:stretch>
                  </pic:blipFill>
                  <pic:spPr bwMode="auto">
                    <a:xfrm>
                      <a:off x="0" y="0"/>
                      <a:ext cx="2879021" cy="2130425"/>
                    </a:xfrm>
                    <a:prstGeom prst="rect">
                      <a:avLst/>
                    </a:prstGeom>
                    <a:noFill/>
                    <a:ln w="9525">
                      <a:noFill/>
                      <a:miter lim="800000"/>
                      <a:headEnd/>
                      <a:tailEnd/>
                    </a:ln>
                  </pic:spPr>
                </pic:pic>
              </a:graphicData>
            </a:graphic>
          </wp:inline>
        </w:drawing>
      </w:r>
    </w:p>
    <w:p w:rsidR="00C32A4E" w:rsidRDefault="00C32A4E" w:rsidP="00C32A4E"/>
    <w:p w:rsidR="00C32A4E" w:rsidRDefault="00C32A4E" w:rsidP="00C32A4E">
      <w:pPr>
        <w:jc w:val="center"/>
      </w:pPr>
      <w:r>
        <w:rPr>
          <w:rFonts w:ascii="Times New Roman" w:hAnsi="Times New Roman" w:cs="Times New Roman"/>
          <w:kern w:val="36"/>
          <w:sz w:val="28"/>
          <w:szCs w:val="28"/>
        </w:rPr>
        <w:t>Рисунок-11.1 У</w:t>
      </w:r>
      <w:r w:rsidRPr="00A02E46">
        <w:rPr>
          <w:rFonts w:ascii="Times New Roman" w:hAnsi="Times New Roman" w:cs="Times New Roman"/>
          <w:kern w:val="36"/>
          <w:sz w:val="28"/>
          <w:szCs w:val="28"/>
        </w:rPr>
        <w:t>становка передней механической лебедки</w:t>
      </w:r>
    </w:p>
    <w:p w:rsidR="00C32A4E" w:rsidRPr="00A02E46" w:rsidRDefault="00C32A4E" w:rsidP="00C32A4E">
      <w:pPr>
        <w:jc w:val="both"/>
        <w:rPr>
          <w:rFonts w:ascii="Times New Roman" w:hAnsi="Times New Roman" w:cs="Times New Roman"/>
          <w:sz w:val="28"/>
          <w:szCs w:val="28"/>
          <w:lang w:eastAsia="ru-RU"/>
        </w:rPr>
      </w:pPr>
      <w:r w:rsidRPr="00A02E46">
        <w:rPr>
          <w:rFonts w:ascii="Times New Roman" w:hAnsi="Times New Roman" w:cs="Times New Roman"/>
          <w:sz w:val="28"/>
          <w:szCs w:val="28"/>
          <w:lang w:eastAsia="ru-RU"/>
        </w:rPr>
        <w:lastRenderedPageBreak/>
        <w:t>Передние лебедки производятся в вариантах с реверсом и без реверса. Лебедка с реверсом позволяет использовать мощность в обоих направления движения троса, что используется в грузоподъемном механизме "кран-стрела".</w:t>
      </w:r>
    </w:p>
    <w:p w:rsidR="00C32A4E" w:rsidRPr="00A02E46" w:rsidRDefault="00C32A4E" w:rsidP="00C32A4E">
      <w:pPr>
        <w:jc w:val="both"/>
        <w:rPr>
          <w:rFonts w:ascii="Times New Roman" w:hAnsi="Times New Roman" w:cs="Times New Roman"/>
          <w:sz w:val="28"/>
          <w:szCs w:val="28"/>
          <w:lang w:eastAsia="ru-RU"/>
        </w:rPr>
      </w:pPr>
      <w:r w:rsidRPr="00A02E46">
        <w:rPr>
          <w:rFonts w:ascii="Times New Roman" w:hAnsi="Times New Roman" w:cs="Times New Roman"/>
          <w:sz w:val="28"/>
          <w:szCs w:val="28"/>
          <w:lang w:eastAsia="ru-RU"/>
        </w:rPr>
        <w:t>Кран-стрелы используются для обеспечения грузоподъемных операций с массой груза до 2000 кг. В рабочем положении кран-стрела опирается на передний бампер, в транспортном положении - грузится на платформу.</w:t>
      </w:r>
    </w:p>
    <w:p w:rsidR="00C32A4E" w:rsidRPr="00A02E46" w:rsidRDefault="00C32A4E" w:rsidP="00C32A4E">
      <w:pPr>
        <w:jc w:val="both"/>
        <w:rPr>
          <w:rFonts w:ascii="Times New Roman" w:hAnsi="Times New Roman" w:cs="Times New Roman"/>
          <w:sz w:val="28"/>
          <w:szCs w:val="28"/>
          <w:lang w:eastAsia="ru-RU"/>
        </w:rPr>
      </w:pPr>
    </w:p>
    <w:p w:rsidR="00C32A4E" w:rsidRDefault="00C32A4E" w:rsidP="00C32A4E">
      <w:r>
        <w:rPr>
          <w:noProof/>
          <w:lang w:eastAsia="ru-RU"/>
        </w:rPr>
        <w:drawing>
          <wp:inline distT="0" distB="0" distL="0" distR="0">
            <wp:extent cx="2879425" cy="2129229"/>
            <wp:effectExtent l="19050" t="0" r="0" b="0"/>
            <wp:docPr id="18" name="Рисунок 4" descr="C:\Users\Ivan\Pictures\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Ivan\Pictures\3(2).jpg"/>
                    <pic:cNvPicPr>
                      <a:picLocks noChangeAspect="1" noChangeArrowheads="1"/>
                    </pic:cNvPicPr>
                  </pic:nvPicPr>
                  <pic:blipFill>
                    <a:blip r:embed="rId24" cstate="print"/>
                    <a:srcRect/>
                    <a:stretch>
                      <a:fillRect/>
                    </a:stretch>
                  </pic:blipFill>
                  <pic:spPr bwMode="auto">
                    <a:xfrm>
                      <a:off x="0" y="0"/>
                      <a:ext cx="2881043" cy="2130425"/>
                    </a:xfrm>
                    <a:prstGeom prst="rect">
                      <a:avLst/>
                    </a:prstGeom>
                    <a:noFill/>
                    <a:ln w="9525">
                      <a:noFill/>
                      <a:miter lim="800000"/>
                      <a:headEnd/>
                      <a:tailEnd/>
                    </a:ln>
                  </pic:spPr>
                </pic:pic>
              </a:graphicData>
            </a:graphic>
          </wp:inline>
        </w:drawing>
      </w:r>
      <w:r>
        <w:t xml:space="preserve"> </w:t>
      </w:r>
      <w:r>
        <w:rPr>
          <w:noProof/>
          <w:lang w:eastAsia="ru-RU"/>
        </w:rPr>
        <w:drawing>
          <wp:inline distT="0" distB="0" distL="0" distR="0">
            <wp:extent cx="2965690" cy="2129229"/>
            <wp:effectExtent l="19050" t="0" r="6110" b="0"/>
            <wp:docPr id="19" name="Рисунок 5" descr="C:\Users\Ivan\Pictures\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Ivan\Pictures\4(2).jpg"/>
                    <pic:cNvPicPr>
                      <a:picLocks noChangeAspect="1" noChangeArrowheads="1"/>
                    </pic:cNvPicPr>
                  </pic:nvPicPr>
                  <pic:blipFill>
                    <a:blip r:embed="rId25" cstate="print"/>
                    <a:srcRect/>
                    <a:stretch>
                      <a:fillRect/>
                    </a:stretch>
                  </pic:blipFill>
                  <pic:spPr bwMode="auto">
                    <a:xfrm>
                      <a:off x="0" y="0"/>
                      <a:ext cx="2967356" cy="2130425"/>
                    </a:xfrm>
                    <a:prstGeom prst="rect">
                      <a:avLst/>
                    </a:prstGeom>
                    <a:noFill/>
                    <a:ln w="9525">
                      <a:noFill/>
                      <a:miter lim="800000"/>
                      <a:headEnd/>
                      <a:tailEnd/>
                    </a:ln>
                  </pic:spPr>
                </pic:pic>
              </a:graphicData>
            </a:graphic>
          </wp:inline>
        </w:drawing>
      </w:r>
    </w:p>
    <w:p w:rsidR="00C32A4E" w:rsidRDefault="00C32A4E" w:rsidP="00C32A4E"/>
    <w:p w:rsidR="00C32A4E" w:rsidRPr="00A02E46" w:rsidRDefault="00C32A4E" w:rsidP="00C32A4E">
      <w:pPr>
        <w:jc w:val="center"/>
        <w:rPr>
          <w:rFonts w:ascii="Times New Roman" w:hAnsi="Times New Roman" w:cs="Times New Roman"/>
          <w:sz w:val="28"/>
          <w:szCs w:val="28"/>
          <w:lang w:eastAsia="ru-RU"/>
        </w:rPr>
      </w:pPr>
      <w:r>
        <w:rPr>
          <w:rFonts w:ascii="Times New Roman" w:hAnsi="Times New Roman" w:cs="Times New Roman"/>
          <w:sz w:val="28"/>
          <w:szCs w:val="28"/>
        </w:rPr>
        <w:t xml:space="preserve">Рисунок-11.2 </w:t>
      </w:r>
      <w:r>
        <w:rPr>
          <w:rFonts w:ascii="Times New Roman" w:hAnsi="Times New Roman" w:cs="Times New Roman"/>
          <w:kern w:val="36"/>
          <w:sz w:val="28"/>
          <w:szCs w:val="28"/>
        </w:rPr>
        <w:t>У</w:t>
      </w:r>
      <w:r w:rsidRPr="00A02E46">
        <w:rPr>
          <w:rFonts w:ascii="Times New Roman" w:hAnsi="Times New Roman" w:cs="Times New Roman"/>
          <w:kern w:val="36"/>
          <w:sz w:val="28"/>
          <w:szCs w:val="28"/>
        </w:rPr>
        <w:t>становка передней механической лебедки</w:t>
      </w:r>
      <w:r>
        <w:rPr>
          <w:rFonts w:ascii="Times New Roman" w:hAnsi="Times New Roman" w:cs="Times New Roman"/>
          <w:kern w:val="36"/>
          <w:sz w:val="28"/>
          <w:szCs w:val="28"/>
        </w:rPr>
        <w:t xml:space="preserve"> </w:t>
      </w:r>
      <w:r w:rsidRPr="00A02E46">
        <w:rPr>
          <w:rFonts w:ascii="Times New Roman" w:hAnsi="Times New Roman" w:cs="Times New Roman"/>
          <w:sz w:val="28"/>
          <w:szCs w:val="28"/>
          <w:lang w:eastAsia="ru-RU"/>
        </w:rPr>
        <w:t>в грузоподъемном механизме "кран-стрела".</w:t>
      </w:r>
    </w:p>
    <w:p w:rsidR="00C32A4E" w:rsidRDefault="00C32A4E" w:rsidP="00C32A4E">
      <w:pPr>
        <w:jc w:val="center"/>
      </w:pPr>
    </w:p>
    <w:p w:rsidR="002B2E2D" w:rsidRPr="002B2E2D" w:rsidRDefault="002B2E2D" w:rsidP="002B2E2D">
      <w:pPr>
        <w:pStyle w:val="a4"/>
        <w:numPr>
          <w:ilvl w:val="0"/>
          <w:numId w:val="1"/>
        </w:numPr>
        <w:jc w:val="center"/>
        <w:rPr>
          <w:rFonts w:ascii="Times New Roman" w:hAnsi="Times New Roman" w:cs="Times New Roman"/>
          <w:b/>
          <w:kern w:val="36"/>
          <w:sz w:val="28"/>
          <w:szCs w:val="28"/>
        </w:rPr>
      </w:pPr>
      <w:r w:rsidRPr="002B2E2D">
        <w:rPr>
          <w:rFonts w:ascii="Times New Roman" w:hAnsi="Times New Roman" w:cs="Times New Roman"/>
          <w:b/>
          <w:kern w:val="36"/>
          <w:sz w:val="28"/>
          <w:szCs w:val="28"/>
        </w:rPr>
        <w:t>Установка передней электрической лебедки на автомобиль Урал</w:t>
      </w:r>
      <w:r>
        <w:rPr>
          <w:rFonts w:ascii="Times New Roman" w:hAnsi="Times New Roman" w:cs="Times New Roman"/>
          <w:b/>
          <w:kern w:val="36"/>
          <w:sz w:val="28"/>
          <w:szCs w:val="28"/>
        </w:rPr>
        <w:t>.</w:t>
      </w:r>
    </w:p>
    <w:p w:rsidR="002B2E2D" w:rsidRDefault="002B2E2D" w:rsidP="002B2E2D">
      <w:pPr>
        <w:jc w:val="both"/>
        <w:rPr>
          <w:rFonts w:ascii="Times New Roman" w:hAnsi="Times New Roman" w:cs="Times New Roman"/>
          <w:sz w:val="28"/>
          <w:szCs w:val="28"/>
        </w:rPr>
      </w:pPr>
      <w:r w:rsidRPr="005E4BCF">
        <w:rPr>
          <w:rFonts w:ascii="Times New Roman" w:hAnsi="Times New Roman" w:cs="Times New Roman"/>
          <w:sz w:val="28"/>
          <w:szCs w:val="28"/>
        </w:rPr>
        <w:t>Электрические лебедки удобны для использования с различными агрегатами, т.к. недостаток мощности компенсируется возможностью установки практически в любом месте - на раме, бампере, на грузовой платформе и специальных установках.</w:t>
      </w:r>
    </w:p>
    <w:p w:rsidR="002B2E2D" w:rsidRPr="005E4BCF" w:rsidRDefault="002B2E2D" w:rsidP="002B2E2D">
      <w:pPr>
        <w:jc w:val="both"/>
        <w:rPr>
          <w:rFonts w:ascii="Times New Roman" w:hAnsi="Times New Roman" w:cs="Times New Roman"/>
          <w:sz w:val="28"/>
          <w:szCs w:val="28"/>
          <w:lang w:eastAsia="ru-RU"/>
        </w:rPr>
      </w:pPr>
      <w:r w:rsidRPr="005E4BCF">
        <w:rPr>
          <w:rFonts w:ascii="Times New Roman" w:hAnsi="Times New Roman" w:cs="Times New Roman"/>
          <w:sz w:val="28"/>
          <w:szCs w:val="28"/>
          <w:lang w:eastAsia="ru-RU"/>
        </w:rPr>
        <w:t>Электрические лебедки не обладают достаточной мощностью для вытягивания застрявшего груженого грузовика, но способны работать при заглохшем двигателе.</w:t>
      </w:r>
    </w:p>
    <w:p w:rsidR="002B2E2D" w:rsidRPr="005E4BCF" w:rsidRDefault="002B2E2D" w:rsidP="002B2E2D">
      <w:pPr>
        <w:jc w:val="both"/>
        <w:rPr>
          <w:rFonts w:ascii="Times New Roman" w:hAnsi="Times New Roman" w:cs="Times New Roman"/>
          <w:sz w:val="28"/>
          <w:szCs w:val="28"/>
          <w:lang w:eastAsia="ru-RU"/>
        </w:rPr>
      </w:pPr>
      <w:r w:rsidRPr="005E4BCF">
        <w:rPr>
          <w:rFonts w:ascii="Times New Roman" w:hAnsi="Times New Roman" w:cs="Times New Roman"/>
          <w:sz w:val="28"/>
          <w:szCs w:val="28"/>
          <w:lang w:eastAsia="ru-RU"/>
        </w:rPr>
        <w:t>Электрические лебедки также требуют установки дополнительных аккумуляторов, т.к. в процессе работы двигатель лебедки интенсивно разряжает аккумуляторы и оставшегося заряда может не хватить для запуска двигателя</w:t>
      </w:r>
      <w:r>
        <w:rPr>
          <w:rFonts w:ascii="Times New Roman" w:hAnsi="Times New Roman" w:cs="Times New Roman"/>
          <w:sz w:val="28"/>
          <w:szCs w:val="28"/>
          <w:lang w:eastAsia="ru-RU"/>
        </w:rPr>
        <w:t>.</w:t>
      </w:r>
    </w:p>
    <w:p w:rsidR="002B2E2D" w:rsidRDefault="002B2E2D" w:rsidP="002B2E2D">
      <w:r>
        <w:rPr>
          <w:noProof/>
          <w:lang w:eastAsia="ru-RU"/>
        </w:rPr>
        <w:lastRenderedPageBreak/>
        <w:drawing>
          <wp:inline distT="0" distB="0" distL="0" distR="0">
            <wp:extent cx="6271403" cy="2639031"/>
            <wp:effectExtent l="19050" t="0" r="0" b="0"/>
            <wp:docPr id="20" name="Рисунок 3" descr="C:\Users\Ivan\Pictures\panorama-1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van\Pictures\panorama-1_2.jpg"/>
                    <pic:cNvPicPr>
                      <a:picLocks noChangeAspect="1" noChangeArrowheads="1"/>
                    </pic:cNvPicPr>
                  </pic:nvPicPr>
                  <pic:blipFill>
                    <a:blip r:embed="rId26" cstate="print"/>
                    <a:srcRect/>
                    <a:stretch>
                      <a:fillRect/>
                    </a:stretch>
                  </pic:blipFill>
                  <pic:spPr bwMode="auto">
                    <a:xfrm>
                      <a:off x="0" y="0"/>
                      <a:ext cx="6272981" cy="2639695"/>
                    </a:xfrm>
                    <a:prstGeom prst="rect">
                      <a:avLst/>
                    </a:prstGeom>
                    <a:noFill/>
                    <a:ln w="9525">
                      <a:noFill/>
                      <a:miter lim="800000"/>
                      <a:headEnd/>
                      <a:tailEnd/>
                    </a:ln>
                  </pic:spPr>
                </pic:pic>
              </a:graphicData>
            </a:graphic>
          </wp:inline>
        </w:drawing>
      </w:r>
    </w:p>
    <w:p w:rsidR="002B2E2D" w:rsidRDefault="002B2E2D" w:rsidP="002B2E2D"/>
    <w:p w:rsidR="002B2E2D" w:rsidRDefault="002B2E2D" w:rsidP="002B2E2D">
      <w:r>
        <w:rPr>
          <w:noProof/>
          <w:lang w:eastAsia="ru-RU"/>
        </w:rPr>
        <w:drawing>
          <wp:inline distT="0" distB="0" distL="0" distR="0">
            <wp:extent cx="2965690" cy="2129229"/>
            <wp:effectExtent l="19050" t="0" r="6110" b="0"/>
            <wp:docPr id="21" name="Рисунок 2" descr="C:\Users\Ivan\Pictures\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van\Pictures\222.jpg"/>
                    <pic:cNvPicPr>
                      <a:picLocks noChangeAspect="1" noChangeArrowheads="1"/>
                    </pic:cNvPicPr>
                  </pic:nvPicPr>
                  <pic:blipFill>
                    <a:blip r:embed="rId27" cstate="print"/>
                    <a:srcRect/>
                    <a:stretch>
                      <a:fillRect/>
                    </a:stretch>
                  </pic:blipFill>
                  <pic:spPr bwMode="auto">
                    <a:xfrm>
                      <a:off x="0" y="0"/>
                      <a:ext cx="2967356" cy="2130425"/>
                    </a:xfrm>
                    <a:prstGeom prst="rect">
                      <a:avLst/>
                    </a:prstGeom>
                    <a:noFill/>
                    <a:ln w="9525">
                      <a:noFill/>
                      <a:miter lim="800000"/>
                      <a:headEnd/>
                      <a:tailEnd/>
                    </a:ln>
                  </pic:spPr>
                </pic:pic>
              </a:graphicData>
            </a:graphic>
          </wp:inline>
        </w:drawing>
      </w:r>
      <w:r>
        <w:rPr>
          <w:noProof/>
          <w:lang w:eastAsia="ru-RU"/>
        </w:rPr>
        <w:drawing>
          <wp:inline distT="0" distB="0" distL="0" distR="0">
            <wp:extent cx="2922557" cy="2130724"/>
            <wp:effectExtent l="19050" t="0" r="0" b="0"/>
            <wp:docPr id="22" name="Рисунок 1" descr="C:\Users\Ivan\Pictures\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van\Pictures\111.jpg"/>
                    <pic:cNvPicPr>
                      <a:picLocks noChangeAspect="1" noChangeArrowheads="1"/>
                    </pic:cNvPicPr>
                  </pic:nvPicPr>
                  <pic:blipFill>
                    <a:blip r:embed="rId28" cstate="print"/>
                    <a:srcRect/>
                    <a:stretch>
                      <a:fillRect/>
                    </a:stretch>
                  </pic:blipFill>
                  <pic:spPr bwMode="auto">
                    <a:xfrm>
                      <a:off x="0" y="0"/>
                      <a:ext cx="2922147" cy="2130425"/>
                    </a:xfrm>
                    <a:prstGeom prst="rect">
                      <a:avLst/>
                    </a:prstGeom>
                    <a:noFill/>
                    <a:ln w="9525">
                      <a:noFill/>
                      <a:miter lim="800000"/>
                      <a:headEnd/>
                      <a:tailEnd/>
                    </a:ln>
                  </pic:spPr>
                </pic:pic>
              </a:graphicData>
            </a:graphic>
          </wp:inline>
        </w:drawing>
      </w:r>
    </w:p>
    <w:p w:rsidR="002B2E2D" w:rsidRPr="002813AC" w:rsidRDefault="002B2E2D" w:rsidP="002B2E2D">
      <w:pPr>
        <w:jc w:val="center"/>
        <w:rPr>
          <w:rFonts w:ascii="Times New Roman" w:hAnsi="Times New Roman" w:cs="Times New Roman"/>
          <w:sz w:val="28"/>
          <w:szCs w:val="28"/>
        </w:rPr>
      </w:pPr>
      <w:r>
        <w:rPr>
          <w:rFonts w:ascii="Times New Roman" w:hAnsi="Times New Roman" w:cs="Times New Roman"/>
          <w:sz w:val="28"/>
          <w:szCs w:val="28"/>
        </w:rPr>
        <w:t>Рисунок-12.1 Передняя электрическая лебедка</w:t>
      </w:r>
    </w:p>
    <w:p w:rsidR="002B2E2D" w:rsidRPr="005E4BCF" w:rsidRDefault="002B2E2D" w:rsidP="002B2E2D">
      <w:pPr>
        <w:jc w:val="both"/>
        <w:rPr>
          <w:rFonts w:ascii="Times New Roman" w:hAnsi="Times New Roman" w:cs="Times New Roman"/>
          <w:sz w:val="28"/>
          <w:szCs w:val="28"/>
          <w:lang w:eastAsia="ru-RU"/>
        </w:rPr>
      </w:pPr>
    </w:p>
    <w:p w:rsidR="002B2E2D" w:rsidRDefault="002B2E2D" w:rsidP="002B2E2D">
      <w:r>
        <w:rPr>
          <w:noProof/>
          <w:lang w:eastAsia="ru-RU"/>
        </w:rPr>
        <w:drawing>
          <wp:inline distT="0" distB="0" distL="0" distR="0">
            <wp:extent cx="2888052" cy="2129229"/>
            <wp:effectExtent l="19050" t="0" r="7548" b="0"/>
            <wp:docPr id="23" name="Рисунок 6" descr="C:\Users\Ivan\Pictures\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Ivan\Pictures\333.jpg"/>
                    <pic:cNvPicPr>
                      <a:picLocks noChangeAspect="1" noChangeArrowheads="1"/>
                    </pic:cNvPicPr>
                  </pic:nvPicPr>
                  <pic:blipFill>
                    <a:blip r:embed="rId29" cstate="print"/>
                    <a:srcRect/>
                    <a:stretch>
                      <a:fillRect/>
                    </a:stretch>
                  </pic:blipFill>
                  <pic:spPr bwMode="auto">
                    <a:xfrm>
                      <a:off x="0" y="0"/>
                      <a:ext cx="2889675" cy="2130425"/>
                    </a:xfrm>
                    <a:prstGeom prst="rect">
                      <a:avLst/>
                    </a:prstGeom>
                    <a:noFill/>
                    <a:ln w="9525">
                      <a:noFill/>
                      <a:miter lim="800000"/>
                      <a:headEnd/>
                      <a:tailEnd/>
                    </a:ln>
                  </pic:spPr>
                </pic:pic>
              </a:graphicData>
            </a:graphic>
          </wp:inline>
        </w:drawing>
      </w:r>
      <w:r>
        <w:rPr>
          <w:noProof/>
          <w:lang w:eastAsia="ru-RU"/>
        </w:rPr>
        <w:drawing>
          <wp:inline distT="0" distB="0" distL="0" distR="0">
            <wp:extent cx="2793161" cy="2130165"/>
            <wp:effectExtent l="19050" t="0" r="7189" b="0"/>
            <wp:docPr id="24" name="Рисунок 7" descr="C:\Users\Ivan\Pictures\4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Ivan\Pictures\444.jpg"/>
                    <pic:cNvPicPr>
                      <a:picLocks noChangeAspect="1" noChangeArrowheads="1"/>
                    </pic:cNvPicPr>
                  </pic:nvPicPr>
                  <pic:blipFill>
                    <a:blip r:embed="rId30" cstate="print"/>
                    <a:srcRect/>
                    <a:stretch>
                      <a:fillRect/>
                    </a:stretch>
                  </pic:blipFill>
                  <pic:spPr bwMode="auto">
                    <a:xfrm>
                      <a:off x="0" y="0"/>
                      <a:ext cx="2793502" cy="2130425"/>
                    </a:xfrm>
                    <a:prstGeom prst="rect">
                      <a:avLst/>
                    </a:prstGeom>
                    <a:noFill/>
                    <a:ln w="9525">
                      <a:noFill/>
                      <a:miter lim="800000"/>
                      <a:headEnd/>
                      <a:tailEnd/>
                    </a:ln>
                  </pic:spPr>
                </pic:pic>
              </a:graphicData>
            </a:graphic>
          </wp:inline>
        </w:drawing>
      </w:r>
    </w:p>
    <w:p w:rsidR="002B2E2D" w:rsidRDefault="002B2E2D" w:rsidP="002B2E2D"/>
    <w:p w:rsidR="002B2E2D" w:rsidRPr="00895D61" w:rsidRDefault="002B2E2D" w:rsidP="00895D61">
      <w:pPr>
        <w:jc w:val="center"/>
        <w:rPr>
          <w:rFonts w:ascii="Times New Roman" w:hAnsi="Times New Roman" w:cs="Times New Roman"/>
          <w:sz w:val="28"/>
          <w:szCs w:val="28"/>
        </w:rPr>
      </w:pPr>
      <w:r>
        <w:rPr>
          <w:rFonts w:ascii="Times New Roman" w:hAnsi="Times New Roman" w:cs="Times New Roman"/>
          <w:sz w:val="28"/>
          <w:szCs w:val="28"/>
        </w:rPr>
        <w:t>Рисунок-12.2 Передняя электрическая лебедка</w:t>
      </w:r>
    </w:p>
    <w:p w:rsidR="00DB1369" w:rsidRPr="00DB1369" w:rsidRDefault="00DB1369" w:rsidP="00DB1369">
      <w:pPr>
        <w:pStyle w:val="a4"/>
        <w:numPr>
          <w:ilvl w:val="0"/>
          <w:numId w:val="1"/>
        </w:numPr>
        <w:jc w:val="center"/>
        <w:rPr>
          <w:rFonts w:ascii="Times New Roman" w:hAnsi="Times New Roman" w:cs="Times New Roman"/>
          <w:b/>
          <w:sz w:val="28"/>
          <w:szCs w:val="28"/>
        </w:rPr>
      </w:pPr>
      <w:r w:rsidRPr="00DB1369">
        <w:rPr>
          <w:rFonts w:ascii="Times New Roman" w:hAnsi="Times New Roman" w:cs="Times New Roman"/>
          <w:b/>
          <w:sz w:val="28"/>
          <w:szCs w:val="28"/>
        </w:rPr>
        <w:lastRenderedPageBreak/>
        <w:t>Коробки отбора мощности Chelsea для АКПП Allison</w:t>
      </w:r>
    </w:p>
    <w:p w:rsidR="00DB1369" w:rsidRPr="00707F72" w:rsidRDefault="00DB1369" w:rsidP="00DB1369">
      <w:pPr>
        <w:jc w:val="both"/>
        <w:rPr>
          <w:rFonts w:ascii="Times New Roman" w:hAnsi="Times New Roman" w:cs="Times New Roman"/>
          <w:sz w:val="28"/>
          <w:szCs w:val="28"/>
        </w:rPr>
      </w:pPr>
      <w:r w:rsidRPr="00707F72">
        <w:rPr>
          <w:rFonts w:ascii="Times New Roman" w:hAnsi="Times New Roman" w:cs="Times New Roman"/>
          <w:sz w:val="28"/>
          <w:szCs w:val="28"/>
        </w:rPr>
        <w:t>На все модели АКПП Allison Transmission можно установить коробки отбора мощности Chelsea (одну или две). Вам представляется широкий ассортимент моделей механизмов отбора мощности для спецтехники, рассчитанных на различный рабочий момент, имеющих различные передаточные числа, направление вращения и выходной фланец.</w:t>
      </w:r>
    </w:p>
    <w:p w:rsidR="00DB1369" w:rsidRPr="00707F72" w:rsidRDefault="00FE525D" w:rsidP="00DB1369">
      <w:pPr>
        <w:jc w:val="both"/>
        <w:rPr>
          <w:rFonts w:ascii="Times New Roman" w:hAnsi="Times New Roman" w:cs="Times New Roman"/>
          <w:sz w:val="28"/>
          <w:szCs w:val="28"/>
        </w:rPr>
      </w:pPr>
      <w:hyperlink r:id="rId31" w:anchor="pto" w:history="1">
        <w:r w:rsidR="00DB1369" w:rsidRPr="00707F72">
          <w:rPr>
            <w:rStyle w:val="a8"/>
            <w:rFonts w:ascii="Times New Roman" w:hAnsi="Times New Roman" w:cs="Times New Roman"/>
            <w:color w:val="auto"/>
            <w:sz w:val="28"/>
            <w:szCs w:val="28"/>
            <w:u w:val="single"/>
          </w:rPr>
          <w:t>Специальная</w:t>
        </w:r>
      </w:hyperlink>
      <w:r w:rsidR="00DB1369" w:rsidRPr="00707F72">
        <w:rPr>
          <w:rFonts w:ascii="Times New Roman" w:hAnsi="Times New Roman" w:cs="Times New Roman"/>
          <w:sz w:val="28"/>
          <w:szCs w:val="28"/>
        </w:rPr>
        <w:t xml:space="preserve"> коробка отбора мощности может также быть установлена на </w:t>
      </w:r>
      <w:hyperlink r:id="rId32" w:history="1">
        <w:r w:rsidR="00DB1369" w:rsidRPr="00707F72">
          <w:rPr>
            <w:rStyle w:val="a8"/>
            <w:rFonts w:ascii="Times New Roman" w:hAnsi="Times New Roman" w:cs="Times New Roman"/>
            <w:color w:val="auto"/>
            <w:sz w:val="28"/>
            <w:szCs w:val="28"/>
            <w:u w:val="single"/>
          </w:rPr>
          <w:t>раздаточной коробке</w:t>
        </w:r>
      </w:hyperlink>
      <w:r w:rsidR="00DB1369" w:rsidRPr="00707F72">
        <w:rPr>
          <w:rFonts w:ascii="Times New Roman" w:hAnsi="Times New Roman" w:cs="Times New Roman"/>
          <w:sz w:val="28"/>
          <w:szCs w:val="28"/>
        </w:rPr>
        <w:t>.</w:t>
      </w:r>
    </w:p>
    <w:p w:rsidR="00DB1369" w:rsidRPr="00707F72" w:rsidRDefault="00DB1369" w:rsidP="00DB1369">
      <w:pPr>
        <w:jc w:val="both"/>
        <w:rPr>
          <w:rFonts w:ascii="Times New Roman" w:hAnsi="Times New Roman" w:cs="Times New Roman"/>
          <w:sz w:val="28"/>
          <w:szCs w:val="28"/>
        </w:rPr>
      </w:pPr>
      <w:r w:rsidRPr="00707F72">
        <w:rPr>
          <w:rFonts w:ascii="Times New Roman" w:hAnsi="Times New Roman" w:cs="Times New Roman"/>
          <w:sz w:val="28"/>
          <w:szCs w:val="28"/>
        </w:rPr>
        <w:t>Ниже представлены таблицы с техническими характеристиками устройств отбора мощности, предназначенных для установки на различные серии АКПП Allison. Там, где это не указано отдельно, имеется возможность установки отбора мощности с правой и с левой сторон АКПП. А также, если это не указано отдельно, направление вращения выходного вала отбора мощности совпадает с направлением вращения вала двигателя.</w:t>
      </w:r>
    </w:p>
    <w:p w:rsidR="00DB1369" w:rsidRDefault="00DB1369" w:rsidP="00DB1369">
      <w:pPr>
        <w:pStyle w:val="a3"/>
        <w:spacing w:line="408" w:lineRule="auto"/>
        <w:jc w:val="center"/>
        <w:rPr>
          <w:color w:val="000000"/>
          <w:sz w:val="16"/>
          <w:szCs w:val="16"/>
        </w:rPr>
      </w:pPr>
      <w:r>
        <w:rPr>
          <w:noProof/>
          <w:color w:val="000000"/>
          <w:sz w:val="16"/>
          <w:szCs w:val="16"/>
        </w:rPr>
        <w:drawing>
          <wp:inline distT="0" distB="0" distL="0" distR="0">
            <wp:extent cx="3000195" cy="3045124"/>
            <wp:effectExtent l="19050" t="0" r="0" b="0"/>
            <wp:docPr id="25" name="Рисунок 2" descr="C:\Users\Ivan\Pictures\pto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van\Pictures\pto1.gif"/>
                    <pic:cNvPicPr>
                      <a:picLocks noChangeAspect="1" noChangeArrowheads="1" noCrop="1"/>
                    </pic:cNvPicPr>
                  </pic:nvPicPr>
                  <pic:blipFill>
                    <a:blip r:embed="rId33" cstate="print"/>
                    <a:srcRect/>
                    <a:stretch>
                      <a:fillRect/>
                    </a:stretch>
                  </pic:blipFill>
                  <pic:spPr bwMode="auto">
                    <a:xfrm>
                      <a:off x="0" y="0"/>
                      <a:ext cx="2999900" cy="3044825"/>
                    </a:xfrm>
                    <a:prstGeom prst="rect">
                      <a:avLst/>
                    </a:prstGeom>
                    <a:noFill/>
                    <a:ln w="9525">
                      <a:noFill/>
                      <a:miter lim="800000"/>
                      <a:headEnd/>
                      <a:tailEnd/>
                    </a:ln>
                  </pic:spPr>
                </pic:pic>
              </a:graphicData>
            </a:graphic>
          </wp:inline>
        </w:drawing>
      </w:r>
    </w:p>
    <w:p w:rsidR="00DB1369" w:rsidRDefault="00DB1369" w:rsidP="00DB1369">
      <w:pPr>
        <w:jc w:val="center"/>
        <w:rPr>
          <w:rFonts w:ascii="Times New Roman" w:hAnsi="Times New Roman" w:cs="Times New Roman"/>
          <w:sz w:val="28"/>
          <w:szCs w:val="28"/>
        </w:rPr>
      </w:pPr>
      <w:r>
        <w:rPr>
          <w:rFonts w:ascii="Times New Roman" w:hAnsi="Times New Roman" w:cs="Times New Roman"/>
          <w:sz w:val="28"/>
          <w:szCs w:val="28"/>
        </w:rPr>
        <w:t xml:space="preserve">Рисунок-13.1 </w:t>
      </w:r>
      <w:r w:rsidRPr="00707F72">
        <w:rPr>
          <w:rFonts w:ascii="Times New Roman" w:hAnsi="Times New Roman" w:cs="Times New Roman"/>
          <w:sz w:val="28"/>
          <w:szCs w:val="28"/>
        </w:rPr>
        <w:t>Коробки отбора мощности Chelsea для АКПП Allison</w:t>
      </w:r>
    </w:p>
    <w:p w:rsidR="00DB1369" w:rsidRPr="00707F72" w:rsidRDefault="00DB1369" w:rsidP="00DB1369">
      <w:pPr>
        <w:jc w:val="center"/>
        <w:rPr>
          <w:rFonts w:ascii="Times New Roman" w:hAnsi="Times New Roman" w:cs="Times New Roman"/>
          <w:sz w:val="28"/>
          <w:szCs w:val="28"/>
        </w:rPr>
      </w:pPr>
    </w:p>
    <w:p w:rsidR="00DB1369" w:rsidRDefault="00DB1369" w:rsidP="00DB1369">
      <w:pPr>
        <w:jc w:val="both"/>
        <w:rPr>
          <w:rFonts w:ascii="Times New Roman" w:hAnsi="Times New Roman" w:cs="Times New Roman"/>
          <w:sz w:val="28"/>
          <w:szCs w:val="28"/>
        </w:rPr>
      </w:pPr>
      <w:r>
        <w:rPr>
          <w:rFonts w:ascii="Times New Roman" w:hAnsi="Times New Roman" w:cs="Times New Roman"/>
          <w:sz w:val="28"/>
          <w:szCs w:val="28"/>
        </w:rPr>
        <w:t xml:space="preserve"> </w:t>
      </w:r>
      <w:r w:rsidRPr="00C257E3">
        <w:rPr>
          <w:rFonts w:ascii="Times New Roman" w:hAnsi="Times New Roman" w:cs="Times New Roman"/>
          <w:sz w:val="28"/>
          <w:szCs w:val="28"/>
        </w:rPr>
        <w:t>Макс. номинальный момент 5 000 Н*м</w:t>
      </w:r>
    </w:p>
    <w:p w:rsidR="00DB1369" w:rsidRPr="00C257E3"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 xml:space="preserve"> Макс. допустимый момент 7 000 Н*м</w:t>
      </w:r>
    </w:p>
    <w:p w:rsidR="00DB1369" w:rsidRDefault="00DB1369" w:rsidP="00DB1369">
      <w:pPr>
        <w:pStyle w:val="a3"/>
        <w:spacing w:line="408" w:lineRule="auto"/>
        <w:rPr>
          <w:sz w:val="28"/>
          <w:szCs w:val="28"/>
        </w:rPr>
      </w:pPr>
      <w:r>
        <w:rPr>
          <w:sz w:val="28"/>
          <w:szCs w:val="28"/>
        </w:rPr>
        <w:t xml:space="preserve"> </w:t>
      </w:r>
      <w:r w:rsidRPr="00C257E3">
        <w:rPr>
          <w:sz w:val="28"/>
          <w:szCs w:val="28"/>
        </w:rPr>
        <w:t>Пневматическое включение, электрический сигнал на подключение.</w:t>
      </w:r>
    </w:p>
    <w:p w:rsidR="00DB1369" w:rsidRPr="00777EBA" w:rsidRDefault="00DB1369" w:rsidP="00DB1369">
      <w:pPr>
        <w:pStyle w:val="a3"/>
        <w:numPr>
          <w:ilvl w:val="0"/>
          <w:numId w:val="1"/>
        </w:numPr>
        <w:spacing w:line="408" w:lineRule="auto"/>
        <w:jc w:val="center"/>
        <w:rPr>
          <w:b/>
          <w:sz w:val="28"/>
          <w:szCs w:val="28"/>
        </w:rPr>
      </w:pPr>
      <w:r w:rsidRPr="00777EBA">
        <w:rPr>
          <w:b/>
          <w:sz w:val="28"/>
          <w:szCs w:val="28"/>
        </w:rPr>
        <w:lastRenderedPageBreak/>
        <w:t>Раздаточная коробка VG 260</w:t>
      </w:r>
      <w:r>
        <w:rPr>
          <w:b/>
          <w:sz w:val="28"/>
          <w:szCs w:val="28"/>
        </w:rPr>
        <w:t>0</w:t>
      </w:r>
    </w:p>
    <w:p w:rsidR="00DB1369" w:rsidRDefault="00DB1369" w:rsidP="00DB1369">
      <w:pPr>
        <w:pStyle w:val="a3"/>
        <w:spacing w:line="408" w:lineRule="auto"/>
        <w:jc w:val="center"/>
        <w:rPr>
          <w:color w:val="000000"/>
          <w:sz w:val="16"/>
          <w:szCs w:val="16"/>
        </w:rPr>
      </w:pPr>
      <w:r>
        <w:rPr>
          <w:rFonts w:ascii="Helvetica" w:hAnsi="Helvetica" w:cs="Helvetica"/>
          <w:noProof/>
          <w:color w:val="000000"/>
          <w:sz w:val="16"/>
          <w:szCs w:val="16"/>
        </w:rPr>
        <w:drawing>
          <wp:inline distT="0" distB="0" distL="0" distR="0">
            <wp:extent cx="3060580" cy="3045124"/>
            <wp:effectExtent l="19050" t="0" r="6470" b="0"/>
            <wp:docPr id="26" name="Рисунок 3" descr="C:\Users\Ivan\Pictures\dropbox_with_pt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van\Pictures\dropbox_with_pto.gif"/>
                    <pic:cNvPicPr>
                      <a:picLocks noChangeAspect="1" noChangeArrowheads="1" noCrop="1"/>
                    </pic:cNvPicPr>
                  </pic:nvPicPr>
                  <pic:blipFill>
                    <a:blip r:embed="rId34" cstate="print"/>
                    <a:srcRect/>
                    <a:stretch>
                      <a:fillRect/>
                    </a:stretch>
                  </pic:blipFill>
                  <pic:spPr bwMode="auto">
                    <a:xfrm>
                      <a:off x="0" y="0"/>
                      <a:ext cx="3060279" cy="3044825"/>
                    </a:xfrm>
                    <a:prstGeom prst="rect">
                      <a:avLst/>
                    </a:prstGeom>
                    <a:noFill/>
                    <a:ln w="9525">
                      <a:noFill/>
                      <a:miter lim="800000"/>
                      <a:headEnd/>
                      <a:tailEnd/>
                    </a:ln>
                  </pic:spPr>
                </pic:pic>
              </a:graphicData>
            </a:graphic>
          </wp:inline>
        </w:drawing>
      </w:r>
    </w:p>
    <w:p w:rsidR="00DB1369" w:rsidRPr="00D82ED3" w:rsidRDefault="00E95C98" w:rsidP="00DB1369">
      <w:pPr>
        <w:jc w:val="center"/>
        <w:rPr>
          <w:rFonts w:ascii="Times New Roman" w:hAnsi="Times New Roman" w:cs="Times New Roman"/>
          <w:sz w:val="28"/>
          <w:szCs w:val="28"/>
        </w:rPr>
      </w:pPr>
      <w:r>
        <w:rPr>
          <w:rFonts w:ascii="Times New Roman" w:hAnsi="Times New Roman" w:cs="Times New Roman"/>
          <w:sz w:val="28"/>
          <w:szCs w:val="28"/>
        </w:rPr>
        <w:t>Рисунок-14</w:t>
      </w:r>
      <w:r w:rsidR="00DB1369" w:rsidRPr="00D82ED3">
        <w:rPr>
          <w:rFonts w:ascii="Times New Roman" w:hAnsi="Times New Roman" w:cs="Times New Roman"/>
          <w:sz w:val="28"/>
          <w:szCs w:val="28"/>
        </w:rPr>
        <w:t>.2 Раздаточная коробка VG 2600 B модификация с КОМ</w:t>
      </w:r>
    </w:p>
    <w:p w:rsidR="00DB1369" w:rsidRDefault="00DB1369" w:rsidP="00DB1369">
      <w:pPr>
        <w:rPr>
          <w:sz w:val="27"/>
          <w:szCs w:val="27"/>
        </w:rPr>
      </w:pPr>
      <w:r w:rsidRPr="00CA3FD7">
        <w:rPr>
          <w:noProof/>
          <w:sz w:val="27"/>
          <w:szCs w:val="27"/>
          <w:lang w:eastAsia="ru-RU"/>
        </w:rPr>
        <w:drawing>
          <wp:inline distT="0" distB="0" distL="0" distR="0">
            <wp:extent cx="5700263" cy="4018050"/>
            <wp:effectExtent l="19050" t="0" r="0" b="0"/>
            <wp:docPr id="2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5700632" cy="4018310"/>
                    </a:xfrm>
                    <a:prstGeom prst="rect">
                      <a:avLst/>
                    </a:prstGeom>
                    <a:noFill/>
                    <a:ln w="9525">
                      <a:noFill/>
                      <a:miter lim="800000"/>
                      <a:headEnd/>
                      <a:tailEnd/>
                    </a:ln>
                  </pic:spPr>
                </pic:pic>
              </a:graphicData>
            </a:graphic>
          </wp:inline>
        </w:drawing>
      </w:r>
    </w:p>
    <w:p w:rsidR="00DB1369" w:rsidRPr="00924ED3" w:rsidRDefault="00E95C98" w:rsidP="00DB1369">
      <w:pPr>
        <w:spacing w:before="144" w:line="408" w:lineRule="auto"/>
        <w:jc w:val="center"/>
        <w:rPr>
          <w:rFonts w:ascii="Helvetica" w:eastAsia="Times New Roman" w:hAnsi="Helvetica" w:cs="Helvetica"/>
          <w:color w:val="000000"/>
          <w:sz w:val="16"/>
          <w:szCs w:val="16"/>
          <w:lang w:eastAsia="ru-RU"/>
        </w:rPr>
      </w:pPr>
      <w:r>
        <w:rPr>
          <w:rFonts w:ascii="Arial-BoldMT" w:hAnsi="Arial-BoldMT" w:cs="Arial-BoldMT"/>
          <w:bCs/>
          <w:sz w:val="32"/>
          <w:szCs w:val="32"/>
        </w:rPr>
        <w:t>Рисунок-14</w:t>
      </w:r>
      <w:r w:rsidR="00DB1369">
        <w:rPr>
          <w:rFonts w:ascii="Arial-BoldMT" w:hAnsi="Arial-BoldMT" w:cs="Arial-BoldMT"/>
          <w:bCs/>
          <w:sz w:val="32"/>
          <w:szCs w:val="32"/>
        </w:rPr>
        <w:t xml:space="preserve">.3 </w:t>
      </w:r>
      <w:r w:rsidR="00DB1369" w:rsidRPr="00924ED3">
        <w:rPr>
          <w:rFonts w:ascii="Arial-BoldMT" w:hAnsi="Arial-BoldMT" w:cs="Arial-BoldMT"/>
          <w:bCs/>
          <w:sz w:val="32"/>
          <w:szCs w:val="32"/>
        </w:rPr>
        <w:t>Раздаточный редуктор VG 2600</w:t>
      </w:r>
    </w:p>
    <w:p w:rsidR="00DB1369" w:rsidRPr="002D03CE" w:rsidRDefault="00DB1369" w:rsidP="00DB1369">
      <w:pPr>
        <w:rPr>
          <w:rFonts w:ascii="Times New Roman" w:hAnsi="Times New Roman" w:cs="Times New Roman"/>
          <w:sz w:val="28"/>
          <w:szCs w:val="28"/>
        </w:rPr>
      </w:pPr>
    </w:p>
    <w:p w:rsidR="00DB1369" w:rsidRPr="00F000E8" w:rsidRDefault="00DB1369" w:rsidP="00DB1369">
      <w:pPr>
        <w:jc w:val="both"/>
        <w:rPr>
          <w:rFonts w:ascii="Times New Roman" w:hAnsi="Times New Roman" w:cs="Times New Roman"/>
          <w:b/>
          <w:i/>
          <w:sz w:val="28"/>
          <w:szCs w:val="28"/>
        </w:rPr>
      </w:pPr>
      <w:r>
        <w:rPr>
          <w:rFonts w:ascii="Times New Roman" w:hAnsi="Times New Roman" w:cs="Times New Roman"/>
          <w:b/>
          <w:i/>
          <w:sz w:val="28"/>
          <w:szCs w:val="28"/>
        </w:rPr>
        <w:lastRenderedPageBreak/>
        <w:t xml:space="preserve"> в</w:t>
      </w:r>
      <w:r w:rsidRPr="00F000E8">
        <w:rPr>
          <w:rFonts w:ascii="Times New Roman" w:hAnsi="Times New Roman" w:cs="Times New Roman"/>
          <w:b/>
          <w:i/>
          <w:sz w:val="28"/>
          <w:szCs w:val="28"/>
        </w:rPr>
        <w:t xml:space="preserve">арианты применения: </w:t>
      </w:r>
    </w:p>
    <w:p w:rsidR="00DB1369" w:rsidRPr="00C257E3" w:rsidRDefault="00DB1369" w:rsidP="00DB1369">
      <w:pPr>
        <w:jc w:val="both"/>
        <w:rPr>
          <w:rFonts w:ascii="Times New Roman" w:hAnsi="Times New Roman" w:cs="Times New Roman"/>
          <w:sz w:val="28"/>
          <w:szCs w:val="28"/>
        </w:rPr>
      </w:pPr>
      <w:r>
        <w:rPr>
          <w:rFonts w:ascii="Times New Roman" w:hAnsi="Times New Roman" w:cs="Times New Roman"/>
          <w:sz w:val="28"/>
          <w:szCs w:val="28"/>
        </w:rPr>
        <w:t>П</w:t>
      </w:r>
      <w:r w:rsidRPr="00C257E3">
        <w:rPr>
          <w:rFonts w:ascii="Times New Roman" w:hAnsi="Times New Roman" w:cs="Times New Roman"/>
          <w:sz w:val="28"/>
          <w:szCs w:val="28"/>
        </w:rPr>
        <w:t>олноприводные грузовые автомобили</w:t>
      </w:r>
    </w:p>
    <w:p w:rsidR="00DB1369"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Краны</w:t>
      </w:r>
      <w:r>
        <w:rPr>
          <w:rFonts w:ascii="Times New Roman" w:hAnsi="Times New Roman" w:cs="Times New Roman"/>
          <w:sz w:val="28"/>
          <w:szCs w:val="28"/>
        </w:rPr>
        <w:t xml:space="preserve"> </w:t>
      </w:r>
      <w:r w:rsidRPr="00C257E3">
        <w:rPr>
          <w:rFonts w:ascii="Times New Roman" w:hAnsi="Times New Roman" w:cs="Times New Roman"/>
          <w:sz w:val="28"/>
          <w:szCs w:val="28"/>
        </w:rPr>
        <w:t xml:space="preserve"> и лебедки</w:t>
      </w:r>
    </w:p>
    <w:p w:rsidR="00DB1369" w:rsidRPr="00C257E3"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Специальная техника с приводом оборудования от КОМ</w:t>
      </w:r>
    </w:p>
    <w:p w:rsidR="00DB1369" w:rsidRPr="00C257E3"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Стационарные приводы (гидравлические, нефтяные и т.п.)</w:t>
      </w:r>
    </w:p>
    <w:p w:rsidR="00DB1369" w:rsidRPr="00C257E3"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Возможность установки на АКПП Allison серии 4000</w:t>
      </w:r>
    </w:p>
    <w:p w:rsidR="00DB1369"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Вариант установки через карданный вал</w:t>
      </w:r>
    </w:p>
    <w:p w:rsidR="00DB1369" w:rsidRPr="00777EBA" w:rsidRDefault="00DB1369" w:rsidP="00DB1369">
      <w:pPr>
        <w:spacing w:before="144" w:line="408" w:lineRule="auto"/>
        <w:rPr>
          <w:rFonts w:ascii="Helvetica" w:eastAsia="Times New Roman" w:hAnsi="Helvetica" w:cs="Helvetica"/>
          <w:b/>
          <w:i/>
          <w:color w:val="000000"/>
          <w:sz w:val="16"/>
          <w:szCs w:val="16"/>
          <w:lang w:eastAsia="ru-RU"/>
        </w:rPr>
      </w:pPr>
      <w:r w:rsidRPr="00777EBA">
        <w:rPr>
          <w:rFonts w:ascii="Times New Roman" w:hAnsi="Times New Roman" w:cs="Times New Roman"/>
          <w:b/>
          <w:i/>
          <w:sz w:val="28"/>
          <w:szCs w:val="28"/>
        </w:rPr>
        <w:t xml:space="preserve">технические характеристики редуктора </w:t>
      </w:r>
      <w:r w:rsidRPr="00777EBA">
        <w:rPr>
          <w:rFonts w:ascii="Arial-BoldMT" w:hAnsi="Arial-BoldMT" w:cs="Arial-BoldMT"/>
          <w:b/>
          <w:bCs/>
          <w:i/>
          <w:sz w:val="32"/>
          <w:szCs w:val="32"/>
        </w:rPr>
        <w:t>VG 2600</w:t>
      </w:r>
      <w:r>
        <w:rPr>
          <w:rFonts w:ascii="Arial-BoldMT" w:hAnsi="Arial-BoldMT" w:cs="Arial-BoldMT"/>
          <w:b/>
          <w:bCs/>
          <w:i/>
          <w:sz w:val="32"/>
          <w:szCs w:val="32"/>
        </w:rPr>
        <w:t>:</w:t>
      </w:r>
    </w:p>
    <w:p w:rsidR="00DB1369" w:rsidRPr="00C257E3"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Максимальный входной момент 26 000 Н*м</w:t>
      </w:r>
    </w:p>
    <w:p w:rsidR="00DB1369" w:rsidRPr="00C257E3"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Максимальная входная скорость в версии V1 3 250 об/мин</w:t>
      </w:r>
    </w:p>
    <w:p w:rsidR="00DB1369" w:rsidRPr="00C257E3"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в версии V2 3 500 об/мин</w:t>
      </w:r>
    </w:p>
    <w:p w:rsidR="00DB1369" w:rsidRPr="00C257E3"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Межосевое расстояние 470 мм</w:t>
      </w:r>
    </w:p>
    <w:p w:rsidR="00DB1369" w:rsidRPr="00C257E3"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Высшая передача 1,17</w:t>
      </w:r>
    </w:p>
    <w:p w:rsidR="00DB1369" w:rsidRPr="00C257E3"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Низшая передача 1,87</w:t>
      </w:r>
    </w:p>
    <w:p w:rsidR="00DB1369" w:rsidRPr="00C257E3"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Распределение крутящего момента 1:2,5 (28,6:71,4)</w:t>
      </w:r>
    </w:p>
    <w:p w:rsidR="00DB1369" w:rsidRPr="00C257E3"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Переключение пневматиче</w:t>
      </w:r>
      <w:r>
        <w:rPr>
          <w:rFonts w:ascii="Times New Roman" w:hAnsi="Times New Roman" w:cs="Times New Roman"/>
          <w:sz w:val="28"/>
          <w:szCs w:val="28"/>
        </w:rPr>
        <w:t>ское (давление воздуха 6,5÷8,0 В</w:t>
      </w:r>
      <w:r w:rsidRPr="00C257E3">
        <w:rPr>
          <w:rFonts w:ascii="Times New Roman" w:hAnsi="Times New Roman" w:cs="Times New Roman"/>
          <w:sz w:val="28"/>
          <w:szCs w:val="28"/>
        </w:rPr>
        <w:t>ar), управляющий сигнал электрический,</w:t>
      </w:r>
    </w:p>
    <w:p w:rsidR="00DB1369" w:rsidRPr="00C257E3"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Система смазки внутренний масляный насос, возможность использовать внешний контур охлаждения</w:t>
      </w:r>
    </w:p>
    <w:p w:rsidR="00DB1369" w:rsidRPr="00C257E3"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Объём масла необходимый прибл. 6,5 л</w:t>
      </w:r>
    </w:p>
    <w:p w:rsidR="00DB1369" w:rsidRPr="00376293" w:rsidRDefault="00DB1369" w:rsidP="00DB1369">
      <w:pPr>
        <w:jc w:val="both"/>
        <w:rPr>
          <w:rFonts w:ascii="Times New Roman" w:hAnsi="Times New Roman" w:cs="Times New Roman"/>
          <w:sz w:val="28"/>
          <w:szCs w:val="28"/>
          <w:lang w:val="en-US"/>
        </w:rPr>
      </w:pPr>
      <w:r w:rsidRPr="00C257E3">
        <w:rPr>
          <w:rFonts w:ascii="Times New Roman" w:hAnsi="Times New Roman" w:cs="Times New Roman"/>
          <w:sz w:val="28"/>
          <w:szCs w:val="28"/>
        </w:rPr>
        <w:t>Тип</w:t>
      </w:r>
      <w:r w:rsidRPr="00376293">
        <w:rPr>
          <w:rFonts w:ascii="Times New Roman" w:hAnsi="Times New Roman" w:cs="Times New Roman"/>
          <w:sz w:val="28"/>
          <w:szCs w:val="28"/>
          <w:lang w:val="en-US"/>
        </w:rPr>
        <w:t xml:space="preserve"> </w:t>
      </w:r>
      <w:r w:rsidRPr="00C257E3">
        <w:rPr>
          <w:rFonts w:ascii="Times New Roman" w:hAnsi="Times New Roman" w:cs="Times New Roman"/>
          <w:sz w:val="28"/>
          <w:szCs w:val="28"/>
        </w:rPr>
        <w:t>масла</w:t>
      </w:r>
      <w:r w:rsidRPr="00376293">
        <w:rPr>
          <w:rFonts w:ascii="Times New Roman" w:hAnsi="Times New Roman" w:cs="Times New Roman"/>
          <w:sz w:val="28"/>
          <w:szCs w:val="28"/>
          <w:lang w:val="en-US"/>
        </w:rPr>
        <w:t xml:space="preserve"> SAE 75W-90, Multi Purpose Gear Oil, API-GL-5 </w:t>
      </w:r>
      <w:r w:rsidRPr="00C257E3">
        <w:rPr>
          <w:rFonts w:ascii="Times New Roman" w:hAnsi="Times New Roman" w:cs="Times New Roman"/>
          <w:sz w:val="28"/>
          <w:szCs w:val="28"/>
        </w:rPr>
        <w:t>или</w:t>
      </w:r>
      <w:r w:rsidRPr="00376293">
        <w:rPr>
          <w:rFonts w:ascii="Times New Roman" w:hAnsi="Times New Roman" w:cs="Times New Roman"/>
          <w:sz w:val="28"/>
          <w:szCs w:val="28"/>
          <w:lang w:val="en-US"/>
        </w:rPr>
        <w:t xml:space="preserve"> CD</w:t>
      </w:r>
    </w:p>
    <w:p w:rsidR="00DB1369" w:rsidRPr="00C257E3"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Макс. рабочая температура 140°C</w:t>
      </w:r>
    </w:p>
    <w:p w:rsidR="00DB1369"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Вес (сухой) прибл. 405 кг</w:t>
      </w:r>
    </w:p>
    <w:p w:rsidR="00DB1369" w:rsidRDefault="00DB1369" w:rsidP="00DB1369">
      <w:pPr>
        <w:jc w:val="both"/>
        <w:rPr>
          <w:rFonts w:ascii="Times New Roman" w:hAnsi="Times New Roman" w:cs="Times New Roman"/>
          <w:sz w:val="28"/>
          <w:szCs w:val="28"/>
        </w:rPr>
      </w:pPr>
      <w:r>
        <w:rPr>
          <w:rFonts w:ascii="Times New Roman" w:hAnsi="Times New Roman" w:cs="Times New Roman"/>
          <w:sz w:val="28"/>
          <w:szCs w:val="28"/>
        </w:rPr>
        <w:t>Фланец</w:t>
      </w:r>
      <w:r w:rsidRPr="00C257E3">
        <w:rPr>
          <w:rFonts w:ascii="Times New Roman" w:hAnsi="Times New Roman" w:cs="Times New Roman"/>
          <w:sz w:val="28"/>
          <w:szCs w:val="28"/>
        </w:rPr>
        <w:t xml:space="preserve"> KV180</w:t>
      </w:r>
    </w:p>
    <w:p w:rsidR="00DB1369"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Входной KV180</w:t>
      </w:r>
    </w:p>
    <w:p w:rsidR="00DB1369"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Передняя ось KV180</w:t>
      </w:r>
    </w:p>
    <w:p w:rsidR="00DB1369"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lastRenderedPageBreak/>
        <w:t>Задняя ось КОМ KV120</w:t>
      </w:r>
    </w:p>
    <w:p w:rsidR="00DB1369" w:rsidRDefault="00DB1369" w:rsidP="00DB1369">
      <w:pPr>
        <w:jc w:val="both"/>
        <w:rPr>
          <w:rFonts w:ascii="Times New Roman" w:hAnsi="Times New Roman" w:cs="Times New Roman"/>
          <w:sz w:val="28"/>
          <w:szCs w:val="28"/>
        </w:rPr>
      </w:pPr>
      <w:r w:rsidRPr="00C257E3">
        <w:rPr>
          <w:rFonts w:ascii="Times New Roman" w:hAnsi="Times New Roman" w:cs="Times New Roman"/>
          <w:sz w:val="28"/>
          <w:szCs w:val="28"/>
        </w:rPr>
        <w:t>Возможность установки масляного насоса на среднем валу</w:t>
      </w:r>
    </w:p>
    <w:p w:rsidR="00DB1369" w:rsidRDefault="00DB1369" w:rsidP="00DB1369">
      <w:pPr>
        <w:jc w:val="both"/>
        <w:rPr>
          <w:rFonts w:ascii="Times New Roman" w:hAnsi="Times New Roman" w:cs="Times New Roman"/>
          <w:sz w:val="28"/>
          <w:szCs w:val="28"/>
        </w:rPr>
      </w:pPr>
    </w:p>
    <w:p w:rsidR="00DB1369" w:rsidRPr="00C257E3" w:rsidRDefault="00DB1369" w:rsidP="00DB1369">
      <w:pPr>
        <w:jc w:val="both"/>
        <w:rPr>
          <w:rFonts w:ascii="Times New Roman" w:hAnsi="Times New Roman" w:cs="Times New Roman"/>
          <w:sz w:val="28"/>
          <w:szCs w:val="28"/>
        </w:rPr>
      </w:pPr>
      <w:r w:rsidRPr="00777EBA">
        <w:rPr>
          <w:rFonts w:ascii="Times New Roman" w:hAnsi="Times New Roman" w:cs="Times New Roman"/>
          <w:noProof/>
          <w:sz w:val="28"/>
          <w:szCs w:val="28"/>
          <w:lang w:eastAsia="ru-RU"/>
        </w:rPr>
        <w:drawing>
          <wp:inline distT="0" distB="0" distL="0" distR="0">
            <wp:extent cx="5940425" cy="3228376"/>
            <wp:effectExtent l="19050" t="0" r="3175" b="0"/>
            <wp:docPr id="28" name="Рисунок 4" descr="http://www.allison-transmission.ru/files/update1/remote_mou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allison-transmission.ru/files/update1/remote_mount.jpg"/>
                    <pic:cNvPicPr>
                      <a:picLocks noChangeAspect="1" noChangeArrowheads="1"/>
                    </pic:cNvPicPr>
                  </pic:nvPicPr>
                  <pic:blipFill>
                    <a:blip r:embed="rId36" cstate="print"/>
                    <a:srcRect/>
                    <a:stretch>
                      <a:fillRect/>
                    </a:stretch>
                  </pic:blipFill>
                  <pic:spPr bwMode="auto">
                    <a:xfrm>
                      <a:off x="0" y="0"/>
                      <a:ext cx="5940425" cy="3228376"/>
                    </a:xfrm>
                    <a:prstGeom prst="rect">
                      <a:avLst/>
                    </a:prstGeom>
                    <a:noFill/>
                    <a:ln w="9525">
                      <a:noFill/>
                      <a:miter lim="800000"/>
                      <a:headEnd/>
                      <a:tailEnd/>
                    </a:ln>
                  </pic:spPr>
                </pic:pic>
              </a:graphicData>
            </a:graphic>
          </wp:inline>
        </w:drawing>
      </w:r>
    </w:p>
    <w:p w:rsidR="00DB1369" w:rsidRDefault="00DB1369" w:rsidP="00DB1369">
      <w:pPr>
        <w:jc w:val="both"/>
        <w:rPr>
          <w:rFonts w:ascii="Helvetica" w:eastAsia="Times New Roman" w:hAnsi="Helvetica" w:cs="Helvetica"/>
          <w:color w:val="000000"/>
          <w:sz w:val="16"/>
          <w:szCs w:val="16"/>
          <w:lang w:eastAsia="ru-RU"/>
        </w:rPr>
      </w:pPr>
    </w:p>
    <w:p w:rsidR="00DB1369" w:rsidRDefault="00E95C98" w:rsidP="00DB1369">
      <w:pPr>
        <w:jc w:val="center"/>
        <w:rPr>
          <w:rFonts w:ascii="Times New Roman" w:hAnsi="Times New Roman" w:cs="Times New Roman"/>
          <w:sz w:val="28"/>
          <w:szCs w:val="28"/>
        </w:rPr>
      </w:pPr>
      <w:r>
        <w:rPr>
          <w:rFonts w:ascii="Times New Roman" w:hAnsi="Times New Roman" w:cs="Times New Roman"/>
          <w:sz w:val="28"/>
          <w:szCs w:val="28"/>
        </w:rPr>
        <w:t>Рисунок-14</w:t>
      </w:r>
      <w:r w:rsidR="00DB1369">
        <w:rPr>
          <w:rFonts w:ascii="Times New Roman" w:hAnsi="Times New Roman" w:cs="Times New Roman"/>
          <w:sz w:val="28"/>
          <w:szCs w:val="28"/>
        </w:rPr>
        <w:t xml:space="preserve">.4 </w:t>
      </w:r>
      <w:r w:rsidR="00DB1369" w:rsidRPr="00777EBA">
        <w:rPr>
          <w:rFonts w:ascii="Times New Roman" w:hAnsi="Times New Roman" w:cs="Times New Roman"/>
          <w:sz w:val="28"/>
          <w:szCs w:val="28"/>
        </w:rPr>
        <w:t>Вариант для установки через карданный вал</w:t>
      </w:r>
      <w:r w:rsidR="00DB1369">
        <w:rPr>
          <w:rFonts w:ascii="Times New Roman" w:hAnsi="Times New Roman" w:cs="Times New Roman"/>
          <w:sz w:val="28"/>
          <w:szCs w:val="28"/>
        </w:rPr>
        <w:t>.</w:t>
      </w:r>
    </w:p>
    <w:p w:rsidR="00DB1369" w:rsidRDefault="00DB1369" w:rsidP="00DB1369">
      <w:pPr>
        <w:jc w:val="center"/>
        <w:rPr>
          <w:rFonts w:ascii="Times New Roman" w:hAnsi="Times New Roman" w:cs="Times New Roman"/>
          <w:sz w:val="28"/>
          <w:szCs w:val="28"/>
        </w:rPr>
      </w:pPr>
    </w:p>
    <w:p w:rsidR="00DB1369" w:rsidRPr="00777EBA" w:rsidRDefault="00DB1369" w:rsidP="00DB1369">
      <w:pPr>
        <w:jc w:val="center"/>
        <w:rPr>
          <w:rFonts w:ascii="Times New Roman" w:hAnsi="Times New Roman" w:cs="Times New Roman"/>
          <w:sz w:val="28"/>
          <w:szCs w:val="28"/>
        </w:rPr>
      </w:pPr>
    </w:p>
    <w:p w:rsidR="00DB1369" w:rsidRDefault="00DB1369" w:rsidP="00DB1369">
      <w:pPr>
        <w:spacing w:before="144" w:line="408" w:lineRule="auto"/>
        <w:rPr>
          <w:rFonts w:ascii="Helvetica" w:eastAsia="Times New Roman" w:hAnsi="Helvetica" w:cs="Helvetica"/>
          <w:color w:val="000000"/>
          <w:sz w:val="16"/>
          <w:szCs w:val="16"/>
          <w:lang w:eastAsia="ru-RU"/>
        </w:rPr>
      </w:pPr>
    </w:p>
    <w:p w:rsidR="00DB1369" w:rsidRDefault="00DB1369" w:rsidP="00DB1369">
      <w:pPr>
        <w:spacing w:before="144" w:line="408" w:lineRule="auto"/>
        <w:rPr>
          <w:rFonts w:ascii="Helvetica" w:eastAsia="Times New Roman" w:hAnsi="Helvetica" w:cs="Helvetica"/>
          <w:color w:val="000000"/>
          <w:sz w:val="16"/>
          <w:szCs w:val="16"/>
          <w:lang w:eastAsia="ru-RU"/>
        </w:rPr>
      </w:pPr>
      <w:r w:rsidRPr="00E71B8A">
        <w:rPr>
          <w:rFonts w:ascii="Helvetica" w:eastAsia="Times New Roman" w:hAnsi="Helvetica" w:cs="Helvetica"/>
          <w:noProof/>
          <w:color w:val="000000"/>
          <w:sz w:val="16"/>
          <w:szCs w:val="16"/>
          <w:lang w:eastAsia="ru-RU"/>
        </w:rPr>
        <w:lastRenderedPageBreak/>
        <w:drawing>
          <wp:inline distT="0" distB="0" distL="0" distR="0">
            <wp:extent cx="5940425" cy="3408376"/>
            <wp:effectExtent l="19050" t="0" r="3175" b="0"/>
            <wp:docPr id="29" name="Рисунок 5" descr="http://www.allison-transmission.ru/files/update1/direct_mou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allison-transmission.ru/files/update1/direct_mount.jpg"/>
                    <pic:cNvPicPr>
                      <a:picLocks noChangeAspect="1" noChangeArrowheads="1"/>
                    </pic:cNvPicPr>
                  </pic:nvPicPr>
                  <pic:blipFill>
                    <a:blip r:embed="rId37" cstate="print"/>
                    <a:srcRect/>
                    <a:stretch>
                      <a:fillRect/>
                    </a:stretch>
                  </pic:blipFill>
                  <pic:spPr bwMode="auto">
                    <a:xfrm>
                      <a:off x="0" y="0"/>
                      <a:ext cx="5940425" cy="3408376"/>
                    </a:xfrm>
                    <a:prstGeom prst="rect">
                      <a:avLst/>
                    </a:prstGeom>
                    <a:noFill/>
                    <a:ln w="9525">
                      <a:noFill/>
                      <a:miter lim="800000"/>
                      <a:headEnd/>
                      <a:tailEnd/>
                    </a:ln>
                  </pic:spPr>
                </pic:pic>
              </a:graphicData>
            </a:graphic>
          </wp:inline>
        </w:drawing>
      </w:r>
    </w:p>
    <w:p w:rsidR="00DB1369" w:rsidRDefault="00DB1369" w:rsidP="00DB1369">
      <w:pPr>
        <w:spacing w:before="144" w:line="408" w:lineRule="auto"/>
        <w:rPr>
          <w:rFonts w:ascii="Helvetica" w:eastAsia="Times New Roman" w:hAnsi="Helvetica" w:cs="Helvetica"/>
          <w:color w:val="000000"/>
          <w:sz w:val="16"/>
          <w:szCs w:val="16"/>
          <w:lang w:eastAsia="ru-RU"/>
        </w:rPr>
      </w:pPr>
    </w:p>
    <w:p w:rsidR="00DB1369" w:rsidRPr="00E71B8A" w:rsidRDefault="00E95C98" w:rsidP="00DB1369">
      <w:pPr>
        <w:jc w:val="center"/>
        <w:rPr>
          <w:rFonts w:ascii="Times New Roman" w:eastAsia="Times New Roman" w:hAnsi="Times New Roman" w:cs="Times New Roman"/>
          <w:sz w:val="28"/>
          <w:szCs w:val="28"/>
          <w:lang w:eastAsia="ru-RU"/>
        </w:rPr>
      </w:pPr>
      <w:r>
        <w:rPr>
          <w:rFonts w:ascii="Times New Roman" w:hAnsi="Times New Roman" w:cs="Times New Roman"/>
          <w:sz w:val="28"/>
          <w:szCs w:val="28"/>
        </w:rPr>
        <w:t>Рисунок-14</w:t>
      </w:r>
      <w:r w:rsidR="00DB1369">
        <w:rPr>
          <w:rFonts w:ascii="Times New Roman" w:hAnsi="Times New Roman" w:cs="Times New Roman"/>
          <w:sz w:val="28"/>
          <w:szCs w:val="28"/>
        </w:rPr>
        <w:t>.5</w:t>
      </w:r>
      <w:r w:rsidR="00DB1369" w:rsidRPr="00E71B8A">
        <w:rPr>
          <w:rFonts w:ascii="Times New Roman" w:hAnsi="Times New Roman" w:cs="Times New Roman"/>
          <w:sz w:val="28"/>
          <w:szCs w:val="28"/>
        </w:rPr>
        <w:t>Вариант для непосредственной установки на 6/7 скоростные модели АКПП Allison серии 4000</w:t>
      </w:r>
    </w:p>
    <w:p w:rsidR="00623DD3" w:rsidRPr="008D5DD9" w:rsidRDefault="00DB1369" w:rsidP="008D5DD9">
      <w:pPr>
        <w:pStyle w:val="a4"/>
        <w:numPr>
          <w:ilvl w:val="0"/>
          <w:numId w:val="1"/>
        </w:numPr>
        <w:jc w:val="center"/>
        <w:rPr>
          <w:rFonts w:ascii="Times New Roman" w:hAnsi="Times New Roman" w:cs="Times New Roman"/>
          <w:b/>
          <w:sz w:val="28"/>
          <w:szCs w:val="28"/>
        </w:rPr>
      </w:pPr>
      <w:r w:rsidRPr="008D5DD9">
        <w:rPr>
          <w:b/>
          <w:bCs/>
          <w:color w:val="000000"/>
          <w:sz w:val="16"/>
          <w:szCs w:val="16"/>
        </w:rPr>
        <w:br w:type="page"/>
      </w:r>
      <w:r w:rsidR="00623DD3" w:rsidRPr="008D5DD9">
        <w:rPr>
          <w:rFonts w:ascii="Times New Roman" w:hAnsi="Times New Roman" w:cs="Times New Roman"/>
          <w:b/>
          <w:sz w:val="28"/>
          <w:szCs w:val="28"/>
        </w:rPr>
        <w:lastRenderedPageBreak/>
        <w:t>Состояние охраны труда на СТО</w:t>
      </w:r>
    </w:p>
    <w:p w:rsidR="00623DD3" w:rsidRPr="00623DD3" w:rsidRDefault="00623DD3" w:rsidP="00623DD3">
      <w:pPr>
        <w:jc w:val="both"/>
        <w:rPr>
          <w:rFonts w:ascii="Times New Roman" w:hAnsi="Times New Roman" w:cs="Times New Roman"/>
          <w:sz w:val="28"/>
          <w:szCs w:val="28"/>
        </w:rPr>
      </w:pPr>
    </w:p>
    <w:p w:rsidR="00623DD3" w:rsidRPr="00623DD3" w:rsidRDefault="00623DD3" w:rsidP="00623DD3">
      <w:pPr>
        <w:jc w:val="both"/>
        <w:rPr>
          <w:rFonts w:ascii="Times New Roman" w:hAnsi="Times New Roman" w:cs="Times New Roman"/>
          <w:sz w:val="28"/>
          <w:szCs w:val="28"/>
        </w:rPr>
      </w:pPr>
      <w:r w:rsidRPr="00623DD3">
        <w:rPr>
          <w:rFonts w:ascii="Times New Roman" w:hAnsi="Times New Roman" w:cs="Times New Roman"/>
          <w:sz w:val="28"/>
          <w:szCs w:val="28"/>
        </w:rPr>
        <w:t>Для того чтобы улучшить условия труда и  снизить  травматизм  на  СТО</w:t>
      </w:r>
    </w:p>
    <w:p w:rsidR="00623DD3" w:rsidRPr="00623DD3" w:rsidRDefault="00623DD3" w:rsidP="00623DD3">
      <w:pPr>
        <w:jc w:val="both"/>
        <w:rPr>
          <w:rFonts w:ascii="Times New Roman" w:hAnsi="Times New Roman" w:cs="Times New Roman"/>
          <w:sz w:val="28"/>
          <w:szCs w:val="28"/>
        </w:rPr>
      </w:pPr>
      <w:r w:rsidRPr="00623DD3">
        <w:rPr>
          <w:rFonts w:ascii="Times New Roman" w:hAnsi="Times New Roman" w:cs="Times New Roman"/>
          <w:sz w:val="28"/>
          <w:szCs w:val="28"/>
        </w:rPr>
        <w:t>разрабатывается  план  мероприятий.  В  плане  предусматривается   изменение технологического  процесса,  внедрения  дистанционного   и   автоматического управления  машинами  и  оборудованием,  обеспечение  защиты  работников  от поражения работников электрическим током путем замены  устаревших  приборов на новые и регулярной проверкой  электро безопасности.</w:t>
      </w:r>
    </w:p>
    <w:p w:rsidR="00623DD3" w:rsidRPr="00623DD3" w:rsidRDefault="00623DD3" w:rsidP="00623DD3">
      <w:pPr>
        <w:jc w:val="both"/>
        <w:rPr>
          <w:rFonts w:ascii="Times New Roman" w:hAnsi="Times New Roman" w:cs="Times New Roman"/>
          <w:sz w:val="28"/>
          <w:szCs w:val="28"/>
        </w:rPr>
      </w:pPr>
      <w:r w:rsidRPr="00623DD3">
        <w:rPr>
          <w:rFonts w:ascii="Times New Roman" w:hAnsi="Times New Roman" w:cs="Times New Roman"/>
          <w:sz w:val="28"/>
          <w:szCs w:val="28"/>
        </w:rPr>
        <w:t>Физические и психофизиологические факторы являются основными опасными и вредными производственными  факторами.  Они  приводят  к  профессиональным заболеваниям,   развитие   которых   проходит   постепенно.   В   СТО, разрабатывается целый ряд мероприятий для снижения этих факторов.</w:t>
      </w:r>
    </w:p>
    <w:p w:rsidR="00623DD3" w:rsidRPr="00623DD3" w:rsidRDefault="00623DD3" w:rsidP="00623DD3">
      <w:pPr>
        <w:jc w:val="both"/>
        <w:rPr>
          <w:rFonts w:ascii="Times New Roman" w:hAnsi="Times New Roman" w:cs="Times New Roman"/>
          <w:sz w:val="28"/>
          <w:szCs w:val="28"/>
        </w:rPr>
      </w:pPr>
      <w:r w:rsidRPr="00623DD3">
        <w:rPr>
          <w:rFonts w:ascii="Times New Roman" w:hAnsi="Times New Roman" w:cs="Times New Roman"/>
          <w:sz w:val="28"/>
          <w:szCs w:val="28"/>
        </w:rPr>
        <w:t>На СТО строго соблюдаются правила техники безопасности. Ответственный за  соблюдение  правил  безопасности  является  заведующий  мастерской.   На рабочих  местах  развешаны  соответствующие   инструкции   по   эксплуатации оборудования.</w:t>
      </w:r>
    </w:p>
    <w:p w:rsidR="00623DD3" w:rsidRPr="00623DD3" w:rsidRDefault="00623DD3" w:rsidP="00623DD3">
      <w:pPr>
        <w:jc w:val="both"/>
        <w:rPr>
          <w:rFonts w:ascii="Times New Roman" w:hAnsi="Times New Roman" w:cs="Times New Roman"/>
          <w:sz w:val="28"/>
          <w:szCs w:val="28"/>
        </w:rPr>
      </w:pPr>
      <w:r w:rsidRPr="00623DD3">
        <w:rPr>
          <w:rFonts w:ascii="Times New Roman" w:hAnsi="Times New Roman" w:cs="Times New Roman"/>
          <w:sz w:val="28"/>
          <w:szCs w:val="28"/>
        </w:rPr>
        <w:t>Стоят щиты с противопожарными средствами,  имеются  ящики с песком. Спецодеждой  обеспечиваются  все  работники  СТО  За   спецодеждой ведется строгий учет и по мере износа ее заменяют.</w:t>
      </w:r>
    </w:p>
    <w:p w:rsidR="00623DD3" w:rsidRPr="00623DD3" w:rsidRDefault="00623DD3" w:rsidP="00623DD3">
      <w:pPr>
        <w:jc w:val="both"/>
        <w:rPr>
          <w:rFonts w:ascii="Times New Roman" w:hAnsi="Times New Roman" w:cs="Times New Roman"/>
          <w:sz w:val="28"/>
          <w:szCs w:val="28"/>
        </w:rPr>
      </w:pPr>
      <w:r w:rsidRPr="00623DD3">
        <w:rPr>
          <w:rFonts w:ascii="Times New Roman" w:hAnsi="Times New Roman" w:cs="Times New Roman"/>
          <w:sz w:val="28"/>
          <w:szCs w:val="28"/>
        </w:rPr>
        <w:t>Но не смотря на все эти мероприятия  я  считаю  недостаточным.  И  по</w:t>
      </w:r>
    </w:p>
    <w:p w:rsidR="00623DD3" w:rsidRPr="00623DD3" w:rsidRDefault="00623DD3" w:rsidP="00623DD3">
      <w:pPr>
        <w:jc w:val="both"/>
        <w:rPr>
          <w:rFonts w:ascii="Times New Roman" w:hAnsi="Times New Roman" w:cs="Times New Roman"/>
          <w:sz w:val="28"/>
          <w:szCs w:val="28"/>
        </w:rPr>
      </w:pPr>
      <w:r w:rsidRPr="00623DD3">
        <w:rPr>
          <w:rFonts w:ascii="Times New Roman" w:hAnsi="Times New Roman" w:cs="Times New Roman"/>
          <w:sz w:val="28"/>
          <w:szCs w:val="28"/>
        </w:rPr>
        <w:t>этому я все таки предлагаю улучшить условий труда рабочим на СТО.</w:t>
      </w:r>
    </w:p>
    <w:p w:rsidR="00623DD3" w:rsidRDefault="00623DD3" w:rsidP="00623DD3">
      <w:pPr>
        <w:jc w:val="both"/>
        <w:rPr>
          <w:sz w:val="28"/>
          <w:szCs w:val="28"/>
        </w:rPr>
      </w:pPr>
    </w:p>
    <w:p w:rsidR="00623DD3" w:rsidRDefault="00623DD3" w:rsidP="00623DD3">
      <w:pPr>
        <w:rPr>
          <w:sz w:val="28"/>
          <w:szCs w:val="28"/>
        </w:rPr>
      </w:pPr>
    </w:p>
    <w:p w:rsidR="00DB1369" w:rsidRDefault="00DB1369" w:rsidP="00DB1369">
      <w:pPr>
        <w:rPr>
          <w:b/>
          <w:bCs/>
          <w:color w:val="000000"/>
          <w:sz w:val="16"/>
          <w:szCs w:val="16"/>
        </w:rPr>
      </w:pPr>
    </w:p>
    <w:p w:rsidR="00623DD3" w:rsidRDefault="00623DD3" w:rsidP="00DB1369">
      <w:pPr>
        <w:rPr>
          <w:b/>
          <w:bCs/>
          <w:color w:val="000000"/>
          <w:sz w:val="16"/>
          <w:szCs w:val="16"/>
        </w:rPr>
      </w:pPr>
    </w:p>
    <w:p w:rsidR="00623DD3" w:rsidRDefault="00623DD3" w:rsidP="00DB1369">
      <w:pPr>
        <w:rPr>
          <w:b/>
          <w:bCs/>
          <w:color w:val="000000"/>
          <w:sz w:val="16"/>
          <w:szCs w:val="16"/>
        </w:rPr>
      </w:pPr>
    </w:p>
    <w:p w:rsidR="00623DD3" w:rsidRDefault="00623DD3" w:rsidP="00DB1369">
      <w:pPr>
        <w:rPr>
          <w:b/>
          <w:bCs/>
          <w:color w:val="000000"/>
          <w:sz w:val="16"/>
          <w:szCs w:val="16"/>
        </w:rPr>
      </w:pPr>
    </w:p>
    <w:p w:rsidR="00623DD3" w:rsidRDefault="00623DD3" w:rsidP="00DB1369">
      <w:pPr>
        <w:rPr>
          <w:b/>
          <w:bCs/>
          <w:color w:val="000000"/>
          <w:sz w:val="16"/>
          <w:szCs w:val="16"/>
        </w:rPr>
      </w:pPr>
    </w:p>
    <w:p w:rsidR="00623DD3" w:rsidRDefault="00623DD3" w:rsidP="00DB1369">
      <w:pPr>
        <w:rPr>
          <w:b/>
          <w:bCs/>
          <w:color w:val="000000"/>
          <w:sz w:val="16"/>
          <w:szCs w:val="16"/>
        </w:rPr>
      </w:pPr>
    </w:p>
    <w:p w:rsidR="00623DD3" w:rsidRDefault="00623DD3" w:rsidP="00424356">
      <w:pPr>
        <w:jc w:val="center"/>
        <w:rPr>
          <w:rFonts w:ascii="Times New Roman" w:hAnsi="Times New Roman" w:cs="Times New Roman"/>
          <w:b/>
          <w:sz w:val="28"/>
          <w:szCs w:val="28"/>
        </w:rPr>
      </w:pPr>
    </w:p>
    <w:p w:rsidR="00DB1369" w:rsidRDefault="00424356" w:rsidP="00424356">
      <w:pPr>
        <w:jc w:val="center"/>
        <w:rPr>
          <w:rFonts w:ascii="Times New Roman" w:hAnsi="Times New Roman" w:cs="Times New Roman"/>
          <w:b/>
          <w:sz w:val="28"/>
          <w:szCs w:val="28"/>
        </w:rPr>
      </w:pPr>
      <w:r>
        <w:rPr>
          <w:rFonts w:ascii="Times New Roman" w:hAnsi="Times New Roman" w:cs="Times New Roman"/>
          <w:b/>
          <w:sz w:val="28"/>
          <w:szCs w:val="28"/>
        </w:rPr>
        <w:lastRenderedPageBreak/>
        <w:t>Список литературы</w:t>
      </w:r>
    </w:p>
    <w:p w:rsidR="00424356" w:rsidRPr="00424356" w:rsidRDefault="00424356" w:rsidP="00424356">
      <w:pPr>
        <w:jc w:val="center"/>
        <w:rPr>
          <w:rFonts w:ascii="Times New Roman" w:hAnsi="Times New Roman" w:cs="Times New Roman"/>
          <w:b/>
          <w:sz w:val="28"/>
          <w:szCs w:val="28"/>
        </w:rPr>
      </w:pPr>
    </w:p>
    <w:p w:rsidR="006D6D1D" w:rsidRPr="00623DD3" w:rsidRDefault="006D6D1D" w:rsidP="00623DD3">
      <w:pPr>
        <w:rPr>
          <w:rFonts w:ascii="Times New Roman" w:hAnsi="Times New Roman" w:cs="Times New Roman"/>
          <w:sz w:val="28"/>
          <w:szCs w:val="28"/>
        </w:rPr>
      </w:pPr>
      <w:r w:rsidRPr="00623DD3">
        <w:rPr>
          <w:rFonts w:ascii="Times New Roman" w:hAnsi="Times New Roman" w:cs="Times New Roman"/>
          <w:sz w:val="28"/>
          <w:szCs w:val="28"/>
        </w:rPr>
        <w:t>Руководство по</w:t>
      </w:r>
      <w:r w:rsidR="00895D61">
        <w:rPr>
          <w:rFonts w:ascii="Times New Roman" w:hAnsi="Times New Roman" w:cs="Times New Roman"/>
          <w:sz w:val="28"/>
          <w:szCs w:val="28"/>
        </w:rPr>
        <w:t xml:space="preserve"> эксплуатации автомобилей Урал 4320 и КамАЗ-5320, устройство и техническое обслуживание./В.И. Медведков,</w:t>
      </w:r>
      <w:r w:rsidR="009D663E">
        <w:rPr>
          <w:rFonts w:ascii="Times New Roman" w:hAnsi="Times New Roman" w:cs="Times New Roman"/>
          <w:sz w:val="28"/>
          <w:szCs w:val="28"/>
        </w:rPr>
        <w:t xml:space="preserve"> С.Т. Билык </w:t>
      </w:r>
      <w:r w:rsidR="00895D61">
        <w:rPr>
          <w:rFonts w:ascii="Times New Roman" w:hAnsi="Times New Roman" w:cs="Times New Roman"/>
          <w:sz w:val="28"/>
          <w:szCs w:val="28"/>
        </w:rPr>
        <w:t xml:space="preserve"> и</w:t>
      </w:r>
      <w:r w:rsidR="00376293">
        <w:rPr>
          <w:rFonts w:ascii="Times New Roman" w:hAnsi="Times New Roman" w:cs="Times New Roman"/>
          <w:sz w:val="28"/>
          <w:szCs w:val="28"/>
        </w:rPr>
        <w:t xml:space="preserve"> </w:t>
      </w:r>
      <w:r w:rsidR="00895D61">
        <w:rPr>
          <w:rFonts w:ascii="Times New Roman" w:hAnsi="Times New Roman" w:cs="Times New Roman"/>
          <w:sz w:val="28"/>
          <w:szCs w:val="28"/>
        </w:rPr>
        <w:t xml:space="preserve"> др</w:t>
      </w:r>
      <w:r w:rsidR="00376293">
        <w:rPr>
          <w:rFonts w:ascii="Times New Roman" w:hAnsi="Times New Roman" w:cs="Times New Roman"/>
          <w:sz w:val="28"/>
          <w:szCs w:val="28"/>
        </w:rPr>
        <w:t>. –</w:t>
      </w:r>
      <w:r w:rsidR="00895D61">
        <w:rPr>
          <w:rFonts w:ascii="Times New Roman" w:hAnsi="Times New Roman" w:cs="Times New Roman"/>
          <w:sz w:val="28"/>
          <w:szCs w:val="28"/>
        </w:rPr>
        <w:t>Москва</w:t>
      </w:r>
      <w:r w:rsidR="00376293">
        <w:rPr>
          <w:rFonts w:ascii="Times New Roman" w:hAnsi="Times New Roman" w:cs="Times New Roman"/>
          <w:sz w:val="28"/>
          <w:szCs w:val="28"/>
        </w:rPr>
        <w:t xml:space="preserve"> </w:t>
      </w:r>
      <w:r w:rsidR="00895D61">
        <w:rPr>
          <w:rFonts w:ascii="Times New Roman" w:hAnsi="Times New Roman" w:cs="Times New Roman"/>
          <w:sz w:val="28"/>
          <w:szCs w:val="28"/>
        </w:rPr>
        <w:t xml:space="preserve">: </w:t>
      </w:r>
      <w:r w:rsidR="009D663E">
        <w:rPr>
          <w:rFonts w:ascii="Times New Roman" w:hAnsi="Times New Roman" w:cs="Times New Roman"/>
          <w:sz w:val="28"/>
          <w:szCs w:val="28"/>
        </w:rPr>
        <w:t>Издательство ДОСАФ  СССР 1981г</w:t>
      </w:r>
    </w:p>
    <w:p w:rsidR="00DB1369" w:rsidRPr="00623DD3" w:rsidRDefault="006D6D1D" w:rsidP="00623DD3">
      <w:pPr>
        <w:rPr>
          <w:rFonts w:ascii="Times New Roman" w:hAnsi="Times New Roman" w:cs="Times New Roman"/>
          <w:sz w:val="28"/>
          <w:szCs w:val="28"/>
        </w:rPr>
      </w:pPr>
      <w:r w:rsidRPr="00623DD3">
        <w:rPr>
          <w:rFonts w:ascii="Times New Roman" w:hAnsi="Times New Roman" w:cs="Times New Roman"/>
          <w:sz w:val="28"/>
          <w:szCs w:val="28"/>
        </w:rPr>
        <w:t>http:</w:t>
      </w:r>
      <w:r w:rsidR="008D5DD9">
        <w:rPr>
          <w:rFonts w:ascii="Times New Roman" w:hAnsi="Times New Roman" w:cs="Times New Roman"/>
          <w:sz w:val="28"/>
          <w:szCs w:val="28"/>
        </w:rPr>
        <w:t>//www.aversauto.ru/rukovodstvo/</w:t>
      </w:r>
    </w:p>
    <w:p w:rsidR="006D6D1D" w:rsidRDefault="00FE525D" w:rsidP="00623DD3">
      <w:pPr>
        <w:rPr>
          <w:rFonts w:ascii="Times New Roman" w:hAnsi="Times New Roman" w:cs="Times New Roman"/>
          <w:sz w:val="28"/>
          <w:szCs w:val="28"/>
        </w:rPr>
      </w:pPr>
      <w:hyperlink r:id="rId38" w:history="1">
        <w:r w:rsidR="00A06D6F" w:rsidRPr="00623DD3">
          <w:rPr>
            <w:rStyle w:val="a8"/>
            <w:rFonts w:ascii="Times New Roman" w:hAnsi="Times New Roman" w:cs="Times New Roman"/>
            <w:color w:val="auto"/>
            <w:sz w:val="28"/>
            <w:szCs w:val="28"/>
          </w:rPr>
          <w:t>http://www.uralst.ru/index.php</w:t>
        </w:r>
      </w:hyperlink>
    </w:p>
    <w:p w:rsidR="008D5DD9" w:rsidRPr="008D5DD9" w:rsidRDefault="00FE525D" w:rsidP="008D5DD9">
      <w:pPr>
        <w:rPr>
          <w:rFonts w:ascii="Times New Roman" w:hAnsi="Times New Roman" w:cs="Times New Roman"/>
          <w:sz w:val="28"/>
          <w:szCs w:val="28"/>
        </w:rPr>
      </w:pPr>
      <w:hyperlink r:id="rId39" w:history="1">
        <w:r w:rsidR="008D5DD9" w:rsidRPr="008D5DD9">
          <w:rPr>
            <w:rStyle w:val="a8"/>
            <w:rFonts w:ascii="Times New Roman" w:hAnsi="Times New Roman" w:cs="Times New Roman"/>
            <w:color w:val="auto"/>
            <w:sz w:val="28"/>
            <w:szCs w:val="28"/>
          </w:rPr>
          <w:t>http://www.uralimpuls.miass.ru/rukovodstvo/</w:t>
        </w:r>
      </w:hyperlink>
    </w:p>
    <w:p w:rsidR="00A06D6F" w:rsidRPr="00623DD3" w:rsidRDefault="00FE525D" w:rsidP="00623DD3">
      <w:pPr>
        <w:rPr>
          <w:rFonts w:ascii="Times New Roman" w:hAnsi="Times New Roman" w:cs="Times New Roman"/>
          <w:sz w:val="28"/>
          <w:szCs w:val="28"/>
        </w:rPr>
      </w:pPr>
      <w:hyperlink r:id="rId40" w:history="1">
        <w:r w:rsidR="00A06D6F" w:rsidRPr="00623DD3">
          <w:rPr>
            <w:rStyle w:val="a8"/>
            <w:rFonts w:ascii="Times New Roman" w:hAnsi="Times New Roman" w:cs="Times New Roman"/>
            <w:color w:val="auto"/>
            <w:sz w:val="28"/>
            <w:szCs w:val="28"/>
          </w:rPr>
          <w:t>http://www.ndgs.ru/node/31</w:t>
        </w:r>
      </w:hyperlink>
    </w:p>
    <w:p w:rsidR="00A06D6F" w:rsidRPr="00623DD3" w:rsidRDefault="00FE525D" w:rsidP="00623DD3">
      <w:pPr>
        <w:rPr>
          <w:rFonts w:ascii="Times New Roman" w:hAnsi="Times New Roman" w:cs="Times New Roman"/>
          <w:sz w:val="28"/>
          <w:szCs w:val="28"/>
        </w:rPr>
      </w:pPr>
      <w:hyperlink r:id="rId41" w:history="1">
        <w:r w:rsidR="00A06D6F" w:rsidRPr="00623DD3">
          <w:rPr>
            <w:rStyle w:val="a8"/>
            <w:rFonts w:ascii="Times New Roman" w:hAnsi="Times New Roman" w:cs="Times New Roman"/>
            <w:color w:val="auto"/>
            <w:sz w:val="28"/>
            <w:szCs w:val="28"/>
          </w:rPr>
          <w:t>http://www.avtoural.ru/</w:t>
        </w:r>
      </w:hyperlink>
    </w:p>
    <w:p w:rsidR="00A06D6F" w:rsidRPr="00623DD3" w:rsidRDefault="00FE525D" w:rsidP="00623DD3">
      <w:pPr>
        <w:rPr>
          <w:rFonts w:ascii="Times New Roman" w:hAnsi="Times New Roman" w:cs="Times New Roman"/>
          <w:b/>
          <w:bCs/>
          <w:sz w:val="28"/>
          <w:szCs w:val="28"/>
        </w:rPr>
      </w:pPr>
      <w:hyperlink r:id="rId42" w:history="1">
        <w:r w:rsidR="00A06D6F" w:rsidRPr="00623DD3">
          <w:rPr>
            <w:rStyle w:val="a8"/>
            <w:rFonts w:ascii="Times New Roman" w:hAnsi="Times New Roman" w:cs="Times New Roman"/>
            <w:b/>
            <w:bCs/>
            <w:color w:val="auto"/>
            <w:sz w:val="28"/>
            <w:szCs w:val="28"/>
          </w:rPr>
          <w:t>http://www.pgk.ru/</w:t>
        </w:r>
      </w:hyperlink>
    </w:p>
    <w:p w:rsidR="00A06D6F" w:rsidRPr="00623DD3" w:rsidRDefault="00FE525D" w:rsidP="00623DD3">
      <w:pPr>
        <w:rPr>
          <w:rFonts w:ascii="Times New Roman" w:hAnsi="Times New Roman" w:cs="Times New Roman"/>
          <w:b/>
          <w:bCs/>
          <w:sz w:val="28"/>
          <w:szCs w:val="28"/>
        </w:rPr>
      </w:pPr>
      <w:hyperlink r:id="rId43" w:history="1">
        <w:r w:rsidR="00C468B6" w:rsidRPr="00623DD3">
          <w:rPr>
            <w:rStyle w:val="a8"/>
            <w:rFonts w:ascii="Times New Roman" w:hAnsi="Times New Roman" w:cs="Times New Roman"/>
            <w:b/>
            <w:bCs/>
            <w:color w:val="auto"/>
            <w:sz w:val="28"/>
            <w:szCs w:val="28"/>
          </w:rPr>
          <w:t>http://www.mega-avtogal.ru/</w:t>
        </w:r>
      </w:hyperlink>
    </w:p>
    <w:p w:rsidR="00C468B6" w:rsidRPr="00623DD3" w:rsidRDefault="00C468B6" w:rsidP="00623DD3">
      <w:pPr>
        <w:rPr>
          <w:rFonts w:ascii="Times New Roman" w:hAnsi="Times New Roman" w:cs="Times New Roman"/>
          <w:b/>
          <w:bCs/>
          <w:sz w:val="28"/>
          <w:szCs w:val="28"/>
        </w:rPr>
      </w:pPr>
      <w:r w:rsidRPr="00623DD3">
        <w:rPr>
          <w:rFonts w:ascii="Times New Roman" w:hAnsi="Times New Roman" w:cs="Times New Roman"/>
          <w:b/>
          <w:bCs/>
          <w:sz w:val="28"/>
          <w:szCs w:val="28"/>
        </w:rPr>
        <w:t>http://1001uralavtogid.msk.ru/</w:t>
      </w:r>
    </w:p>
    <w:p w:rsidR="00A06D6F" w:rsidRPr="00424356" w:rsidRDefault="00A06D6F" w:rsidP="00424356">
      <w:pPr>
        <w:rPr>
          <w:rFonts w:ascii="Times New Roman" w:hAnsi="Times New Roman" w:cs="Times New Roman"/>
          <w:sz w:val="28"/>
          <w:szCs w:val="28"/>
        </w:rPr>
      </w:pPr>
    </w:p>
    <w:p w:rsidR="00A06D6F" w:rsidRDefault="00A06D6F" w:rsidP="00A06D6F">
      <w:pPr>
        <w:spacing w:line="408" w:lineRule="auto"/>
        <w:jc w:val="both"/>
        <w:rPr>
          <w:rFonts w:ascii="Verdana" w:hAnsi="Verdana"/>
          <w:color w:val="000000"/>
          <w:sz w:val="16"/>
          <w:szCs w:val="16"/>
        </w:rPr>
      </w:pPr>
    </w:p>
    <w:p w:rsidR="00A06D6F" w:rsidRDefault="00A06D6F" w:rsidP="006D6D1D">
      <w:pPr>
        <w:spacing w:line="408" w:lineRule="auto"/>
        <w:rPr>
          <w:rFonts w:ascii="Verdana" w:hAnsi="Verdana"/>
          <w:color w:val="000000"/>
          <w:sz w:val="16"/>
          <w:szCs w:val="16"/>
        </w:rPr>
      </w:pPr>
    </w:p>
    <w:p w:rsidR="00DB1369" w:rsidRDefault="00DB1369" w:rsidP="00DB1369">
      <w:pPr>
        <w:pStyle w:val="a3"/>
        <w:spacing w:line="408" w:lineRule="auto"/>
        <w:rPr>
          <w:color w:val="000000"/>
          <w:sz w:val="16"/>
          <w:szCs w:val="16"/>
        </w:rPr>
      </w:pPr>
    </w:p>
    <w:p w:rsidR="00DB1369" w:rsidRPr="00392193" w:rsidRDefault="00DB1369" w:rsidP="00DB1369">
      <w:pPr>
        <w:spacing w:before="144" w:line="408" w:lineRule="auto"/>
        <w:rPr>
          <w:rFonts w:ascii="Helvetica" w:eastAsia="Times New Roman" w:hAnsi="Helvetica" w:cs="Helvetica"/>
          <w:color w:val="000000"/>
          <w:sz w:val="16"/>
          <w:szCs w:val="16"/>
          <w:lang w:eastAsia="ru-RU"/>
        </w:rPr>
      </w:pPr>
    </w:p>
    <w:p w:rsidR="00DB1369" w:rsidRDefault="00DB1369" w:rsidP="00DB1369"/>
    <w:p w:rsidR="002B2E2D" w:rsidRDefault="002B2E2D" w:rsidP="002B2E2D"/>
    <w:p w:rsidR="002B2E2D" w:rsidRDefault="002B2E2D" w:rsidP="002B2E2D"/>
    <w:p w:rsidR="002B2E2D" w:rsidRDefault="002B2E2D" w:rsidP="002B2E2D"/>
    <w:p w:rsidR="00C32A4E" w:rsidRPr="00A02E46" w:rsidRDefault="00C32A4E" w:rsidP="00C32A4E">
      <w:pPr>
        <w:rPr>
          <w:rFonts w:ascii="Times New Roman" w:hAnsi="Times New Roman" w:cs="Times New Roman"/>
          <w:sz w:val="28"/>
          <w:szCs w:val="28"/>
        </w:rPr>
      </w:pPr>
    </w:p>
    <w:p w:rsidR="00C32A4E" w:rsidRDefault="00C32A4E" w:rsidP="00C32A4E"/>
    <w:p w:rsidR="00FB07A5" w:rsidRPr="00A24962" w:rsidRDefault="00FB07A5" w:rsidP="00A24962">
      <w:pPr>
        <w:jc w:val="both"/>
        <w:rPr>
          <w:sz w:val="28"/>
          <w:szCs w:val="28"/>
        </w:rPr>
      </w:pPr>
    </w:p>
    <w:p w:rsidR="00072935" w:rsidRPr="006E324F" w:rsidRDefault="00072935" w:rsidP="006E324F">
      <w:pPr>
        <w:rPr>
          <w:sz w:val="28"/>
          <w:szCs w:val="28"/>
        </w:rPr>
      </w:pPr>
    </w:p>
    <w:sectPr w:rsidR="00072935" w:rsidRPr="006E324F" w:rsidSect="00102B8E">
      <w:headerReference w:type="default" r:id="rId44"/>
      <w:pgSz w:w="11906" w:h="16838" w:code="9"/>
      <w:pgMar w:top="1134" w:right="851" w:bottom="1134" w:left="170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E64A3" w:rsidRDefault="006E64A3" w:rsidP="00102B8E">
      <w:pPr>
        <w:spacing w:after="0" w:line="240" w:lineRule="auto"/>
      </w:pPr>
      <w:r>
        <w:separator/>
      </w:r>
    </w:p>
  </w:endnote>
  <w:endnote w:type="continuationSeparator" w:id="0">
    <w:p w:rsidR="006E64A3" w:rsidRDefault="006E64A3" w:rsidP="00102B8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Helvetica">
    <w:panose1 w:val="020B0604020202020204"/>
    <w:charset w:val="CC"/>
    <w:family w:val="swiss"/>
    <w:pitch w:val="variable"/>
    <w:sig w:usb0="E0002AFF" w:usb1="C0007843" w:usb2="00000009" w:usb3="00000000" w:csb0="000001FF" w:csb1="00000000"/>
  </w:font>
  <w:font w:name="Arial-BoldMT">
    <w:altName w:val="Times New Roman"/>
    <w:panose1 w:val="00000000000000000000"/>
    <w:charset w:val="CC"/>
    <w:family w:val="auto"/>
    <w:notTrueType/>
    <w:pitch w:val="default"/>
    <w:sig w:usb0="00000203" w:usb1="00000000" w:usb2="00000000" w:usb3="00000000" w:csb0="00000005"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E64A3" w:rsidRDefault="006E64A3" w:rsidP="00102B8E">
      <w:pPr>
        <w:spacing w:after="0" w:line="240" w:lineRule="auto"/>
      </w:pPr>
      <w:r>
        <w:separator/>
      </w:r>
    </w:p>
  </w:footnote>
  <w:footnote w:type="continuationSeparator" w:id="0">
    <w:p w:rsidR="006E64A3" w:rsidRDefault="006E64A3" w:rsidP="00102B8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729077"/>
      <w:docPartObj>
        <w:docPartGallery w:val="Page Numbers (Top of Page)"/>
        <w:docPartUnique/>
      </w:docPartObj>
    </w:sdtPr>
    <w:sdtContent>
      <w:p w:rsidR="000B4D32" w:rsidRDefault="00FE525D">
        <w:pPr>
          <w:pStyle w:val="aa"/>
          <w:jc w:val="right"/>
        </w:pPr>
        <w:fldSimple w:instr=" PAGE   \* MERGEFORMAT ">
          <w:r w:rsidR="00376293">
            <w:rPr>
              <w:noProof/>
            </w:rPr>
            <w:t>28</w:t>
          </w:r>
        </w:fldSimple>
      </w:p>
    </w:sdtContent>
  </w:sdt>
  <w:p w:rsidR="000B4D32" w:rsidRDefault="000B4D32">
    <w:pPr>
      <w:pStyle w:val="a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9E024D5"/>
    <w:multiLevelType w:val="hybridMultilevel"/>
    <w:tmpl w:val="0B0064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5C4E5432"/>
    <w:multiLevelType w:val="hybridMultilevel"/>
    <w:tmpl w:val="3B80183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gutterAtTop/>
  <w:defaultTabStop w:val="708"/>
  <w:drawingGridHorizontalSpacing w:val="110"/>
  <w:displayHorizontalDrawingGridEvery w:val="2"/>
  <w:characterSpacingControl w:val="doNotCompress"/>
  <w:hdrShapeDefaults>
    <o:shapedefaults v:ext="edit" spidmax="17410"/>
  </w:hdrShapeDefaults>
  <w:footnotePr>
    <w:footnote w:id="-1"/>
    <w:footnote w:id="0"/>
  </w:footnotePr>
  <w:endnotePr>
    <w:endnote w:id="-1"/>
    <w:endnote w:id="0"/>
  </w:endnotePr>
  <w:compat/>
  <w:rsids>
    <w:rsidRoot w:val="00DA7FCB"/>
    <w:rsid w:val="00016E3F"/>
    <w:rsid w:val="00072935"/>
    <w:rsid w:val="000B210D"/>
    <w:rsid w:val="000B4D32"/>
    <w:rsid w:val="00102B8E"/>
    <w:rsid w:val="001454F2"/>
    <w:rsid w:val="001D08F1"/>
    <w:rsid w:val="001F11AF"/>
    <w:rsid w:val="001F38C9"/>
    <w:rsid w:val="002B2E2D"/>
    <w:rsid w:val="0031027B"/>
    <w:rsid w:val="00324911"/>
    <w:rsid w:val="00373D33"/>
    <w:rsid w:val="00376293"/>
    <w:rsid w:val="004203AB"/>
    <w:rsid w:val="00424356"/>
    <w:rsid w:val="00425A8A"/>
    <w:rsid w:val="00517257"/>
    <w:rsid w:val="0052136F"/>
    <w:rsid w:val="00560C48"/>
    <w:rsid w:val="005F284D"/>
    <w:rsid w:val="00623DD3"/>
    <w:rsid w:val="006356CC"/>
    <w:rsid w:val="006753F7"/>
    <w:rsid w:val="006D6D1D"/>
    <w:rsid w:val="006E324F"/>
    <w:rsid w:val="006E64A3"/>
    <w:rsid w:val="007237EC"/>
    <w:rsid w:val="007569E7"/>
    <w:rsid w:val="007B658F"/>
    <w:rsid w:val="007D6614"/>
    <w:rsid w:val="008611F4"/>
    <w:rsid w:val="00895D61"/>
    <w:rsid w:val="008B0EE2"/>
    <w:rsid w:val="008D5DD9"/>
    <w:rsid w:val="008E12FE"/>
    <w:rsid w:val="0099078A"/>
    <w:rsid w:val="009D663E"/>
    <w:rsid w:val="009E4C1F"/>
    <w:rsid w:val="00A06D6F"/>
    <w:rsid w:val="00A24962"/>
    <w:rsid w:val="00A820E2"/>
    <w:rsid w:val="00A91AF6"/>
    <w:rsid w:val="00BC46C3"/>
    <w:rsid w:val="00C32A4E"/>
    <w:rsid w:val="00C468B6"/>
    <w:rsid w:val="00C846E0"/>
    <w:rsid w:val="00D13FA7"/>
    <w:rsid w:val="00D43239"/>
    <w:rsid w:val="00D50AA0"/>
    <w:rsid w:val="00D84A81"/>
    <w:rsid w:val="00DA7FCB"/>
    <w:rsid w:val="00DB1369"/>
    <w:rsid w:val="00DD2B32"/>
    <w:rsid w:val="00E336FB"/>
    <w:rsid w:val="00E95C98"/>
    <w:rsid w:val="00EA3E45"/>
    <w:rsid w:val="00EF1EA3"/>
    <w:rsid w:val="00F2585F"/>
    <w:rsid w:val="00F4046B"/>
    <w:rsid w:val="00F62F9B"/>
    <w:rsid w:val="00FB07A5"/>
    <w:rsid w:val="00FE525D"/>
    <w:rsid w:val="00FF139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72935"/>
  </w:style>
  <w:style w:type="paragraph" w:styleId="2">
    <w:name w:val="heading 2"/>
    <w:basedOn w:val="a"/>
    <w:link w:val="20"/>
    <w:uiPriority w:val="9"/>
    <w:qFormat/>
    <w:rsid w:val="00DA7FCB"/>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DA7FCB"/>
    <w:rPr>
      <w:rFonts w:ascii="Times New Roman" w:eastAsia="Times New Roman" w:hAnsi="Times New Roman" w:cs="Times New Roman"/>
      <w:b/>
      <w:bCs/>
      <w:sz w:val="36"/>
      <w:szCs w:val="36"/>
      <w:lang w:eastAsia="ru-RU"/>
    </w:rPr>
  </w:style>
  <w:style w:type="paragraph" w:styleId="a3">
    <w:name w:val="Normal (Web)"/>
    <w:basedOn w:val="a"/>
    <w:uiPriority w:val="99"/>
    <w:semiHidden/>
    <w:unhideWhenUsed/>
    <w:rsid w:val="00DA7FC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uiPriority w:val="34"/>
    <w:qFormat/>
    <w:rsid w:val="00D50AA0"/>
    <w:pPr>
      <w:ind w:left="720"/>
      <w:contextualSpacing/>
    </w:pPr>
  </w:style>
  <w:style w:type="character" w:customStyle="1" w:styleId="services">
    <w:name w:val="services"/>
    <w:basedOn w:val="a0"/>
    <w:rsid w:val="00FB07A5"/>
  </w:style>
  <w:style w:type="character" w:styleId="a5">
    <w:name w:val="Strong"/>
    <w:basedOn w:val="a0"/>
    <w:uiPriority w:val="22"/>
    <w:qFormat/>
    <w:rsid w:val="00FB07A5"/>
    <w:rPr>
      <w:b/>
      <w:bCs/>
    </w:rPr>
  </w:style>
  <w:style w:type="paragraph" w:styleId="a6">
    <w:name w:val="Balloon Text"/>
    <w:basedOn w:val="a"/>
    <w:link w:val="a7"/>
    <w:uiPriority w:val="99"/>
    <w:semiHidden/>
    <w:unhideWhenUsed/>
    <w:rsid w:val="00FB07A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FB07A5"/>
    <w:rPr>
      <w:rFonts w:ascii="Tahoma" w:hAnsi="Tahoma" w:cs="Tahoma"/>
      <w:sz w:val="16"/>
      <w:szCs w:val="16"/>
    </w:rPr>
  </w:style>
  <w:style w:type="character" w:styleId="a8">
    <w:name w:val="Hyperlink"/>
    <w:basedOn w:val="a0"/>
    <w:uiPriority w:val="99"/>
    <w:unhideWhenUsed/>
    <w:rsid w:val="00DB1369"/>
    <w:rPr>
      <w:strike w:val="0"/>
      <w:dstrike w:val="0"/>
      <w:color w:val="950303"/>
      <w:u w:val="none"/>
      <w:effect w:val="none"/>
    </w:rPr>
  </w:style>
  <w:style w:type="character" w:styleId="a9">
    <w:name w:val="line number"/>
    <w:basedOn w:val="a0"/>
    <w:uiPriority w:val="99"/>
    <w:semiHidden/>
    <w:unhideWhenUsed/>
    <w:rsid w:val="001454F2"/>
  </w:style>
  <w:style w:type="paragraph" w:styleId="aa">
    <w:name w:val="header"/>
    <w:basedOn w:val="a"/>
    <w:link w:val="ab"/>
    <w:uiPriority w:val="99"/>
    <w:unhideWhenUsed/>
    <w:rsid w:val="00102B8E"/>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102B8E"/>
  </w:style>
  <w:style w:type="paragraph" w:styleId="ac">
    <w:name w:val="footer"/>
    <w:basedOn w:val="a"/>
    <w:link w:val="ad"/>
    <w:uiPriority w:val="99"/>
    <w:semiHidden/>
    <w:unhideWhenUsed/>
    <w:rsid w:val="00102B8E"/>
    <w:pPr>
      <w:tabs>
        <w:tab w:val="center" w:pos="4677"/>
        <w:tab w:val="right" w:pos="9355"/>
      </w:tabs>
      <w:spacing w:after="0" w:line="240" w:lineRule="auto"/>
    </w:pPr>
  </w:style>
  <w:style w:type="character" w:customStyle="1" w:styleId="ad">
    <w:name w:val="Нижний колонтитул Знак"/>
    <w:basedOn w:val="a0"/>
    <w:link w:val="ac"/>
    <w:uiPriority w:val="99"/>
    <w:semiHidden/>
    <w:rsid w:val="00102B8E"/>
  </w:style>
</w:styles>
</file>

<file path=word/webSettings.xml><?xml version="1.0" encoding="utf-8"?>
<w:webSettings xmlns:r="http://schemas.openxmlformats.org/officeDocument/2006/relationships" xmlns:w="http://schemas.openxmlformats.org/wordprocessingml/2006/main">
  <w:divs>
    <w:div w:id="379130124">
      <w:bodyDiv w:val="1"/>
      <w:marLeft w:val="0"/>
      <w:marRight w:val="0"/>
      <w:marTop w:val="0"/>
      <w:marBottom w:val="0"/>
      <w:divBdr>
        <w:top w:val="none" w:sz="0" w:space="0" w:color="auto"/>
        <w:left w:val="none" w:sz="0" w:space="0" w:color="auto"/>
        <w:bottom w:val="none" w:sz="0" w:space="0" w:color="auto"/>
        <w:right w:val="none" w:sz="0" w:space="0" w:color="auto"/>
      </w:divBdr>
      <w:divsChild>
        <w:div w:id="1767925854">
          <w:marLeft w:val="0"/>
          <w:marRight w:val="0"/>
          <w:marTop w:val="0"/>
          <w:marBottom w:val="0"/>
          <w:divBdr>
            <w:top w:val="none" w:sz="0" w:space="0" w:color="auto"/>
            <w:left w:val="none" w:sz="0" w:space="0" w:color="auto"/>
            <w:bottom w:val="none" w:sz="0" w:space="0" w:color="auto"/>
            <w:right w:val="none" w:sz="0" w:space="0" w:color="auto"/>
          </w:divBdr>
          <w:divsChild>
            <w:div w:id="1667705088">
              <w:marLeft w:val="0"/>
              <w:marRight w:val="0"/>
              <w:marTop w:val="0"/>
              <w:marBottom w:val="0"/>
              <w:divBdr>
                <w:top w:val="none" w:sz="0" w:space="0" w:color="auto"/>
                <w:left w:val="none" w:sz="0" w:space="0" w:color="auto"/>
                <w:bottom w:val="none" w:sz="0" w:space="0" w:color="auto"/>
                <w:right w:val="none" w:sz="0" w:space="0" w:color="auto"/>
              </w:divBdr>
              <w:divsChild>
                <w:div w:id="1110248748">
                  <w:marLeft w:val="0"/>
                  <w:marRight w:val="0"/>
                  <w:marTop w:val="0"/>
                  <w:marBottom w:val="0"/>
                  <w:divBdr>
                    <w:top w:val="none" w:sz="0" w:space="0" w:color="auto"/>
                    <w:left w:val="none" w:sz="0" w:space="0" w:color="auto"/>
                    <w:bottom w:val="none" w:sz="0" w:space="0" w:color="auto"/>
                    <w:right w:val="none" w:sz="0" w:space="0" w:color="auto"/>
                  </w:divBdr>
                  <w:divsChild>
                    <w:div w:id="1354645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hyperlink" Target="http://www.uralimpuls.miass.ru/rukovodstvo/" TargetMode="External"/><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5.gif"/><Relationship Id="rId42" Type="http://schemas.openxmlformats.org/officeDocument/2006/relationships/hyperlink" Target="http://www.pgk.ru/"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4.gif"/><Relationship Id="rId38" Type="http://schemas.openxmlformats.org/officeDocument/2006/relationships/hyperlink" Target="http://www.uralst.ru/index.php" TargetMode="Externa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hyperlink" Target="http://www.avtoural.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hyperlink" Target="http://www.ndgs.ru/node/31" TargetMode="External"/><Relationship Id="rId37" Type="http://schemas.openxmlformats.org/officeDocument/2006/relationships/image" Target="media/image28.jpeg"/><Relationship Id="rId40" Type="http://schemas.openxmlformats.org/officeDocument/2006/relationships/hyperlink" Target="http://www.ndgs.ru/node/31"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7.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yperlink" Target="http://www.ndgs.ru/node/31" TargetMode="External"/><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6.emf"/><Relationship Id="rId43" Type="http://schemas.openxmlformats.org/officeDocument/2006/relationships/hyperlink" Target="http://www.mega-avtogal.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4D4E60-A6C2-40C4-9475-0AE435B723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247</TotalTime>
  <Pages>29</Pages>
  <Words>5446</Words>
  <Characters>31043</Characters>
  <Application>Microsoft Office Word</Application>
  <DocSecurity>0</DocSecurity>
  <Lines>258</Lines>
  <Paragraphs>72</Paragraphs>
  <ScaleCrop>false</ScaleCrop>
  <HeadingPairs>
    <vt:vector size="2" baseType="variant">
      <vt:variant>
        <vt:lpstr>Название</vt:lpstr>
      </vt:variant>
      <vt:variant>
        <vt:i4>1</vt:i4>
      </vt:variant>
    </vt:vector>
  </HeadingPairs>
  <TitlesOfParts>
    <vt:vector size="1" baseType="lpstr">
      <vt:lpstr/>
    </vt:vector>
  </TitlesOfParts>
  <Company>MultiDVD Team</Company>
  <LinksUpToDate>false</LinksUpToDate>
  <CharactersWithSpaces>36417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dc:creator>
  <cp:keywords/>
  <dc:description/>
  <cp:lastModifiedBy>Ivan</cp:lastModifiedBy>
  <cp:revision>30</cp:revision>
  <dcterms:created xsi:type="dcterms:W3CDTF">2010-02-15T14:40:00Z</dcterms:created>
  <dcterms:modified xsi:type="dcterms:W3CDTF">2010-02-18T10:11:00Z</dcterms:modified>
</cp:coreProperties>
</file>