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32F1" w:rsidRPr="00537A5A" w:rsidRDefault="002932F1" w:rsidP="00612F9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7A5A">
        <w:rPr>
          <w:rFonts w:ascii="Times New Roman" w:hAnsi="Times New Roman" w:cs="Times New Roman"/>
          <w:sz w:val="28"/>
          <w:szCs w:val="28"/>
        </w:rPr>
        <w:t>Уважаемая комиссия и аудитория, прошу внимания к докладу «Реализация национальных проектов в Самарской области в 2008-2009гг.».</w:t>
      </w:r>
    </w:p>
    <w:p w:rsidR="00EE0C4E" w:rsidRPr="00537A5A" w:rsidRDefault="00BB6BF9" w:rsidP="00612F9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7A5A">
        <w:rPr>
          <w:rFonts w:ascii="Times New Roman" w:hAnsi="Times New Roman" w:cs="Times New Roman"/>
          <w:sz w:val="28"/>
          <w:szCs w:val="28"/>
        </w:rPr>
        <w:t>В течение ряда лет Самарская область имела положительную динамику в области реализации национальных проектов. Благодаря большим накоплениям стабилизационного фонда государство решило вложить деньги в национальные проекты в области жилья, здравоохранения и образования. Это три основные сферы, которые необходимы для успешного функционирования экономики</w:t>
      </w:r>
      <w:r w:rsidR="00EE0C4E" w:rsidRPr="00537A5A">
        <w:rPr>
          <w:rFonts w:ascii="Times New Roman" w:hAnsi="Times New Roman" w:cs="Times New Roman"/>
          <w:sz w:val="28"/>
          <w:szCs w:val="28"/>
        </w:rPr>
        <w:t>, самые необходимые сферы для полноценной жизни каждого человека.</w:t>
      </w:r>
    </w:p>
    <w:p w:rsidR="00EE0C4E" w:rsidRPr="00537A5A" w:rsidRDefault="00EE0C4E" w:rsidP="00612F9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7A5A">
        <w:rPr>
          <w:rFonts w:ascii="Times New Roman" w:hAnsi="Times New Roman" w:cs="Times New Roman"/>
          <w:sz w:val="28"/>
          <w:szCs w:val="28"/>
        </w:rPr>
        <w:t>Правительство РФ приняло решение спонсировать национальный проект «Доступное жилье»  потому, что в настоящее время многие молодые семьи в условиях рыночных цен не в состоянии купить жилплощадь, особенно если дело касается кредитов. Что касается здравоохранения и образования, то данные отрасли, как сказано было ранее</w:t>
      </w:r>
      <w:r w:rsidR="00961F26" w:rsidRPr="00537A5A">
        <w:rPr>
          <w:rFonts w:ascii="Times New Roman" w:hAnsi="Times New Roman" w:cs="Times New Roman"/>
          <w:sz w:val="28"/>
          <w:szCs w:val="28"/>
        </w:rPr>
        <w:t>, необходимы для полноценной жизни любого человека. Это те две сферы жизни, два института общества, без которых невозможна жизнь любого современного общества, будь то маленькая страна размером с Самарскую область или такая огромная как РФ или США.</w:t>
      </w:r>
    </w:p>
    <w:p w:rsidR="00961F26" w:rsidRPr="00537A5A" w:rsidRDefault="00961F26" w:rsidP="00612F9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7A5A">
        <w:rPr>
          <w:rFonts w:ascii="Times New Roman" w:hAnsi="Times New Roman" w:cs="Times New Roman"/>
          <w:sz w:val="28"/>
          <w:szCs w:val="28"/>
        </w:rPr>
        <w:t>Для осуществления любого проекта необходимы финансовые средства. На национальные проекты государство также выделяет финансовые средства. Как правило, это деньги из федерального, областного или городского бюджета.</w:t>
      </w:r>
    </w:p>
    <w:p w:rsidR="00961F26" w:rsidRPr="00537A5A" w:rsidRDefault="00961F26" w:rsidP="00612F9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7A5A">
        <w:rPr>
          <w:rFonts w:ascii="Times New Roman" w:hAnsi="Times New Roman" w:cs="Times New Roman"/>
          <w:sz w:val="28"/>
          <w:szCs w:val="28"/>
        </w:rPr>
        <w:t>В данном докладе проанализирована реализация трех важнейших национальных проекта на территории Самарской области.</w:t>
      </w:r>
    </w:p>
    <w:p w:rsidR="00DD1BE0" w:rsidRPr="00537A5A" w:rsidRDefault="00DD1BE0" w:rsidP="00612F9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963A3" w:rsidRPr="008306D3" w:rsidRDefault="008524AE" w:rsidP="00612F97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306D3">
        <w:rPr>
          <w:rFonts w:ascii="Times New Roman" w:hAnsi="Times New Roman" w:cs="Times New Roman"/>
          <w:i/>
          <w:sz w:val="28"/>
          <w:szCs w:val="28"/>
        </w:rPr>
        <w:t>Жилищный нац</w:t>
      </w:r>
      <w:r w:rsidR="00961F26" w:rsidRPr="008306D3">
        <w:rPr>
          <w:rFonts w:ascii="Times New Roman" w:hAnsi="Times New Roman" w:cs="Times New Roman"/>
          <w:i/>
          <w:sz w:val="28"/>
          <w:szCs w:val="28"/>
        </w:rPr>
        <w:t xml:space="preserve">иональный </w:t>
      </w:r>
      <w:r w:rsidRPr="008306D3">
        <w:rPr>
          <w:rFonts w:ascii="Times New Roman" w:hAnsi="Times New Roman" w:cs="Times New Roman"/>
          <w:i/>
          <w:sz w:val="28"/>
          <w:szCs w:val="28"/>
        </w:rPr>
        <w:t>проект «Доступное жилье»</w:t>
      </w:r>
    </w:p>
    <w:p w:rsidR="00D536F1" w:rsidRPr="00537A5A" w:rsidRDefault="008A7FA1" w:rsidP="00612F9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7A5A">
        <w:rPr>
          <w:rFonts w:ascii="Times New Roman" w:hAnsi="Times New Roman" w:cs="Times New Roman"/>
          <w:sz w:val="28"/>
          <w:szCs w:val="28"/>
        </w:rPr>
        <w:t>На средства, выделенные в 2006г., жилищные условия улучшили 597 молодых семей, в 2007г. – 776. Процент реализованных свидетельств составил 80,6% и 94,5% соответственно.</w:t>
      </w:r>
      <w:r w:rsidR="001C001D" w:rsidRPr="00537A5A">
        <w:rPr>
          <w:rFonts w:ascii="Times New Roman" w:hAnsi="Times New Roman" w:cs="Times New Roman"/>
          <w:sz w:val="28"/>
          <w:szCs w:val="28"/>
        </w:rPr>
        <w:t xml:space="preserve"> Как сообщил заместитель министра экономического развития, инвестиций и торговли Самарской области </w:t>
      </w:r>
      <w:r w:rsidR="001C001D" w:rsidRPr="00537A5A">
        <w:rPr>
          <w:rFonts w:ascii="Times New Roman" w:hAnsi="Times New Roman" w:cs="Times New Roman"/>
          <w:sz w:val="28"/>
          <w:szCs w:val="28"/>
        </w:rPr>
        <w:lastRenderedPageBreak/>
        <w:t xml:space="preserve">Габибула Хасаев, за 8 месяцев 2007г. в области построено 478,95 тыс. кВ. м. жилья. При этом план по вводу жилья в муниципальных районах выполнен на 64%, а в городских округах только на 16%. В Тольятти 98 молодых семей, находящихся в списках по подпрограмме «Обеспечение жильем молодых семей» федеральной целевой программы «Жилище» на 2008г., получили свидетельства на приобретение жилья. Это порядка 6% от тольяттинской заявки на прошлый год. Столь малое количество объясняется сокращением финансирования программы из федерального бюджета. </w:t>
      </w:r>
      <w:r w:rsidRPr="00537A5A">
        <w:rPr>
          <w:rFonts w:ascii="Times New Roman" w:hAnsi="Times New Roman" w:cs="Times New Roman"/>
          <w:sz w:val="28"/>
          <w:szCs w:val="28"/>
        </w:rPr>
        <w:t>В итоге на 1 января 2009г. в списке молодых семей, претендующих на получение социальных выплат по подпрограмме «Обеспечение жильем молодых семей» федеральной целевой программы «Жилище» на 2002-2010гг., находятся 6677 семей. Дальнейшая реализация этого направления национального приоритетного проекта «Доступное и комфортное жилье – гражданам России» напрямую будет зависеть от фактического финансирования из вышестоящих бюджетов.</w:t>
      </w:r>
      <w:r w:rsidR="001C001D" w:rsidRPr="00537A5A">
        <w:rPr>
          <w:rFonts w:ascii="Times New Roman" w:hAnsi="Times New Roman" w:cs="Times New Roman"/>
          <w:sz w:val="28"/>
          <w:szCs w:val="28"/>
        </w:rPr>
        <w:t xml:space="preserve"> </w:t>
      </w:r>
      <w:r w:rsidR="005C6349" w:rsidRPr="00537A5A">
        <w:rPr>
          <w:rFonts w:ascii="Times New Roman" w:hAnsi="Times New Roman" w:cs="Times New Roman"/>
          <w:sz w:val="28"/>
          <w:szCs w:val="28"/>
        </w:rPr>
        <w:t>Подпрограмма софинансируется федеральным, областным и городским бюджетами. Свою часть средств на приобретение жилья вносит и сама молодая семья. В конце декабря 2008г., после распределения правительством Самарской области федеральных и областных средств, на реализацию подпрограммы Тольятти получил 67 млн 800 тыс. руб. Из них – 40 млн 7—тыс. руб. из федерального бюджета, 18 млн. 600 тыс. руб. из областного и 8,5 млн руб. из городского. В итоге этих средств хватило на выдачу 98 свидетельств, реализовать которые молодым семьям предстоит в этом году. Оставшиеся 1590 семей включены в список на 2009г.</w:t>
      </w:r>
    </w:p>
    <w:p w:rsidR="003478F7" w:rsidRPr="00537A5A" w:rsidRDefault="003478F7" w:rsidP="00612F9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73753" w:rsidRPr="00537A5A" w:rsidRDefault="00A04BCC" w:rsidP="00612F97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37A5A">
        <w:rPr>
          <w:rFonts w:ascii="Times New Roman" w:hAnsi="Times New Roman" w:cs="Times New Roman"/>
          <w:i/>
          <w:sz w:val="28"/>
          <w:szCs w:val="28"/>
        </w:rPr>
        <w:t>Нац</w:t>
      </w:r>
      <w:r w:rsidR="00961F26" w:rsidRPr="00537A5A">
        <w:rPr>
          <w:rFonts w:ascii="Times New Roman" w:hAnsi="Times New Roman" w:cs="Times New Roman"/>
          <w:i/>
          <w:sz w:val="28"/>
          <w:szCs w:val="28"/>
        </w:rPr>
        <w:t xml:space="preserve">иональный </w:t>
      </w:r>
      <w:r w:rsidRPr="00537A5A">
        <w:rPr>
          <w:rFonts w:ascii="Times New Roman" w:hAnsi="Times New Roman" w:cs="Times New Roman"/>
          <w:i/>
          <w:sz w:val="28"/>
          <w:szCs w:val="28"/>
        </w:rPr>
        <w:t>проект «Здоровье»</w:t>
      </w:r>
    </w:p>
    <w:p w:rsidR="001C001D" w:rsidRPr="00537A5A" w:rsidRDefault="001C001D" w:rsidP="00612F9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7A5A">
        <w:rPr>
          <w:rFonts w:ascii="Times New Roman" w:hAnsi="Times New Roman" w:cs="Times New Roman"/>
          <w:sz w:val="28"/>
          <w:szCs w:val="28"/>
        </w:rPr>
        <w:t xml:space="preserve">На 01.01.2009 года подготовлено 406 специалистов: 195 – врачей общей (семейной) практики, 66 – участковых терапевтов и </w:t>
      </w:r>
      <w:r w:rsidR="00B02C4A" w:rsidRPr="00537A5A">
        <w:rPr>
          <w:rFonts w:ascii="Times New Roman" w:hAnsi="Times New Roman" w:cs="Times New Roman"/>
          <w:sz w:val="28"/>
          <w:szCs w:val="28"/>
        </w:rPr>
        <w:t>145 – участковых педиатров, что является 100%-ным результатом</w:t>
      </w:r>
    </w:p>
    <w:p w:rsidR="001C001D" w:rsidRPr="00537A5A" w:rsidRDefault="001C001D" w:rsidP="00612F9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7A5A">
        <w:rPr>
          <w:rFonts w:ascii="Times New Roman" w:hAnsi="Times New Roman" w:cs="Times New Roman"/>
          <w:sz w:val="28"/>
          <w:szCs w:val="28"/>
        </w:rPr>
        <w:t xml:space="preserve">На 01.01.2009 года за 2008 год получили выплаты 1852 врача – в размере 267,635 млн. руб. из Федерального бюджета, в размере 26,297 млн. </w:t>
      </w:r>
      <w:r w:rsidRPr="00537A5A">
        <w:rPr>
          <w:rFonts w:ascii="Times New Roman" w:hAnsi="Times New Roman" w:cs="Times New Roman"/>
          <w:sz w:val="28"/>
          <w:szCs w:val="28"/>
        </w:rPr>
        <w:lastRenderedPageBreak/>
        <w:t>руб. – из бюджета области; и 2214 медицинских сестер в размере 159,672 млн. руб. – из Федерального бюджета, 18,473 млн. руб. – из бюджета области</w:t>
      </w:r>
    </w:p>
    <w:p w:rsidR="001C001D" w:rsidRPr="00537A5A" w:rsidRDefault="001C001D" w:rsidP="00612F9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7A5A">
        <w:rPr>
          <w:rFonts w:ascii="Times New Roman" w:hAnsi="Times New Roman" w:cs="Times New Roman"/>
          <w:sz w:val="28"/>
          <w:szCs w:val="28"/>
        </w:rPr>
        <w:t>В здравоохранении Самарской области на 01.01.2009 года работает:</w:t>
      </w:r>
    </w:p>
    <w:p w:rsidR="001C001D" w:rsidRPr="00537A5A" w:rsidRDefault="001C001D" w:rsidP="00612F9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7A5A">
        <w:rPr>
          <w:rFonts w:ascii="Times New Roman" w:hAnsi="Times New Roman" w:cs="Times New Roman"/>
          <w:sz w:val="28"/>
          <w:szCs w:val="28"/>
        </w:rPr>
        <w:t>1836 специалистов (врачи, фельдшера и медицинские сестры) скорой медицинской помощи;</w:t>
      </w:r>
      <w:r w:rsidR="00B02C4A" w:rsidRPr="00537A5A">
        <w:rPr>
          <w:rFonts w:ascii="Times New Roman" w:hAnsi="Times New Roman" w:cs="Times New Roman"/>
          <w:sz w:val="28"/>
          <w:szCs w:val="28"/>
        </w:rPr>
        <w:t xml:space="preserve"> </w:t>
      </w:r>
      <w:r w:rsidRPr="00537A5A">
        <w:rPr>
          <w:rFonts w:ascii="Times New Roman" w:hAnsi="Times New Roman" w:cs="Times New Roman"/>
          <w:sz w:val="28"/>
          <w:szCs w:val="28"/>
        </w:rPr>
        <w:t>632 специалиста (фельдшера, акушерки и медицинские сестры) фельдшерско-акушерских пунктов.</w:t>
      </w:r>
    </w:p>
    <w:p w:rsidR="001C001D" w:rsidRPr="00537A5A" w:rsidRDefault="001C001D" w:rsidP="00612F9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7A5A">
        <w:rPr>
          <w:rFonts w:ascii="Times New Roman" w:hAnsi="Times New Roman" w:cs="Times New Roman"/>
          <w:sz w:val="28"/>
          <w:szCs w:val="28"/>
        </w:rPr>
        <w:t>За 2008 год получили выплаты 1834 сотрудника СМП в размере 96,809 млн. руб. – из Федерального бюджета, 1,842 млн. руб. – из бюджета области</w:t>
      </w:r>
      <w:r w:rsidR="00B02C4A" w:rsidRPr="00537A5A">
        <w:rPr>
          <w:rFonts w:ascii="Times New Roman" w:hAnsi="Times New Roman" w:cs="Times New Roman"/>
          <w:sz w:val="28"/>
          <w:szCs w:val="28"/>
        </w:rPr>
        <w:t xml:space="preserve">, </w:t>
      </w:r>
      <w:r w:rsidRPr="00537A5A">
        <w:rPr>
          <w:rFonts w:ascii="Times New Roman" w:hAnsi="Times New Roman" w:cs="Times New Roman"/>
          <w:sz w:val="28"/>
          <w:szCs w:val="28"/>
        </w:rPr>
        <w:t>637 сотрудников ФАП в размере 27,339 млн. руб. – из Федерального бюджета.</w:t>
      </w:r>
    </w:p>
    <w:p w:rsidR="00B02C4A" w:rsidRPr="00537A5A" w:rsidRDefault="001C001D" w:rsidP="00612F9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7A5A">
        <w:rPr>
          <w:rFonts w:ascii="Times New Roman" w:hAnsi="Times New Roman" w:cs="Times New Roman"/>
          <w:sz w:val="28"/>
          <w:szCs w:val="28"/>
        </w:rPr>
        <w:t>На 01.01.2009 года в Самарскую область поставлено 24 ед. оборудования для аудиологического скрининга новорожденных и детей 1-го года жизни общей стоимостью 4,226 млн. руб.</w:t>
      </w:r>
    </w:p>
    <w:p w:rsidR="001C001D" w:rsidRPr="00537A5A" w:rsidRDefault="001C001D" w:rsidP="00612F9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7A5A">
        <w:rPr>
          <w:rFonts w:ascii="Times New Roman" w:hAnsi="Times New Roman" w:cs="Times New Roman"/>
          <w:sz w:val="28"/>
          <w:szCs w:val="28"/>
        </w:rPr>
        <w:t xml:space="preserve"> Оснащение учреждений СМП и ЛПУ, имеющих отделения СМП, автомобилями скорой медицинской помощи</w:t>
      </w:r>
      <w:r w:rsidR="00B02C4A" w:rsidRPr="00537A5A">
        <w:rPr>
          <w:rFonts w:ascii="Times New Roman" w:hAnsi="Times New Roman" w:cs="Times New Roman"/>
          <w:sz w:val="28"/>
          <w:szCs w:val="28"/>
        </w:rPr>
        <w:t>- д</w:t>
      </w:r>
      <w:r w:rsidRPr="00537A5A">
        <w:rPr>
          <w:rFonts w:ascii="Times New Roman" w:hAnsi="Times New Roman" w:cs="Times New Roman"/>
          <w:sz w:val="28"/>
          <w:szCs w:val="28"/>
        </w:rPr>
        <w:t>анное направление в 2008 году не реализуется.</w:t>
      </w:r>
    </w:p>
    <w:p w:rsidR="001C001D" w:rsidRPr="00537A5A" w:rsidRDefault="001C001D" w:rsidP="00612F9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7A5A">
        <w:rPr>
          <w:rFonts w:ascii="Times New Roman" w:hAnsi="Times New Roman" w:cs="Times New Roman"/>
          <w:sz w:val="28"/>
          <w:szCs w:val="28"/>
        </w:rPr>
        <w:t>За 12 месяцев 2008 года привито:</w:t>
      </w:r>
      <w:r w:rsidR="00537A5A">
        <w:rPr>
          <w:rFonts w:ascii="Times New Roman" w:hAnsi="Times New Roman" w:cs="Times New Roman"/>
          <w:sz w:val="28"/>
          <w:szCs w:val="28"/>
        </w:rPr>
        <w:t xml:space="preserve"> </w:t>
      </w:r>
      <w:r w:rsidRPr="00537A5A">
        <w:rPr>
          <w:rFonts w:ascii="Times New Roman" w:hAnsi="Times New Roman" w:cs="Times New Roman"/>
          <w:sz w:val="28"/>
          <w:szCs w:val="28"/>
        </w:rPr>
        <w:t>против гепатита В</w:t>
      </w:r>
      <w:r w:rsidR="00B02C4A" w:rsidRPr="00537A5A">
        <w:rPr>
          <w:rFonts w:ascii="Times New Roman" w:hAnsi="Times New Roman" w:cs="Times New Roman"/>
          <w:sz w:val="28"/>
          <w:szCs w:val="28"/>
        </w:rPr>
        <w:t xml:space="preserve"> -</w:t>
      </w:r>
      <w:r w:rsidRPr="00537A5A">
        <w:rPr>
          <w:rFonts w:ascii="Times New Roman" w:hAnsi="Times New Roman" w:cs="Times New Roman"/>
          <w:sz w:val="28"/>
          <w:szCs w:val="28"/>
        </w:rPr>
        <w:t xml:space="preserve"> 64 773 чел.; против краснухи – 31 480 чел.;</w:t>
      </w:r>
      <w:r w:rsidR="00B02C4A" w:rsidRPr="00537A5A">
        <w:rPr>
          <w:rFonts w:ascii="Times New Roman" w:hAnsi="Times New Roman" w:cs="Times New Roman"/>
          <w:sz w:val="28"/>
          <w:szCs w:val="28"/>
        </w:rPr>
        <w:t xml:space="preserve"> </w:t>
      </w:r>
      <w:r w:rsidRPr="00537A5A">
        <w:rPr>
          <w:rFonts w:ascii="Times New Roman" w:hAnsi="Times New Roman" w:cs="Times New Roman"/>
          <w:sz w:val="28"/>
          <w:szCs w:val="28"/>
        </w:rPr>
        <w:t>против гриппа – 297 135 чел.;</w:t>
      </w:r>
      <w:r w:rsidR="00B02C4A" w:rsidRPr="00537A5A">
        <w:rPr>
          <w:rFonts w:ascii="Times New Roman" w:hAnsi="Times New Roman" w:cs="Times New Roman"/>
          <w:sz w:val="28"/>
          <w:szCs w:val="28"/>
        </w:rPr>
        <w:t xml:space="preserve"> </w:t>
      </w:r>
      <w:r w:rsidRPr="00537A5A">
        <w:rPr>
          <w:rFonts w:ascii="Times New Roman" w:hAnsi="Times New Roman" w:cs="Times New Roman"/>
          <w:sz w:val="28"/>
          <w:szCs w:val="28"/>
        </w:rPr>
        <w:t>против полиомиелита</w:t>
      </w:r>
      <w:r w:rsidR="00B02C4A" w:rsidRPr="00537A5A">
        <w:rPr>
          <w:rFonts w:ascii="Times New Roman" w:hAnsi="Times New Roman" w:cs="Times New Roman"/>
          <w:sz w:val="28"/>
          <w:szCs w:val="28"/>
        </w:rPr>
        <w:t xml:space="preserve"> </w:t>
      </w:r>
      <w:r w:rsidRPr="00537A5A">
        <w:rPr>
          <w:rFonts w:ascii="Times New Roman" w:hAnsi="Times New Roman" w:cs="Times New Roman"/>
          <w:sz w:val="28"/>
          <w:szCs w:val="28"/>
        </w:rPr>
        <w:t>– 13 228 чел.</w:t>
      </w:r>
      <w:r w:rsidR="00B02C4A" w:rsidRPr="00537A5A">
        <w:rPr>
          <w:rFonts w:ascii="Times New Roman" w:hAnsi="Times New Roman" w:cs="Times New Roman"/>
          <w:sz w:val="28"/>
          <w:szCs w:val="28"/>
        </w:rPr>
        <w:t xml:space="preserve">; </w:t>
      </w:r>
      <w:r w:rsidRPr="00537A5A">
        <w:rPr>
          <w:rFonts w:ascii="Times New Roman" w:hAnsi="Times New Roman" w:cs="Times New Roman"/>
          <w:sz w:val="28"/>
          <w:szCs w:val="28"/>
        </w:rPr>
        <w:t>против дифтерии, коклюша, столбняка – 325 674 чел.;</w:t>
      </w:r>
      <w:r w:rsidR="00B02C4A" w:rsidRPr="00537A5A">
        <w:rPr>
          <w:rFonts w:ascii="Times New Roman" w:hAnsi="Times New Roman" w:cs="Times New Roman"/>
          <w:sz w:val="28"/>
          <w:szCs w:val="28"/>
        </w:rPr>
        <w:t xml:space="preserve"> </w:t>
      </w:r>
      <w:r w:rsidRPr="00537A5A">
        <w:rPr>
          <w:rFonts w:ascii="Times New Roman" w:hAnsi="Times New Roman" w:cs="Times New Roman"/>
          <w:sz w:val="28"/>
          <w:szCs w:val="28"/>
        </w:rPr>
        <w:t>против кори и эпидемического паротита – 60 634 чел.</w:t>
      </w:r>
      <w:r w:rsidR="00B02C4A" w:rsidRPr="00537A5A">
        <w:rPr>
          <w:rFonts w:ascii="Times New Roman" w:hAnsi="Times New Roman" w:cs="Times New Roman"/>
          <w:sz w:val="28"/>
          <w:szCs w:val="28"/>
        </w:rPr>
        <w:t xml:space="preserve">; </w:t>
      </w:r>
      <w:r w:rsidRPr="00537A5A">
        <w:rPr>
          <w:rFonts w:ascii="Times New Roman" w:hAnsi="Times New Roman" w:cs="Times New Roman"/>
          <w:sz w:val="28"/>
          <w:szCs w:val="28"/>
        </w:rPr>
        <w:t>против туберкулеза - 40878 чел.</w:t>
      </w:r>
    </w:p>
    <w:p w:rsidR="001C001D" w:rsidRPr="00537A5A" w:rsidRDefault="001C001D" w:rsidP="00612F9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7A5A">
        <w:rPr>
          <w:rFonts w:ascii="Times New Roman" w:hAnsi="Times New Roman" w:cs="Times New Roman"/>
          <w:sz w:val="28"/>
          <w:szCs w:val="28"/>
        </w:rPr>
        <w:t>Профилактика ВИЧ-инфекции, гепатитов В и С, выявление и лечение больных ВИЧ</w:t>
      </w:r>
      <w:r w:rsidR="00B02C4A" w:rsidRPr="00537A5A">
        <w:rPr>
          <w:rFonts w:ascii="Times New Roman" w:hAnsi="Times New Roman" w:cs="Times New Roman"/>
          <w:sz w:val="28"/>
          <w:szCs w:val="28"/>
        </w:rPr>
        <w:t xml:space="preserve">. </w:t>
      </w:r>
      <w:r w:rsidRPr="00537A5A">
        <w:rPr>
          <w:rFonts w:ascii="Times New Roman" w:hAnsi="Times New Roman" w:cs="Times New Roman"/>
          <w:sz w:val="28"/>
          <w:szCs w:val="28"/>
        </w:rPr>
        <w:t>За 2008 год в Самарскую область поступило:</w:t>
      </w:r>
      <w:r w:rsidR="00B02C4A" w:rsidRPr="00537A5A">
        <w:rPr>
          <w:rFonts w:ascii="Times New Roman" w:hAnsi="Times New Roman" w:cs="Times New Roman"/>
          <w:sz w:val="28"/>
          <w:szCs w:val="28"/>
        </w:rPr>
        <w:t xml:space="preserve"> </w:t>
      </w:r>
      <w:r w:rsidRPr="00537A5A">
        <w:rPr>
          <w:rFonts w:ascii="Times New Roman" w:hAnsi="Times New Roman" w:cs="Times New Roman"/>
          <w:sz w:val="28"/>
          <w:szCs w:val="28"/>
        </w:rPr>
        <w:t>4 696,34 наборов диагностических средств(тест-системы) на сумму - 106,499 млн.руб.,</w:t>
      </w:r>
      <w:r w:rsidR="00B02C4A" w:rsidRPr="00537A5A">
        <w:rPr>
          <w:rFonts w:ascii="Times New Roman" w:hAnsi="Times New Roman" w:cs="Times New Roman"/>
          <w:sz w:val="28"/>
          <w:szCs w:val="28"/>
        </w:rPr>
        <w:t xml:space="preserve"> </w:t>
      </w:r>
      <w:r w:rsidRPr="00537A5A">
        <w:rPr>
          <w:rFonts w:ascii="Times New Roman" w:hAnsi="Times New Roman" w:cs="Times New Roman"/>
          <w:sz w:val="28"/>
          <w:szCs w:val="28"/>
        </w:rPr>
        <w:t>32 978 антиретровирусных препарата на сумму - 103,019 млн.руб.,</w:t>
      </w:r>
      <w:r w:rsidR="00B02C4A" w:rsidRPr="00537A5A">
        <w:rPr>
          <w:rFonts w:ascii="Times New Roman" w:hAnsi="Times New Roman" w:cs="Times New Roman"/>
          <w:sz w:val="28"/>
          <w:szCs w:val="28"/>
        </w:rPr>
        <w:t xml:space="preserve"> </w:t>
      </w:r>
      <w:r w:rsidRPr="00537A5A">
        <w:rPr>
          <w:rFonts w:ascii="Times New Roman" w:hAnsi="Times New Roman" w:cs="Times New Roman"/>
          <w:sz w:val="28"/>
          <w:szCs w:val="28"/>
        </w:rPr>
        <w:t>15 834 противовирусных препарата на сумму - 68,329 млн.руб.</w:t>
      </w:r>
      <w:r w:rsidR="00B02C4A" w:rsidRPr="00537A5A">
        <w:rPr>
          <w:rFonts w:ascii="Times New Roman" w:hAnsi="Times New Roman" w:cs="Times New Roman"/>
          <w:sz w:val="28"/>
          <w:szCs w:val="28"/>
        </w:rPr>
        <w:t xml:space="preserve"> </w:t>
      </w:r>
      <w:r w:rsidRPr="00537A5A">
        <w:rPr>
          <w:rFonts w:ascii="Times New Roman" w:hAnsi="Times New Roman" w:cs="Times New Roman"/>
          <w:sz w:val="28"/>
          <w:szCs w:val="28"/>
        </w:rPr>
        <w:t>Количество обследованных за 12 месяцев 2008 года – 888 054 чел.</w:t>
      </w:r>
      <w:r w:rsidR="00B02C4A" w:rsidRPr="00537A5A">
        <w:rPr>
          <w:rFonts w:ascii="Times New Roman" w:hAnsi="Times New Roman" w:cs="Times New Roman"/>
          <w:sz w:val="28"/>
          <w:szCs w:val="28"/>
        </w:rPr>
        <w:t xml:space="preserve"> </w:t>
      </w:r>
      <w:r w:rsidRPr="00537A5A">
        <w:rPr>
          <w:rFonts w:ascii="Times New Roman" w:hAnsi="Times New Roman" w:cs="Times New Roman"/>
          <w:sz w:val="28"/>
          <w:szCs w:val="28"/>
        </w:rPr>
        <w:t>Антиретровирусную терапию получают 1981 чел., в том числе 1890 больных ВИЧ и 91 – с вирусным гепатитом С</w:t>
      </w:r>
    </w:p>
    <w:p w:rsidR="001C001D" w:rsidRPr="00537A5A" w:rsidRDefault="001C001D" w:rsidP="00612F9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7A5A">
        <w:rPr>
          <w:rFonts w:ascii="Times New Roman" w:hAnsi="Times New Roman" w:cs="Times New Roman"/>
          <w:sz w:val="28"/>
          <w:szCs w:val="28"/>
        </w:rPr>
        <w:lastRenderedPageBreak/>
        <w:t>На 01.12.2008 года в Самарскую область поступили расходные материалы: наборы для адреногенитального скрининга – 34 шт. на сумму 2,623 млн. руб.; наборы для скрининга на муковисцидоз – 34 шт. на сумму 2,623 млн. руб.; наборы для скрининга на галактоземию – 34 шт. на сумму 0,675 млн. руб.</w:t>
      </w:r>
    </w:p>
    <w:p w:rsidR="001C001D" w:rsidRPr="00537A5A" w:rsidRDefault="001C001D" w:rsidP="00612F9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7A5A">
        <w:rPr>
          <w:rFonts w:ascii="Times New Roman" w:hAnsi="Times New Roman" w:cs="Times New Roman"/>
          <w:sz w:val="28"/>
          <w:szCs w:val="28"/>
        </w:rPr>
        <w:t xml:space="preserve">За 12 месяцев 2008 года количество новорожденных, обследованных на галактоземию, адреногенитальный синдром и муковисцидоз - 29 106. </w:t>
      </w:r>
    </w:p>
    <w:p w:rsidR="001C001D" w:rsidRPr="00537A5A" w:rsidRDefault="001C001D" w:rsidP="00612F9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7A5A">
        <w:rPr>
          <w:rFonts w:ascii="Times New Roman" w:hAnsi="Times New Roman" w:cs="Times New Roman"/>
          <w:sz w:val="28"/>
          <w:szCs w:val="28"/>
        </w:rPr>
        <w:t xml:space="preserve">В 2008 году планировалось проведение диспансеризации 100 841 работающему гражданину и дополнительные медицинские осмотры 114 330 граждан, работающих в отраслях с вредными и опасными производственными факторами. </w:t>
      </w:r>
    </w:p>
    <w:p w:rsidR="001C001D" w:rsidRPr="00537A5A" w:rsidRDefault="001C001D" w:rsidP="00612F9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7A5A">
        <w:rPr>
          <w:rFonts w:ascii="Times New Roman" w:hAnsi="Times New Roman" w:cs="Times New Roman"/>
          <w:sz w:val="28"/>
          <w:szCs w:val="28"/>
        </w:rPr>
        <w:t>За 12 месяцев 2008 года:</w:t>
      </w:r>
      <w:r w:rsidR="008306D3">
        <w:rPr>
          <w:rFonts w:ascii="Times New Roman" w:hAnsi="Times New Roman" w:cs="Times New Roman"/>
          <w:sz w:val="28"/>
          <w:szCs w:val="28"/>
        </w:rPr>
        <w:t xml:space="preserve"> </w:t>
      </w:r>
      <w:r w:rsidRPr="00537A5A">
        <w:rPr>
          <w:rFonts w:ascii="Times New Roman" w:hAnsi="Times New Roman" w:cs="Times New Roman"/>
          <w:sz w:val="28"/>
          <w:szCs w:val="28"/>
        </w:rPr>
        <w:t xml:space="preserve">осмотрено 114 330 человек, работающих в отраслях с вредными и опасными производственными факторами. Перечислено в ЛПУ области с начала года – 70,9 млн. руб. </w:t>
      </w:r>
    </w:p>
    <w:p w:rsidR="001C001D" w:rsidRPr="00537A5A" w:rsidRDefault="001C001D" w:rsidP="00612F9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7A5A">
        <w:rPr>
          <w:rFonts w:ascii="Times New Roman" w:hAnsi="Times New Roman" w:cs="Times New Roman"/>
          <w:sz w:val="28"/>
          <w:szCs w:val="28"/>
        </w:rPr>
        <w:t>За 12 месяцев 2008 года получили медицинскую помощь в рамках программы родового сертификата:</w:t>
      </w:r>
      <w:r w:rsidR="008306D3">
        <w:rPr>
          <w:rFonts w:ascii="Times New Roman" w:hAnsi="Times New Roman" w:cs="Times New Roman"/>
          <w:sz w:val="28"/>
          <w:szCs w:val="28"/>
        </w:rPr>
        <w:t xml:space="preserve"> </w:t>
      </w:r>
      <w:r w:rsidRPr="00537A5A">
        <w:rPr>
          <w:rFonts w:ascii="Times New Roman" w:hAnsi="Times New Roman" w:cs="Times New Roman"/>
          <w:sz w:val="28"/>
          <w:szCs w:val="28"/>
        </w:rPr>
        <w:t>на амбулаторном этапе – 29 478 беременных женщин,</w:t>
      </w:r>
      <w:r w:rsidR="00B02C4A" w:rsidRPr="00537A5A">
        <w:rPr>
          <w:rFonts w:ascii="Times New Roman" w:hAnsi="Times New Roman" w:cs="Times New Roman"/>
          <w:sz w:val="28"/>
          <w:szCs w:val="28"/>
        </w:rPr>
        <w:t xml:space="preserve"> </w:t>
      </w:r>
      <w:r w:rsidRPr="00537A5A">
        <w:rPr>
          <w:rFonts w:ascii="Times New Roman" w:hAnsi="Times New Roman" w:cs="Times New Roman"/>
          <w:sz w:val="28"/>
          <w:szCs w:val="28"/>
        </w:rPr>
        <w:t>в период родов – 30 931 женщин,</w:t>
      </w:r>
      <w:r w:rsidR="00B02C4A" w:rsidRPr="00537A5A">
        <w:rPr>
          <w:rFonts w:ascii="Times New Roman" w:hAnsi="Times New Roman" w:cs="Times New Roman"/>
          <w:sz w:val="28"/>
          <w:szCs w:val="28"/>
        </w:rPr>
        <w:t xml:space="preserve"> </w:t>
      </w:r>
      <w:r w:rsidRPr="00537A5A">
        <w:rPr>
          <w:rFonts w:ascii="Times New Roman" w:hAnsi="Times New Roman" w:cs="Times New Roman"/>
          <w:sz w:val="28"/>
          <w:szCs w:val="28"/>
        </w:rPr>
        <w:t>оказана помощь детям первого года жизни – 50 366.</w:t>
      </w:r>
      <w:r w:rsidR="00B02C4A" w:rsidRPr="00537A5A">
        <w:rPr>
          <w:rFonts w:ascii="Times New Roman" w:hAnsi="Times New Roman" w:cs="Times New Roman"/>
          <w:sz w:val="28"/>
          <w:szCs w:val="28"/>
        </w:rPr>
        <w:t xml:space="preserve"> П</w:t>
      </w:r>
      <w:r w:rsidRPr="00537A5A">
        <w:rPr>
          <w:rFonts w:ascii="Times New Roman" w:hAnsi="Times New Roman" w:cs="Times New Roman"/>
          <w:sz w:val="28"/>
          <w:szCs w:val="28"/>
        </w:rPr>
        <w:t>о данному разделу работы с начала года ЛПУ области получили 324,386 млн. руб</w:t>
      </w:r>
      <w:r w:rsidR="00BD637D" w:rsidRPr="00537A5A">
        <w:rPr>
          <w:rFonts w:ascii="Times New Roman" w:hAnsi="Times New Roman" w:cs="Times New Roman"/>
          <w:sz w:val="28"/>
          <w:szCs w:val="28"/>
        </w:rPr>
        <w:t>.</w:t>
      </w:r>
    </w:p>
    <w:p w:rsidR="001C001D" w:rsidRPr="00537A5A" w:rsidRDefault="001C001D" w:rsidP="00612F9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7A5A">
        <w:rPr>
          <w:rFonts w:ascii="Times New Roman" w:hAnsi="Times New Roman" w:cs="Times New Roman"/>
          <w:sz w:val="28"/>
          <w:szCs w:val="28"/>
        </w:rPr>
        <w:t>За 12 месяцев 2008 года в федеральные специализированные медицинские центры для получения ВМП направлены 2861 житель Самарской области (в 2008 году планировалось лечение 2 066 чел.). За счет средств областного бюджета пролечено 4 537 чел. (в 2008 году планировалось лечение 4 576 чел.)</w:t>
      </w:r>
      <w:r w:rsidR="00B02C4A" w:rsidRPr="00537A5A">
        <w:rPr>
          <w:rFonts w:ascii="Times New Roman" w:hAnsi="Times New Roman" w:cs="Times New Roman"/>
          <w:sz w:val="28"/>
          <w:szCs w:val="28"/>
        </w:rPr>
        <w:t xml:space="preserve">. </w:t>
      </w:r>
      <w:r w:rsidRPr="00537A5A">
        <w:rPr>
          <w:rFonts w:ascii="Times New Roman" w:hAnsi="Times New Roman" w:cs="Times New Roman"/>
          <w:sz w:val="28"/>
          <w:szCs w:val="28"/>
        </w:rPr>
        <w:t>Кроме того Самарской области из федерального бюджета перечислено - 42,586 млн.руб. из 43,140 млн.руб., запланированных на оказание ВМП в областном кардио</w:t>
      </w:r>
      <w:r w:rsidR="00BD637D" w:rsidRPr="00537A5A">
        <w:rPr>
          <w:rFonts w:ascii="Times New Roman" w:hAnsi="Times New Roman" w:cs="Times New Roman"/>
          <w:sz w:val="28"/>
          <w:szCs w:val="28"/>
        </w:rPr>
        <w:t xml:space="preserve"> </w:t>
      </w:r>
      <w:r w:rsidRPr="00537A5A">
        <w:rPr>
          <w:rFonts w:ascii="Times New Roman" w:hAnsi="Times New Roman" w:cs="Times New Roman"/>
          <w:sz w:val="28"/>
          <w:szCs w:val="28"/>
        </w:rPr>
        <w:t>диспа</w:t>
      </w:r>
      <w:r w:rsidR="00BD637D" w:rsidRPr="00537A5A">
        <w:rPr>
          <w:rFonts w:ascii="Times New Roman" w:hAnsi="Times New Roman" w:cs="Times New Roman"/>
          <w:sz w:val="28"/>
          <w:szCs w:val="28"/>
        </w:rPr>
        <w:t>н</w:t>
      </w:r>
      <w:r w:rsidRPr="00537A5A">
        <w:rPr>
          <w:rFonts w:ascii="Times New Roman" w:hAnsi="Times New Roman" w:cs="Times New Roman"/>
          <w:sz w:val="28"/>
          <w:szCs w:val="28"/>
        </w:rPr>
        <w:t>сере</w:t>
      </w:r>
    </w:p>
    <w:p w:rsidR="001C001D" w:rsidRPr="00537A5A" w:rsidRDefault="001C001D" w:rsidP="00612F9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7A5A">
        <w:rPr>
          <w:rFonts w:ascii="Times New Roman" w:hAnsi="Times New Roman" w:cs="Times New Roman"/>
          <w:sz w:val="28"/>
          <w:szCs w:val="28"/>
        </w:rPr>
        <w:t>Созданы Координационный совет по управлению приоритетным национальным проектом «Здоровье», рабочие группы по его реализации.</w:t>
      </w:r>
      <w:r w:rsidR="00B02C4A" w:rsidRPr="00537A5A">
        <w:rPr>
          <w:rFonts w:ascii="Times New Roman" w:hAnsi="Times New Roman" w:cs="Times New Roman"/>
          <w:sz w:val="28"/>
          <w:szCs w:val="28"/>
        </w:rPr>
        <w:t xml:space="preserve"> </w:t>
      </w:r>
      <w:r w:rsidRPr="00537A5A">
        <w:rPr>
          <w:rFonts w:ascii="Times New Roman" w:hAnsi="Times New Roman" w:cs="Times New Roman"/>
          <w:sz w:val="28"/>
          <w:szCs w:val="28"/>
        </w:rPr>
        <w:t>Организовано управление по реализации проектов.</w:t>
      </w:r>
      <w:r w:rsidR="00B02C4A" w:rsidRPr="00537A5A">
        <w:rPr>
          <w:rFonts w:ascii="Times New Roman" w:hAnsi="Times New Roman" w:cs="Times New Roman"/>
          <w:sz w:val="28"/>
          <w:szCs w:val="28"/>
        </w:rPr>
        <w:t xml:space="preserve"> </w:t>
      </w:r>
      <w:r w:rsidRPr="00537A5A">
        <w:rPr>
          <w:rFonts w:ascii="Times New Roman" w:hAnsi="Times New Roman" w:cs="Times New Roman"/>
          <w:sz w:val="28"/>
          <w:szCs w:val="28"/>
        </w:rPr>
        <w:t xml:space="preserve">Налажен мониторинг реализации проекта, назначены лица, ответственные за сбор, обработку и </w:t>
      </w:r>
      <w:r w:rsidRPr="00537A5A">
        <w:rPr>
          <w:rFonts w:ascii="Times New Roman" w:hAnsi="Times New Roman" w:cs="Times New Roman"/>
          <w:sz w:val="28"/>
          <w:szCs w:val="28"/>
        </w:rPr>
        <w:lastRenderedPageBreak/>
        <w:t>предоставление отчетной информации по его реализации, как в министерстве здравоохранения области, так и в муниципальных образованиях.</w:t>
      </w:r>
      <w:r w:rsidR="00B02C4A" w:rsidRPr="00537A5A">
        <w:rPr>
          <w:rFonts w:ascii="Times New Roman" w:hAnsi="Times New Roman" w:cs="Times New Roman"/>
          <w:sz w:val="28"/>
          <w:szCs w:val="28"/>
        </w:rPr>
        <w:t xml:space="preserve"> </w:t>
      </w:r>
      <w:r w:rsidRPr="00537A5A">
        <w:rPr>
          <w:rFonts w:ascii="Times New Roman" w:hAnsi="Times New Roman" w:cs="Times New Roman"/>
          <w:sz w:val="28"/>
          <w:szCs w:val="28"/>
        </w:rPr>
        <w:t>Организовано информационное взаимодействие по реализации проекта между областным министерством здравоохранения, Территориальным фондом ОМС, Самарским региональным отделением Фонда социального страхования России, территориальными управлениями Росздравнадзора и Роспотребнадзора. В рамках информационного сопровождения реализации приоритетного национального проекта в сфере здравоохранения Самарской области открыты рубрики «Национальный проект» в новостных блоках ТРК «Скат», ГТРК «Самара», на страницах областных и муниципальных изданий</w:t>
      </w:r>
    </w:p>
    <w:p w:rsidR="001C001D" w:rsidRPr="00537A5A" w:rsidRDefault="001C001D" w:rsidP="00612F9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7A5A">
        <w:rPr>
          <w:rFonts w:ascii="Times New Roman" w:hAnsi="Times New Roman" w:cs="Times New Roman"/>
          <w:sz w:val="28"/>
          <w:szCs w:val="28"/>
        </w:rPr>
        <w:t>В течение 2008 года были организованы и проведены 47 встреч с 44 общественными и некоммерческими организациями, в том числе:</w:t>
      </w:r>
    </w:p>
    <w:p w:rsidR="00513DCF" w:rsidRPr="00537A5A" w:rsidRDefault="00A04BCC" w:rsidP="00612F9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7A5A">
        <w:rPr>
          <w:rFonts w:ascii="Times New Roman" w:hAnsi="Times New Roman" w:cs="Times New Roman"/>
          <w:sz w:val="28"/>
          <w:szCs w:val="28"/>
        </w:rPr>
        <w:t xml:space="preserve">Проведена дополнительная вакцинация населения против гепатита В, краснухи, полиомиелита и гриппа. Более 2 тыс. жителей Самарской области получили высокотехнологичные виды медицинской помощи за счет средств областного бюджета. В Самаре иммунизация горожан, запланированная на 2008г., в рамках календаря профилактических прививок, уже в первом полугодии выполнена почти на 70%. В августе была завершена дополнительная иммунизация против краснухи. Порядка 87% взрослых горожан получили прививку против гепатита </w:t>
      </w:r>
      <w:r w:rsidRPr="00537A5A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537A5A">
        <w:rPr>
          <w:rFonts w:ascii="Times New Roman" w:hAnsi="Times New Roman" w:cs="Times New Roman"/>
          <w:sz w:val="28"/>
          <w:szCs w:val="28"/>
        </w:rPr>
        <w:t>. Свыше 3 тыс. детей – 86% от подлежащих вакцинации – привиты против полиомиелита. В первом полугодии на реализацию национального проекта «Здоровье» из городского бюджета выделено более 17 млн. руб. В бюджете следующего года также будут заложены средства для закупки препаратов по профилактике вирусных инфекций на следующий эпидемический сезон.</w:t>
      </w:r>
      <w:r w:rsidR="001C001D" w:rsidRPr="00537A5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50228" w:rsidRPr="00537A5A" w:rsidRDefault="00513DCF" w:rsidP="00612F9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7A5A">
        <w:rPr>
          <w:rFonts w:ascii="Times New Roman" w:hAnsi="Times New Roman" w:cs="Times New Roman"/>
          <w:sz w:val="28"/>
          <w:szCs w:val="28"/>
        </w:rPr>
        <w:t>П</w:t>
      </w:r>
      <w:r w:rsidR="00B50228" w:rsidRPr="00537A5A">
        <w:rPr>
          <w:rFonts w:ascii="Times New Roman" w:hAnsi="Times New Roman" w:cs="Times New Roman"/>
          <w:sz w:val="28"/>
          <w:szCs w:val="28"/>
        </w:rPr>
        <w:t xml:space="preserve">осле рассмотрения доклада по национальному проекту «Здоровье» Владимир Артяков обратил внимание собравшихся на необходимость своевременной подготовки помещений для медицинского оборудования, обучения соответствующих специалистов для эффективного использования аппаратуры. В случае поставок оборудования ненадлежащего качества и не </w:t>
      </w:r>
      <w:r w:rsidR="00B50228" w:rsidRPr="00537A5A">
        <w:rPr>
          <w:rFonts w:ascii="Times New Roman" w:hAnsi="Times New Roman" w:cs="Times New Roman"/>
          <w:sz w:val="28"/>
          <w:szCs w:val="28"/>
        </w:rPr>
        <w:lastRenderedPageBreak/>
        <w:t>отвечающего современным требованиям, областное министерство здравоохранения будет в оперативном режиме сообщать об этом в федеральные структуры для устранения подобных фактов. Кроме того, с целью возобновить участие представителей Самарской области в деятельности рабочей группы по национальному проекту при Министерстве здравоохранения и социального развития РФ.</w:t>
      </w:r>
    </w:p>
    <w:p w:rsidR="003478F7" w:rsidRPr="00537A5A" w:rsidRDefault="003478F7" w:rsidP="00612F9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7A5A">
        <w:rPr>
          <w:rFonts w:ascii="Times New Roman" w:hAnsi="Times New Roman" w:cs="Times New Roman"/>
          <w:sz w:val="28"/>
          <w:szCs w:val="28"/>
        </w:rPr>
        <w:t>В 2009г. самарские репродуктологи смогут провести более 200 операций по экстракорпоральному оплодотворению (ЭКО) парам, которые не имеют собственных средств на дорогостоящую процедуру. Эти циклы ЭКО оплачиваются из самарского регионального бюджета. В настоящее время более 7 тыс. супружеских пар Самарской области страдают бесплодием. В прошлом году самарские медики провели за счет регионального бюджета 206 операций. 89 семей – педагоги, медики, работники культуры – сегодня ожидают рождения малышей. Чтобы и в нынешнем году помочь семьям со скромным достатком обзавестись детьми, в рамках национального проекта «Здоровье» в региональном бюджете заложили 21 млн. руб. На каждую семейную пару государство выделяет 75 тыс. руб.</w:t>
      </w:r>
    </w:p>
    <w:p w:rsidR="001C001D" w:rsidRPr="00537A5A" w:rsidRDefault="001C001D" w:rsidP="00612F9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61F26" w:rsidRPr="008306D3" w:rsidRDefault="00961F26" w:rsidP="00612F97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306D3">
        <w:rPr>
          <w:rFonts w:ascii="Times New Roman" w:hAnsi="Times New Roman" w:cs="Times New Roman"/>
          <w:i/>
          <w:sz w:val="28"/>
          <w:szCs w:val="28"/>
        </w:rPr>
        <w:t>Национальный проект «Образование»</w:t>
      </w:r>
    </w:p>
    <w:p w:rsidR="00FC07B0" w:rsidRPr="00537A5A" w:rsidRDefault="0051039E" w:rsidP="00612F9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7A5A">
        <w:rPr>
          <w:rFonts w:ascii="Times New Roman" w:hAnsi="Times New Roman" w:cs="Times New Roman"/>
          <w:sz w:val="28"/>
          <w:szCs w:val="28"/>
        </w:rPr>
        <w:t xml:space="preserve">Результатом выполнения национального проекта «Образования» </w:t>
      </w:r>
      <w:r w:rsidR="001C001D" w:rsidRPr="00537A5A">
        <w:rPr>
          <w:rFonts w:ascii="Times New Roman" w:hAnsi="Times New Roman" w:cs="Times New Roman"/>
          <w:sz w:val="28"/>
          <w:szCs w:val="28"/>
        </w:rPr>
        <w:t>с</w:t>
      </w:r>
      <w:r w:rsidRPr="00537A5A">
        <w:rPr>
          <w:rFonts w:ascii="Times New Roman" w:hAnsi="Times New Roman" w:cs="Times New Roman"/>
          <w:sz w:val="28"/>
          <w:szCs w:val="28"/>
        </w:rPr>
        <w:t xml:space="preserve">тало повышение уровня материально-технической оснащенности общеобразовательных учреждений. Кроме того, в настоящее время около 15 тыс. педагогов области получают надбавку за выполнение обязанностей классного руководителя за счет средств федерального и областного бюджетов. Во все школы поставляется учебно-методическая литература. Средняя заработная плата учителей области увеличилась более чем в два раза. В некоторых округах она достигла 10 тыс. руб., в образовательных центрах – 14-15 тыс. руб. По данному проекту губернатор Самарской области обратил внимание на неудовлетворительное состояние малокомплектных </w:t>
      </w:r>
      <w:r w:rsidRPr="00537A5A">
        <w:rPr>
          <w:rFonts w:ascii="Times New Roman" w:hAnsi="Times New Roman" w:cs="Times New Roman"/>
          <w:sz w:val="28"/>
          <w:szCs w:val="28"/>
        </w:rPr>
        <w:lastRenderedPageBreak/>
        <w:t>школ, а также подчеркнул необходимость организации горячего питания в общеобразовательных учреждениях.</w:t>
      </w:r>
    </w:p>
    <w:p w:rsidR="0051039E" w:rsidRPr="00537A5A" w:rsidRDefault="00D536F1" w:rsidP="00612F9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7A5A">
        <w:rPr>
          <w:rFonts w:ascii="Times New Roman" w:hAnsi="Times New Roman" w:cs="Times New Roman"/>
          <w:sz w:val="28"/>
          <w:szCs w:val="28"/>
        </w:rPr>
        <w:t xml:space="preserve">Самарская </w:t>
      </w:r>
      <w:r w:rsidR="00513DCF" w:rsidRPr="00537A5A">
        <w:rPr>
          <w:rFonts w:ascii="Times New Roman" w:hAnsi="Times New Roman" w:cs="Times New Roman"/>
          <w:sz w:val="28"/>
          <w:szCs w:val="28"/>
        </w:rPr>
        <w:t>область</w:t>
      </w:r>
      <w:r w:rsidRPr="00537A5A">
        <w:rPr>
          <w:rFonts w:ascii="Times New Roman" w:hAnsi="Times New Roman" w:cs="Times New Roman"/>
          <w:sz w:val="28"/>
          <w:szCs w:val="28"/>
        </w:rPr>
        <w:t xml:space="preserve"> вошла в число победителей </w:t>
      </w:r>
      <w:r w:rsidR="00513DCF" w:rsidRPr="00537A5A">
        <w:rPr>
          <w:rFonts w:ascii="Times New Roman" w:hAnsi="Times New Roman" w:cs="Times New Roman"/>
          <w:sz w:val="28"/>
          <w:szCs w:val="28"/>
        </w:rPr>
        <w:t>конкурсного</w:t>
      </w:r>
      <w:r w:rsidRPr="00537A5A">
        <w:rPr>
          <w:rFonts w:ascii="Times New Roman" w:hAnsi="Times New Roman" w:cs="Times New Roman"/>
          <w:sz w:val="28"/>
          <w:szCs w:val="28"/>
        </w:rPr>
        <w:t xml:space="preserve"> отбора в рамках национального проекта «Образование». На реализацию своего проекта по школьному питанию Самарская область получит в 2009г. субсидии из </w:t>
      </w:r>
      <w:r w:rsidR="00513DCF" w:rsidRPr="00537A5A">
        <w:rPr>
          <w:rFonts w:ascii="Times New Roman" w:hAnsi="Times New Roman" w:cs="Times New Roman"/>
          <w:sz w:val="28"/>
          <w:szCs w:val="28"/>
        </w:rPr>
        <w:t>федерального</w:t>
      </w:r>
      <w:r w:rsidRPr="00537A5A">
        <w:rPr>
          <w:rFonts w:ascii="Times New Roman" w:hAnsi="Times New Roman" w:cs="Times New Roman"/>
          <w:sz w:val="28"/>
          <w:szCs w:val="28"/>
        </w:rPr>
        <w:t xml:space="preserve"> бюджета в размере 48,5 млн. руб.</w:t>
      </w:r>
    </w:p>
    <w:p w:rsidR="00513DCF" w:rsidRPr="00537A5A" w:rsidRDefault="005744C7" w:rsidP="00612F9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7A5A">
        <w:rPr>
          <w:rFonts w:ascii="Times New Roman" w:hAnsi="Times New Roman" w:cs="Times New Roman"/>
          <w:sz w:val="28"/>
          <w:szCs w:val="28"/>
        </w:rPr>
        <w:t>Выпуск специалистов с высшим профессиональным образованием в 2008г. составил почти 33 тыс. человек, процент трудоустройства выпускников – 92%. Высокий процент объясняется тем, что вузы имеют налаженные контакты с предприятиями соответствующего вузу профиля. Вузами проводится работа по активному привлечению работодателей к формированию регионального компонента высшего образования, оценке качества подготовки в вузах. Также широка распространена практика трудоустройства студентов через студенческие центры содействия занятости.</w:t>
      </w:r>
    </w:p>
    <w:p w:rsidR="005744C7" w:rsidRPr="00537A5A" w:rsidRDefault="005744C7" w:rsidP="00612F9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7A5A">
        <w:rPr>
          <w:rFonts w:ascii="Times New Roman" w:hAnsi="Times New Roman" w:cs="Times New Roman"/>
          <w:sz w:val="28"/>
          <w:szCs w:val="28"/>
        </w:rPr>
        <w:t>Ожидаемый выпуск учреждений высшего профессионального образования региона в 2008/2009 учебном году составит 35 тысяч человек.</w:t>
      </w:r>
    </w:p>
    <w:p w:rsidR="005744C7" w:rsidRPr="00537A5A" w:rsidRDefault="005744C7" w:rsidP="00612F9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7A5A">
        <w:rPr>
          <w:rFonts w:ascii="Times New Roman" w:hAnsi="Times New Roman" w:cs="Times New Roman"/>
          <w:sz w:val="28"/>
          <w:szCs w:val="28"/>
        </w:rPr>
        <w:t xml:space="preserve">С серьезной проблемой трудоустройства столкнутся выпускники по специальностям групп «Экономика и управление» и «Право». Их выпуск давно превышает потребности экономики региона. В государственных вузах по указанным данным специальностям обучается более 30 тыс. студентов, в негосударственных – более 22 тысяч (около 70% общего контингента </w:t>
      </w:r>
      <w:r w:rsidR="002F5879" w:rsidRPr="00537A5A">
        <w:rPr>
          <w:rFonts w:ascii="Times New Roman" w:hAnsi="Times New Roman" w:cs="Times New Roman"/>
          <w:sz w:val="28"/>
          <w:szCs w:val="28"/>
        </w:rPr>
        <w:t>студентов</w:t>
      </w:r>
      <w:r w:rsidRPr="00537A5A">
        <w:rPr>
          <w:rFonts w:ascii="Times New Roman" w:hAnsi="Times New Roman" w:cs="Times New Roman"/>
          <w:sz w:val="28"/>
          <w:szCs w:val="28"/>
        </w:rPr>
        <w:t xml:space="preserve">). Структура выпуска в этом случае в большей степени ориентирована на </w:t>
      </w:r>
      <w:r w:rsidR="002F5879" w:rsidRPr="00537A5A">
        <w:rPr>
          <w:rFonts w:ascii="Times New Roman" w:hAnsi="Times New Roman" w:cs="Times New Roman"/>
          <w:sz w:val="28"/>
          <w:szCs w:val="28"/>
        </w:rPr>
        <w:t>удовлетворение</w:t>
      </w:r>
      <w:r w:rsidRPr="00537A5A">
        <w:rPr>
          <w:rFonts w:ascii="Times New Roman" w:hAnsi="Times New Roman" w:cs="Times New Roman"/>
          <w:sz w:val="28"/>
          <w:szCs w:val="28"/>
        </w:rPr>
        <w:t xml:space="preserve"> потребностей населения, а не запросов экономики региона.</w:t>
      </w:r>
      <w:r w:rsidR="002F5879" w:rsidRPr="00537A5A">
        <w:rPr>
          <w:rFonts w:ascii="Times New Roman" w:hAnsi="Times New Roman" w:cs="Times New Roman"/>
          <w:sz w:val="28"/>
          <w:szCs w:val="28"/>
        </w:rPr>
        <w:t xml:space="preserve"> В связи с этим в рамках своей компетенции министерством проводится работа по оптимизации структуры подготовки кадров с высшим профессиональным образованием. За последние полгода отклонены заявки 4 учреждений высшего профессионального образования на лицензирование 9 специальностей. Главным образом это коснулось специальностей экономического и управленческого профиля, а также отрасли «Право».</w:t>
      </w:r>
    </w:p>
    <w:p w:rsidR="002F5879" w:rsidRPr="00537A5A" w:rsidRDefault="002F5879" w:rsidP="00612F9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7A5A">
        <w:rPr>
          <w:rFonts w:ascii="Times New Roman" w:hAnsi="Times New Roman" w:cs="Times New Roman"/>
          <w:sz w:val="28"/>
          <w:szCs w:val="28"/>
        </w:rPr>
        <w:lastRenderedPageBreak/>
        <w:t>Не менее важной мерой по устранению существующего дисбаланса является профориентационная работа с учащимися старших классов школ и информирование родителей о состоянии и динамике рынка труда Самарской области.</w:t>
      </w:r>
    </w:p>
    <w:p w:rsidR="005744C7" w:rsidRPr="00537A5A" w:rsidRDefault="005744C7" w:rsidP="00612F9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D637D" w:rsidRPr="00537A5A" w:rsidRDefault="00961F26" w:rsidP="00612F9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7A5A">
        <w:rPr>
          <w:rFonts w:ascii="Times New Roman" w:hAnsi="Times New Roman" w:cs="Times New Roman"/>
          <w:sz w:val="28"/>
          <w:szCs w:val="28"/>
        </w:rPr>
        <w:t xml:space="preserve">После анализа результатов проведения национальных проектов на территории </w:t>
      </w:r>
      <w:r w:rsidR="00BD637D" w:rsidRPr="00537A5A">
        <w:rPr>
          <w:rFonts w:ascii="Times New Roman" w:hAnsi="Times New Roman" w:cs="Times New Roman"/>
          <w:sz w:val="28"/>
          <w:szCs w:val="28"/>
        </w:rPr>
        <w:t>Самарской</w:t>
      </w:r>
      <w:r w:rsidRPr="00537A5A">
        <w:rPr>
          <w:rFonts w:ascii="Times New Roman" w:hAnsi="Times New Roman" w:cs="Times New Roman"/>
          <w:sz w:val="28"/>
          <w:szCs w:val="28"/>
        </w:rPr>
        <w:t xml:space="preserve"> области</w:t>
      </w:r>
      <w:r w:rsidR="00B02C4A" w:rsidRPr="00537A5A">
        <w:rPr>
          <w:rFonts w:ascii="Times New Roman" w:hAnsi="Times New Roman" w:cs="Times New Roman"/>
          <w:sz w:val="28"/>
          <w:szCs w:val="28"/>
        </w:rPr>
        <w:t xml:space="preserve"> было выявлено, что в области здравоохранения и образования динамика положительная. В 2008г. были </w:t>
      </w:r>
      <w:r w:rsidR="00BD637D" w:rsidRPr="00537A5A">
        <w:rPr>
          <w:rFonts w:ascii="Times New Roman" w:hAnsi="Times New Roman" w:cs="Times New Roman"/>
          <w:sz w:val="28"/>
          <w:szCs w:val="28"/>
        </w:rPr>
        <w:t>выполнены</w:t>
      </w:r>
      <w:r w:rsidR="00B02C4A" w:rsidRPr="00537A5A">
        <w:rPr>
          <w:rFonts w:ascii="Times New Roman" w:hAnsi="Times New Roman" w:cs="Times New Roman"/>
          <w:sz w:val="28"/>
          <w:szCs w:val="28"/>
        </w:rPr>
        <w:t xml:space="preserve"> планы по подготовке специалистов,</w:t>
      </w:r>
      <w:r w:rsidR="00BD637D" w:rsidRPr="00537A5A">
        <w:rPr>
          <w:rFonts w:ascii="Times New Roman" w:hAnsi="Times New Roman" w:cs="Times New Roman"/>
          <w:sz w:val="28"/>
          <w:szCs w:val="28"/>
        </w:rPr>
        <w:t xml:space="preserve"> поставке медицинского оборудования в больницы, прививке пациентов от таких опасных болезней как полиомиелита, краснухи, гепатита В и гриппа. Было закуплено медицинское оборудование для профилактики, лечения и определения ВИЧ-инфекции а также других заболеваний, вызываемых ретровирусами. Получило медицинскую помощь запланированное число бюджетников, беременных и кормящих женщин. Проведена диспансеризация а также создан Координационный совет по управлению приоритетным национальным проектом «Здоровье».</w:t>
      </w:r>
      <w:r w:rsidR="00537A5A" w:rsidRPr="00537A5A">
        <w:rPr>
          <w:rFonts w:ascii="Times New Roman" w:hAnsi="Times New Roman" w:cs="Times New Roman"/>
          <w:sz w:val="28"/>
          <w:szCs w:val="28"/>
        </w:rPr>
        <w:t xml:space="preserve"> Профилактика ВИЧ-инфекции, гепатитов В и С, выявление и лечение больных ВИЧ. За 2008 год в Самарскую область поступило: 4 696,34 наборов диагностических средств(тест-системы) на сумму - 106,499 млн.руб., 32 978 антиретровирусных препарата на сумму - 103,019 млн.руб., 15 834 противовирусных препарата на сумму - 68,329 млн.руб. Количество обследованных за 12 месяцев 2008 года – 888 054 чел. Антиретровирусную терапию получают 1981 чел., в том числе 1890 больных ВИЧ и 91 – с вирусным гепатитом С. </w:t>
      </w:r>
      <w:r w:rsidR="00BD637D" w:rsidRPr="00537A5A">
        <w:rPr>
          <w:rFonts w:ascii="Times New Roman" w:hAnsi="Times New Roman" w:cs="Times New Roman"/>
          <w:sz w:val="28"/>
          <w:szCs w:val="28"/>
        </w:rPr>
        <w:t xml:space="preserve"> Единственный отрицательный аспект </w:t>
      </w:r>
      <w:r w:rsidR="00DD1BE0" w:rsidRPr="00537A5A">
        <w:rPr>
          <w:rFonts w:ascii="Times New Roman" w:hAnsi="Times New Roman" w:cs="Times New Roman"/>
          <w:sz w:val="28"/>
          <w:szCs w:val="28"/>
        </w:rPr>
        <w:t>–</w:t>
      </w:r>
      <w:r w:rsidR="00BD637D" w:rsidRPr="00537A5A">
        <w:rPr>
          <w:rFonts w:ascii="Times New Roman" w:hAnsi="Times New Roman" w:cs="Times New Roman"/>
          <w:sz w:val="28"/>
          <w:szCs w:val="28"/>
        </w:rPr>
        <w:t xml:space="preserve"> </w:t>
      </w:r>
      <w:r w:rsidR="00DD1BE0" w:rsidRPr="00537A5A">
        <w:rPr>
          <w:rFonts w:ascii="Times New Roman" w:hAnsi="Times New Roman" w:cs="Times New Roman"/>
          <w:sz w:val="28"/>
          <w:szCs w:val="28"/>
        </w:rPr>
        <w:t>не удалось</w:t>
      </w:r>
      <w:r w:rsidR="005744C7" w:rsidRPr="00537A5A">
        <w:rPr>
          <w:rFonts w:ascii="Times New Roman" w:hAnsi="Times New Roman" w:cs="Times New Roman"/>
          <w:sz w:val="28"/>
          <w:szCs w:val="28"/>
        </w:rPr>
        <w:t xml:space="preserve"> выполнить план по оснащению </w:t>
      </w:r>
      <w:r w:rsidR="00DD1BE0" w:rsidRPr="00537A5A">
        <w:rPr>
          <w:rFonts w:ascii="Times New Roman" w:hAnsi="Times New Roman" w:cs="Times New Roman"/>
          <w:sz w:val="28"/>
          <w:szCs w:val="28"/>
        </w:rPr>
        <w:t xml:space="preserve">больниц </w:t>
      </w:r>
      <w:r w:rsidR="005744C7" w:rsidRPr="00537A5A">
        <w:rPr>
          <w:rFonts w:ascii="Times New Roman" w:hAnsi="Times New Roman" w:cs="Times New Roman"/>
          <w:sz w:val="28"/>
          <w:szCs w:val="28"/>
        </w:rPr>
        <w:t>современными</w:t>
      </w:r>
      <w:r w:rsidR="00DD1BE0" w:rsidRPr="00537A5A">
        <w:rPr>
          <w:rFonts w:ascii="Times New Roman" w:hAnsi="Times New Roman" w:cs="Times New Roman"/>
          <w:sz w:val="28"/>
          <w:szCs w:val="28"/>
        </w:rPr>
        <w:t xml:space="preserve"> машинами скорой медицинской помощи.</w:t>
      </w:r>
      <w:r w:rsidR="005744C7" w:rsidRPr="00537A5A">
        <w:rPr>
          <w:rFonts w:ascii="Times New Roman" w:hAnsi="Times New Roman" w:cs="Times New Roman"/>
          <w:sz w:val="28"/>
          <w:szCs w:val="28"/>
        </w:rPr>
        <w:t xml:space="preserve"> Этот проект планируется перенести на 2009г.</w:t>
      </w:r>
    </w:p>
    <w:p w:rsidR="005744C7" w:rsidRPr="00537A5A" w:rsidRDefault="005744C7" w:rsidP="00612F9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744C7" w:rsidRPr="00537A5A" w:rsidRDefault="005744C7" w:rsidP="00612F9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7A5A">
        <w:rPr>
          <w:rFonts w:ascii="Times New Roman" w:hAnsi="Times New Roman" w:cs="Times New Roman"/>
          <w:sz w:val="28"/>
          <w:szCs w:val="28"/>
        </w:rPr>
        <w:t xml:space="preserve">В области образования также наблюдается положительная динамика, но существует ряд проблем. Это проблемы горячего питания в школах, </w:t>
      </w:r>
      <w:r w:rsidRPr="00537A5A">
        <w:rPr>
          <w:rFonts w:ascii="Times New Roman" w:hAnsi="Times New Roman" w:cs="Times New Roman"/>
          <w:sz w:val="28"/>
          <w:szCs w:val="28"/>
        </w:rPr>
        <w:lastRenderedPageBreak/>
        <w:t>проблема трудоустройства студентов после окончания высших учебных заведений по специальности. В центре внимания находятся такие группы специальностей как «Экономика и управление» и «Право».</w:t>
      </w:r>
    </w:p>
    <w:p w:rsidR="002F5879" w:rsidRPr="00537A5A" w:rsidRDefault="002F5879" w:rsidP="00612F9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7A5A">
        <w:rPr>
          <w:rFonts w:ascii="Times New Roman" w:hAnsi="Times New Roman" w:cs="Times New Roman"/>
          <w:sz w:val="28"/>
          <w:szCs w:val="28"/>
        </w:rPr>
        <w:t>В связи с этим программа направлена на устранение дисбаланса между специальностями. Проводятся профориентационные работы с учениками старших классов и их родителями.</w:t>
      </w:r>
    </w:p>
    <w:p w:rsidR="002932F1" w:rsidRPr="00537A5A" w:rsidRDefault="002932F1" w:rsidP="00612F9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D1BE0" w:rsidRPr="00537A5A" w:rsidRDefault="002932F1" w:rsidP="00612F9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7A5A">
        <w:rPr>
          <w:rFonts w:ascii="Times New Roman" w:hAnsi="Times New Roman" w:cs="Times New Roman"/>
          <w:sz w:val="28"/>
          <w:szCs w:val="28"/>
        </w:rPr>
        <w:t>Пожалуй, больше всего проблем в национальном проекте «Доступное жилье». По предоставлению жилья молодым семьям было выполнено только 6%</w:t>
      </w:r>
      <w:r w:rsidR="00FC1C03">
        <w:rPr>
          <w:rFonts w:ascii="Times New Roman" w:hAnsi="Times New Roman" w:cs="Times New Roman"/>
          <w:sz w:val="28"/>
          <w:szCs w:val="28"/>
        </w:rPr>
        <w:t xml:space="preserve"> от плана</w:t>
      </w:r>
      <w:r w:rsidRPr="00537A5A">
        <w:rPr>
          <w:rFonts w:ascii="Times New Roman" w:hAnsi="Times New Roman" w:cs="Times New Roman"/>
          <w:sz w:val="28"/>
          <w:szCs w:val="28"/>
        </w:rPr>
        <w:t>. Это составляет 98 семей из всей Самарской области. Владимир Артяков назвал данные цифры неудовлетворительными. По официальным данным, это связано с сокращением финансирования федеральным и региональным бюджетом данной программы. Оставшиеся семьи (а их более чем 1500) включены в список на 2009г.</w:t>
      </w:r>
    </w:p>
    <w:p w:rsidR="002932F1" w:rsidRPr="00537A5A" w:rsidRDefault="002932F1" w:rsidP="00612F9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932F1" w:rsidRPr="00537A5A" w:rsidRDefault="002932F1" w:rsidP="00612F9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7A5A">
        <w:rPr>
          <w:rFonts w:ascii="Times New Roman" w:hAnsi="Times New Roman" w:cs="Times New Roman"/>
          <w:sz w:val="28"/>
          <w:szCs w:val="28"/>
        </w:rPr>
        <w:t>В заключение хотелось бы привести одну статью.</w:t>
      </w:r>
    </w:p>
    <w:p w:rsidR="00537A5A" w:rsidRPr="00537A5A" w:rsidRDefault="00537A5A" w:rsidP="00612F9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7A5A">
        <w:rPr>
          <w:rFonts w:ascii="Times New Roman" w:hAnsi="Times New Roman" w:cs="Times New Roman"/>
          <w:sz w:val="28"/>
          <w:szCs w:val="28"/>
        </w:rPr>
        <w:t>О том, что сегодня в России реализуются нац</w:t>
      </w:r>
      <w:r w:rsidR="00040122">
        <w:rPr>
          <w:rFonts w:ascii="Times New Roman" w:hAnsi="Times New Roman" w:cs="Times New Roman"/>
          <w:sz w:val="28"/>
          <w:szCs w:val="28"/>
        </w:rPr>
        <w:t>иональные</w:t>
      </w:r>
      <w:r w:rsidRPr="00537A5A">
        <w:rPr>
          <w:rFonts w:ascii="Times New Roman" w:hAnsi="Times New Roman" w:cs="Times New Roman"/>
          <w:sz w:val="28"/>
          <w:szCs w:val="28"/>
        </w:rPr>
        <w:t xml:space="preserve"> проекты в области с/х, образования, здравоохранения и обеспечения жильем хорошо осведомлены всего 17% жителей страны. Большинство россиян (67%) что-то слышали о нацпроектах, 16% ничего о них не знают.</w:t>
      </w:r>
    </w:p>
    <w:p w:rsidR="00537A5A" w:rsidRPr="00537A5A" w:rsidRDefault="00537A5A" w:rsidP="00612F9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7A5A">
        <w:rPr>
          <w:rFonts w:ascii="Times New Roman" w:hAnsi="Times New Roman" w:cs="Times New Roman"/>
          <w:sz w:val="28"/>
          <w:szCs w:val="28"/>
        </w:rPr>
        <w:t>Говоря о нацпроекте «Образование», 35% россиян высказались за то, что его реализация привела к улучшению дел в отрасли, 45% придерживаются противоположной точки зрения, остальные затруднились с ответом.</w:t>
      </w:r>
    </w:p>
    <w:p w:rsidR="00537A5A" w:rsidRPr="00537A5A" w:rsidRDefault="00537A5A" w:rsidP="00612F9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7A5A">
        <w:rPr>
          <w:rFonts w:ascii="Times New Roman" w:hAnsi="Times New Roman" w:cs="Times New Roman"/>
          <w:sz w:val="28"/>
          <w:szCs w:val="28"/>
        </w:rPr>
        <w:t>В поддержку нацпроекта «Здравоохранения» высказались 31% респондентов. Улучшений в отрасли, связанных с реализаций нацпроекта, не видят 54% опрошенных. Всего 18% граждан видят положительные изменения в части обеспечения населения жильем. В то же время 66% опрошенных никаких положительных результатов реализации нацпроекта «Доступное жилье» не назвали. 16% с ответом затруднились.</w:t>
      </w:r>
    </w:p>
    <w:p w:rsidR="00537A5A" w:rsidRPr="00537A5A" w:rsidRDefault="00537A5A" w:rsidP="00612F9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7A5A">
        <w:rPr>
          <w:rFonts w:ascii="Times New Roman" w:hAnsi="Times New Roman" w:cs="Times New Roman"/>
          <w:sz w:val="28"/>
          <w:szCs w:val="28"/>
        </w:rPr>
        <w:lastRenderedPageBreak/>
        <w:t xml:space="preserve">Считают, что средства, выделяемые на реализацию нацпроекта, расходуются эффективно всего 14% россиян. 52% считают, что средства тратятся малоэффективно или совершенно неэффективно, а 15% уверены, что деньги просто разворовываются. Затруднились с ответом 19%. </w:t>
      </w:r>
    </w:p>
    <w:p w:rsidR="00537A5A" w:rsidRPr="00537A5A" w:rsidRDefault="00537A5A" w:rsidP="00612F9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7A5A">
        <w:rPr>
          <w:rFonts w:ascii="Times New Roman" w:hAnsi="Times New Roman" w:cs="Times New Roman"/>
          <w:sz w:val="28"/>
          <w:szCs w:val="28"/>
        </w:rPr>
        <w:t>В опросе приняли участие 1600 человек. Статистическая погрешность подобных опросов не превышает 3%.</w:t>
      </w:r>
    </w:p>
    <w:p w:rsidR="00537A5A" w:rsidRDefault="00537A5A" w:rsidP="00612F9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40122" w:rsidRPr="00537A5A" w:rsidRDefault="00040122" w:rsidP="0004012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Таким образом, можно сделать вывод, что реализация национальных проектов идет планомерно за исключением некоторых проблем. Также следует обратить внимание на то, что данные программы осуществляются в результате непродолжительного времени (2002-2008гг.).</w:t>
      </w:r>
    </w:p>
    <w:sectPr w:rsidR="00040122" w:rsidRPr="00537A5A" w:rsidSect="00537A5A">
      <w:foot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426CA" w:rsidRDefault="007426CA" w:rsidP="00537A5A">
      <w:pPr>
        <w:spacing w:after="0" w:line="240" w:lineRule="auto"/>
      </w:pPr>
      <w:r>
        <w:separator/>
      </w:r>
    </w:p>
  </w:endnote>
  <w:endnote w:type="continuationSeparator" w:id="1">
    <w:p w:rsidR="007426CA" w:rsidRDefault="007426CA" w:rsidP="00537A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789111"/>
      <w:docPartObj>
        <w:docPartGallery w:val="Page Numbers (Bottom of Page)"/>
        <w:docPartUnique/>
      </w:docPartObj>
    </w:sdtPr>
    <w:sdtContent>
      <w:p w:rsidR="00537A5A" w:rsidRDefault="00537A5A">
        <w:pPr>
          <w:pStyle w:val="a8"/>
          <w:jc w:val="right"/>
        </w:pPr>
        <w:fldSimple w:instr=" PAGE   \* MERGEFORMAT ">
          <w:r w:rsidR="00FC1C03">
            <w:rPr>
              <w:noProof/>
            </w:rPr>
            <w:t>9</w:t>
          </w:r>
        </w:fldSimple>
      </w:p>
    </w:sdtContent>
  </w:sdt>
  <w:p w:rsidR="00537A5A" w:rsidRDefault="00537A5A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426CA" w:rsidRDefault="007426CA" w:rsidP="00537A5A">
      <w:pPr>
        <w:spacing w:after="0" w:line="240" w:lineRule="auto"/>
      </w:pPr>
      <w:r>
        <w:separator/>
      </w:r>
    </w:p>
  </w:footnote>
  <w:footnote w:type="continuationSeparator" w:id="1">
    <w:p w:rsidR="007426CA" w:rsidRDefault="007426CA" w:rsidP="00537A5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963A3"/>
    <w:rsid w:val="000044EF"/>
    <w:rsid w:val="00040122"/>
    <w:rsid w:val="001C001D"/>
    <w:rsid w:val="00273753"/>
    <w:rsid w:val="002932F1"/>
    <w:rsid w:val="002F5879"/>
    <w:rsid w:val="003478F7"/>
    <w:rsid w:val="0051039E"/>
    <w:rsid w:val="00513DCF"/>
    <w:rsid w:val="00537A5A"/>
    <w:rsid w:val="005744C7"/>
    <w:rsid w:val="005963A3"/>
    <w:rsid w:val="005C6349"/>
    <w:rsid w:val="00612F97"/>
    <w:rsid w:val="007426CA"/>
    <w:rsid w:val="008306D3"/>
    <w:rsid w:val="008524AE"/>
    <w:rsid w:val="00895B34"/>
    <w:rsid w:val="008A7FA1"/>
    <w:rsid w:val="00961F26"/>
    <w:rsid w:val="00A04BCC"/>
    <w:rsid w:val="00A611E9"/>
    <w:rsid w:val="00A846A4"/>
    <w:rsid w:val="00B02C4A"/>
    <w:rsid w:val="00B50228"/>
    <w:rsid w:val="00BB6BF9"/>
    <w:rsid w:val="00BD637D"/>
    <w:rsid w:val="00CB7E0A"/>
    <w:rsid w:val="00D35B9E"/>
    <w:rsid w:val="00D536F1"/>
    <w:rsid w:val="00DD1BE0"/>
    <w:rsid w:val="00DE2066"/>
    <w:rsid w:val="00E327B4"/>
    <w:rsid w:val="00EE0C4E"/>
    <w:rsid w:val="00F73357"/>
    <w:rsid w:val="00FC07B0"/>
    <w:rsid w:val="00FC1C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46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C00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C001D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537A5A"/>
    <w:pPr>
      <w:ind w:left="720"/>
      <w:contextualSpacing/>
    </w:pPr>
  </w:style>
  <w:style w:type="paragraph" w:styleId="a6">
    <w:name w:val="header"/>
    <w:basedOn w:val="a"/>
    <w:link w:val="a7"/>
    <w:uiPriority w:val="99"/>
    <w:semiHidden/>
    <w:unhideWhenUsed/>
    <w:rsid w:val="00537A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537A5A"/>
  </w:style>
  <w:style w:type="paragraph" w:styleId="a8">
    <w:name w:val="footer"/>
    <w:basedOn w:val="a"/>
    <w:link w:val="a9"/>
    <w:uiPriority w:val="99"/>
    <w:unhideWhenUsed/>
    <w:rsid w:val="00537A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37A5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363</TotalTime>
  <Pages>1</Pages>
  <Words>2530</Words>
  <Characters>14426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333</dc:creator>
  <cp:keywords/>
  <dc:description/>
  <cp:lastModifiedBy>333</cp:lastModifiedBy>
  <cp:revision>10</cp:revision>
  <cp:lastPrinted>2009-02-24T15:36:00Z</cp:lastPrinted>
  <dcterms:created xsi:type="dcterms:W3CDTF">2009-02-22T14:37:00Z</dcterms:created>
  <dcterms:modified xsi:type="dcterms:W3CDTF">2009-02-24T15:37:00Z</dcterms:modified>
</cp:coreProperties>
</file>