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Министерство образования и науки Российской Федерации</w:t>
      </w:r>
    </w:p>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Курганский государственный университет</w:t>
      </w:r>
    </w:p>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Кафедра зоологии и биоэкологи</w:t>
      </w: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Дидактические материалы по курсу</w:t>
      </w:r>
    </w:p>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«Знакомство с фауной Зауралья»</w:t>
      </w: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 xml:space="preserve">Ключевые эколого-биологические характеристики </w:t>
      </w:r>
    </w:p>
    <w:p w:rsidR="00EB2269" w:rsidRPr="00EB2269" w:rsidRDefault="00EB2269" w:rsidP="00EB2269">
      <w:pPr>
        <w:spacing w:after="0" w:line="240" w:lineRule="auto"/>
        <w:jc w:val="center"/>
        <w:rPr>
          <w:rFonts w:ascii="Times New Roman" w:hAnsi="Times New Roman"/>
          <w:sz w:val="32"/>
          <w:szCs w:val="32"/>
        </w:rPr>
      </w:pPr>
      <w:r>
        <w:rPr>
          <w:rFonts w:ascii="Times New Roman" w:hAnsi="Times New Roman"/>
          <w:sz w:val="32"/>
          <w:szCs w:val="32"/>
        </w:rPr>
        <w:t>Бобра обыкновенного (</w:t>
      </w:r>
      <w:r>
        <w:rPr>
          <w:rFonts w:ascii="Times New Roman" w:hAnsi="Times New Roman"/>
          <w:sz w:val="32"/>
          <w:szCs w:val="32"/>
          <w:lang w:val="en-US"/>
        </w:rPr>
        <w:t>Castor</w:t>
      </w:r>
      <w:r w:rsidRPr="00FA13E8">
        <w:rPr>
          <w:rFonts w:ascii="Times New Roman" w:hAnsi="Times New Roman"/>
          <w:sz w:val="32"/>
          <w:szCs w:val="32"/>
        </w:rPr>
        <w:t xml:space="preserve"> </w:t>
      </w:r>
      <w:r>
        <w:rPr>
          <w:rFonts w:ascii="Times New Roman" w:hAnsi="Times New Roman"/>
          <w:sz w:val="32"/>
          <w:szCs w:val="32"/>
          <w:lang w:val="en-US"/>
        </w:rPr>
        <w:t>fiber</w:t>
      </w:r>
      <w:r>
        <w:rPr>
          <w:rFonts w:ascii="Times New Roman" w:hAnsi="Times New Roman"/>
          <w:sz w:val="32"/>
          <w:szCs w:val="32"/>
        </w:rPr>
        <w:t>)</w:t>
      </w:r>
    </w:p>
    <w:p w:rsidR="00EB2269" w:rsidRPr="00EB2269" w:rsidRDefault="00EB2269" w:rsidP="00EB2269">
      <w:pPr>
        <w:spacing w:after="0" w:line="240" w:lineRule="auto"/>
        <w:jc w:val="center"/>
        <w:rPr>
          <w:rFonts w:ascii="Times New Roman" w:hAnsi="Times New Roman"/>
          <w:sz w:val="32"/>
          <w:szCs w:val="32"/>
        </w:rPr>
      </w:pPr>
    </w:p>
    <w:p w:rsidR="00EB2269" w:rsidRPr="00EB2269" w:rsidRDefault="00EB2269" w:rsidP="00EB2269">
      <w:pPr>
        <w:spacing w:after="0" w:line="240" w:lineRule="auto"/>
        <w:jc w:val="center"/>
        <w:rPr>
          <w:rFonts w:ascii="Times New Roman" w:hAnsi="Times New Roman"/>
          <w:sz w:val="32"/>
          <w:szCs w:val="32"/>
        </w:rPr>
      </w:pPr>
    </w:p>
    <w:p w:rsidR="00EB2269" w:rsidRPr="00EB2269" w:rsidRDefault="00EB2269" w:rsidP="00EB2269">
      <w:pPr>
        <w:spacing w:after="0" w:line="240" w:lineRule="auto"/>
        <w:jc w:val="center"/>
        <w:rPr>
          <w:rFonts w:ascii="Times New Roman" w:hAnsi="Times New Roman"/>
          <w:sz w:val="32"/>
          <w:szCs w:val="32"/>
        </w:rPr>
      </w:pPr>
    </w:p>
    <w:p w:rsidR="00EB2269" w:rsidRPr="00EB2269" w:rsidRDefault="00EB2269" w:rsidP="00EB2269">
      <w:pPr>
        <w:spacing w:after="0" w:line="240" w:lineRule="auto"/>
        <w:jc w:val="center"/>
        <w:rPr>
          <w:rFonts w:ascii="Times New Roman" w:hAnsi="Times New Roman"/>
          <w:sz w:val="32"/>
          <w:szCs w:val="32"/>
        </w:rPr>
      </w:pPr>
    </w:p>
    <w:p w:rsidR="00EB2269" w:rsidRPr="00EB2269" w:rsidRDefault="00EB2269" w:rsidP="00EB2269">
      <w:pPr>
        <w:spacing w:after="0" w:line="240" w:lineRule="auto"/>
        <w:jc w:val="center"/>
        <w:rPr>
          <w:rFonts w:ascii="Times New Roman" w:hAnsi="Times New Roman"/>
          <w:sz w:val="32"/>
          <w:szCs w:val="32"/>
        </w:rPr>
      </w:pPr>
    </w:p>
    <w:p w:rsidR="00EB2269" w:rsidRDefault="00EB2269" w:rsidP="00EB2269">
      <w:pPr>
        <w:spacing w:after="0" w:line="240" w:lineRule="auto"/>
        <w:jc w:val="right"/>
        <w:rPr>
          <w:rFonts w:ascii="Times New Roman" w:hAnsi="Times New Roman"/>
          <w:sz w:val="28"/>
          <w:szCs w:val="32"/>
        </w:rPr>
      </w:pPr>
    </w:p>
    <w:p w:rsidR="00EB2269" w:rsidRDefault="00EB2269" w:rsidP="00EB2269">
      <w:pPr>
        <w:spacing w:after="0" w:line="240" w:lineRule="auto"/>
        <w:jc w:val="right"/>
        <w:rPr>
          <w:rFonts w:ascii="Times New Roman" w:hAnsi="Times New Roman"/>
          <w:sz w:val="28"/>
          <w:szCs w:val="32"/>
        </w:rPr>
      </w:pPr>
    </w:p>
    <w:p w:rsidR="00EB2269" w:rsidRDefault="00EB2269" w:rsidP="00EB2269">
      <w:pPr>
        <w:spacing w:after="0" w:line="240" w:lineRule="auto"/>
        <w:jc w:val="right"/>
        <w:rPr>
          <w:rFonts w:ascii="Times New Roman" w:hAnsi="Times New Roman"/>
          <w:sz w:val="28"/>
          <w:szCs w:val="32"/>
        </w:rPr>
      </w:pPr>
    </w:p>
    <w:p w:rsidR="00EB2269" w:rsidRDefault="00EB2269" w:rsidP="00EB2269">
      <w:pPr>
        <w:spacing w:after="0" w:line="240" w:lineRule="auto"/>
        <w:jc w:val="right"/>
        <w:rPr>
          <w:rFonts w:ascii="Times New Roman" w:hAnsi="Times New Roman"/>
          <w:sz w:val="28"/>
          <w:szCs w:val="32"/>
        </w:rPr>
      </w:pPr>
    </w:p>
    <w:p w:rsidR="00EB2269" w:rsidRDefault="00EB2269" w:rsidP="00EB2269">
      <w:pPr>
        <w:spacing w:after="0" w:line="240" w:lineRule="auto"/>
        <w:jc w:val="right"/>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FA13E8" w:rsidRDefault="00FA13E8" w:rsidP="00EB2269">
      <w:pPr>
        <w:spacing w:after="0" w:line="240" w:lineRule="auto"/>
        <w:jc w:val="center"/>
        <w:rPr>
          <w:rFonts w:ascii="Times New Roman" w:hAnsi="Times New Roman"/>
          <w:sz w:val="28"/>
          <w:szCs w:val="32"/>
        </w:rPr>
      </w:pPr>
    </w:p>
    <w:p w:rsidR="00EB2269" w:rsidRDefault="00EB2269" w:rsidP="00EB2269">
      <w:pPr>
        <w:spacing w:after="0" w:line="240" w:lineRule="auto"/>
        <w:jc w:val="center"/>
        <w:rPr>
          <w:rFonts w:ascii="Times New Roman" w:hAnsi="Times New Roman"/>
          <w:sz w:val="32"/>
          <w:szCs w:val="32"/>
        </w:rPr>
      </w:pPr>
      <w:r>
        <w:rPr>
          <w:rFonts w:ascii="Times New Roman" w:hAnsi="Times New Roman"/>
          <w:sz w:val="28"/>
          <w:szCs w:val="32"/>
        </w:rPr>
        <w:t>Курган, 2010</w:t>
      </w:r>
    </w:p>
    <w:p w:rsidR="000D424A" w:rsidRDefault="000D424A"/>
    <w:p w:rsidR="004C2B87" w:rsidRDefault="004C2B87" w:rsidP="004C2B87">
      <w:pPr>
        <w:jc w:val="center"/>
        <w:rPr>
          <w:rFonts w:ascii="Arial" w:hAnsi="Arial" w:cs="Arial"/>
          <w:b/>
          <w:bCs/>
          <w:sz w:val="19"/>
          <w:szCs w:val="19"/>
        </w:rPr>
      </w:pPr>
      <w:r>
        <w:rPr>
          <w:rFonts w:ascii="Tahoma" w:hAnsi="Tahoma" w:cs="Tahoma"/>
          <w:noProof/>
          <w:color w:val="949494"/>
          <w:sz w:val="13"/>
          <w:szCs w:val="13"/>
        </w:rPr>
        <w:drawing>
          <wp:inline distT="0" distB="0" distL="0" distR="0">
            <wp:extent cx="4743450" cy="3699891"/>
            <wp:effectExtent l="19050" t="0" r="0" b="0"/>
            <wp:docPr id="1" name="Рисунок 1" descr="Обыкновенный боб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быкновенный бобр"/>
                    <pic:cNvPicPr>
                      <a:picLocks noChangeAspect="1" noChangeArrowheads="1"/>
                    </pic:cNvPicPr>
                  </pic:nvPicPr>
                  <pic:blipFill>
                    <a:blip r:embed="rId5"/>
                    <a:srcRect/>
                    <a:stretch>
                      <a:fillRect/>
                    </a:stretch>
                  </pic:blipFill>
                  <pic:spPr bwMode="auto">
                    <a:xfrm>
                      <a:off x="0" y="0"/>
                      <a:ext cx="4743450" cy="3699891"/>
                    </a:xfrm>
                    <a:prstGeom prst="rect">
                      <a:avLst/>
                    </a:prstGeom>
                    <a:noFill/>
                    <a:ln w="9525">
                      <a:noFill/>
                      <a:miter lim="800000"/>
                      <a:headEnd/>
                      <a:tailEnd/>
                    </a:ln>
                  </pic:spPr>
                </pic:pic>
              </a:graphicData>
            </a:graphic>
          </wp:inline>
        </w:drawing>
      </w: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Default="004C2B87">
      <w:pPr>
        <w:rPr>
          <w:rFonts w:ascii="Arial" w:hAnsi="Arial" w:cs="Arial"/>
          <w:b/>
          <w:bCs/>
          <w:sz w:val="19"/>
          <w:szCs w:val="19"/>
        </w:rPr>
      </w:pPr>
    </w:p>
    <w:p w:rsidR="004C2B87" w:rsidRPr="004C2B87" w:rsidRDefault="000E295B" w:rsidP="00F06CBE">
      <w:pPr>
        <w:spacing w:after="0" w:line="360" w:lineRule="auto"/>
        <w:rPr>
          <w:rFonts w:ascii="Times New Roman" w:hAnsi="Times New Roman" w:cs="Times New Roman"/>
          <w:sz w:val="28"/>
          <w:szCs w:val="28"/>
        </w:rPr>
      </w:pPr>
      <w:r w:rsidRPr="004C2B87">
        <w:rPr>
          <w:rFonts w:ascii="Times New Roman" w:hAnsi="Times New Roman" w:cs="Times New Roman"/>
          <w:b/>
          <w:bCs/>
          <w:sz w:val="28"/>
          <w:szCs w:val="28"/>
        </w:rPr>
        <w:t>Бобр</w:t>
      </w:r>
      <w:r w:rsidRPr="004C2B87">
        <w:rPr>
          <w:rFonts w:ascii="Times New Roman" w:hAnsi="Times New Roman" w:cs="Times New Roman"/>
          <w:sz w:val="28"/>
          <w:szCs w:val="28"/>
        </w:rPr>
        <w:t xml:space="preserve"> </w:t>
      </w:r>
      <w:r w:rsidRPr="004C2B87">
        <w:rPr>
          <w:rFonts w:ascii="Times New Roman" w:hAnsi="Times New Roman" w:cs="Times New Roman"/>
          <w:b/>
          <w:bCs/>
          <w:sz w:val="28"/>
          <w:szCs w:val="28"/>
        </w:rPr>
        <w:t>обыкновенный</w:t>
      </w:r>
      <w:r w:rsidR="004C2B87" w:rsidRPr="004C2B87">
        <w:rPr>
          <w:rFonts w:ascii="Times New Roman" w:hAnsi="Times New Roman" w:cs="Times New Roman"/>
          <w:sz w:val="28"/>
          <w:szCs w:val="28"/>
        </w:rPr>
        <w:t xml:space="preserve"> (</w:t>
      </w:r>
      <w:proofErr w:type="spellStart"/>
      <w:r w:rsidRPr="004C2B87">
        <w:rPr>
          <w:rFonts w:ascii="Times New Roman" w:hAnsi="Times New Roman" w:cs="Times New Roman"/>
          <w:sz w:val="28"/>
          <w:szCs w:val="28"/>
        </w:rPr>
        <w:t>Castor</w:t>
      </w:r>
      <w:proofErr w:type="spellEnd"/>
      <w:r w:rsidRPr="004C2B87">
        <w:rPr>
          <w:rFonts w:ascii="Times New Roman" w:hAnsi="Times New Roman" w:cs="Times New Roman"/>
          <w:sz w:val="28"/>
          <w:szCs w:val="28"/>
        </w:rPr>
        <w:t xml:space="preserve"> </w:t>
      </w:r>
      <w:proofErr w:type="spellStart"/>
      <w:r w:rsidRPr="004C2B87">
        <w:rPr>
          <w:rFonts w:ascii="Times New Roman" w:hAnsi="Times New Roman" w:cs="Times New Roman"/>
          <w:sz w:val="28"/>
          <w:szCs w:val="28"/>
        </w:rPr>
        <w:t>fiber</w:t>
      </w:r>
      <w:proofErr w:type="spellEnd"/>
      <w:r w:rsidR="004C2B87" w:rsidRPr="004C2B87">
        <w:rPr>
          <w:rFonts w:ascii="Times New Roman" w:hAnsi="Times New Roman" w:cs="Times New Roman"/>
          <w:sz w:val="28"/>
          <w:szCs w:val="28"/>
        </w:rPr>
        <w:t>)</w:t>
      </w:r>
      <w:r w:rsidRPr="004C2B87">
        <w:rPr>
          <w:rFonts w:ascii="Times New Roman" w:hAnsi="Times New Roman" w:cs="Times New Roman"/>
          <w:sz w:val="28"/>
          <w:szCs w:val="28"/>
        </w:rPr>
        <w:t xml:space="preserve"> </w:t>
      </w:r>
    </w:p>
    <w:p w:rsidR="004C2B87" w:rsidRPr="00BD60D4" w:rsidRDefault="004C2B87" w:rsidP="00F06CBE">
      <w:pPr>
        <w:spacing w:after="0" w:line="360" w:lineRule="auto"/>
        <w:rPr>
          <w:rFonts w:ascii="Times New Roman" w:hAnsi="Times New Roman" w:cs="Times New Roman"/>
          <w:b/>
          <w:i/>
          <w:sz w:val="28"/>
          <w:szCs w:val="28"/>
        </w:rPr>
      </w:pPr>
      <w:r w:rsidRPr="00BD60D4">
        <w:rPr>
          <w:rFonts w:ascii="Times New Roman" w:hAnsi="Times New Roman" w:cs="Times New Roman"/>
          <w:b/>
          <w:i/>
          <w:sz w:val="28"/>
          <w:szCs w:val="28"/>
        </w:rPr>
        <w:t>Систематическое положение</w:t>
      </w:r>
    </w:p>
    <w:p w:rsidR="004C2B87" w:rsidRPr="004C2B87" w:rsidRDefault="004C2B87" w:rsidP="00F06CBE">
      <w:pPr>
        <w:pStyle w:val="a5"/>
        <w:spacing w:before="0" w:beforeAutospacing="0" w:after="0" w:afterAutospacing="0" w:line="360" w:lineRule="auto"/>
        <w:rPr>
          <w:sz w:val="28"/>
          <w:szCs w:val="28"/>
        </w:rPr>
      </w:pPr>
      <w:r w:rsidRPr="004C2B87">
        <w:rPr>
          <w:sz w:val="28"/>
          <w:szCs w:val="28"/>
        </w:rPr>
        <w:t xml:space="preserve">Класс Млекопитающие – </w:t>
      </w:r>
      <w:proofErr w:type="spellStart"/>
      <w:r w:rsidRPr="004C2B87">
        <w:rPr>
          <w:sz w:val="28"/>
          <w:szCs w:val="28"/>
        </w:rPr>
        <w:t>Mammalia</w:t>
      </w:r>
      <w:proofErr w:type="spellEnd"/>
    </w:p>
    <w:p w:rsidR="004C2B87" w:rsidRPr="004C2B87" w:rsidRDefault="000E295B" w:rsidP="00F06CBE">
      <w:pPr>
        <w:spacing w:after="0" w:line="360" w:lineRule="auto"/>
        <w:rPr>
          <w:rFonts w:ascii="Times New Roman" w:hAnsi="Times New Roman" w:cs="Times New Roman"/>
          <w:sz w:val="28"/>
          <w:szCs w:val="28"/>
        </w:rPr>
      </w:pPr>
      <w:r w:rsidRPr="004C2B87">
        <w:rPr>
          <w:rFonts w:ascii="Times New Roman" w:hAnsi="Times New Roman" w:cs="Times New Roman"/>
          <w:sz w:val="28"/>
          <w:szCs w:val="28"/>
        </w:rPr>
        <w:t xml:space="preserve">Отряд Грызуны </w:t>
      </w:r>
      <w:r w:rsidR="004C2B87" w:rsidRPr="004C2B87">
        <w:rPr>
          <w:rFonts w:ascii="Times New Roman" w:hAnsi="Times New Roman" w:cs="Times New Roman"/>
          <w:sz w:val="28"/>
          <w:szCs w:val="28"/>
        </w:rPr>
        <w:t>–</w:t>
      </w:r>
      <w:r w:rsidRPr="004C2B87">
        <w:rPr>
          <w:rFonts w:ascii="Times New Roman" w:hAnsi="Times New Roman" w:cs="Times New Roman"/>
          <w:sz w:val="28"/>
          <w:szCs w:val="28"/>
        </w:rPr>
        <w:t xml:space="preserve"> </w:t>
      </w:r>
      <w:proofErr w:type="spellStart"/>
      <w:r w:rsidRPr="004C2B87">
        <w:rPr>
          <w:rFonts w:ascii="Times New Roman" w:hAnsi="Times New Roman" w:cs="Times New Roman"/>
          <w:sz w:val="28"/>
          <w:szCs w:val="28"/>
        </w:rPr>
        <w:t>Rodentia</w:t>
      </w:r>
      <w:proofErr w:type="spellEnd"/>
    </w:p>
    <w:p w:rsidR="00EB2269" w:rsidRPr="004C2B87" w:rsidRDefault="000E295B" w:rsidP="00F06CBE">
      <w:pPr>
        <w:spacing w:after="0" w:line="360" w:lineRule="auto"/>
        <w:rPr>
          <w:rFonts w:ascii="Times New Roman" w:hAnsi="Times New Roman" w:cs="Times New Roman"/>
          <w:sz w:val="28"/>
          <w:szCs w:val="28"/>
        </w:rPr>
      </w:pPr>
      <w:r w:rsidRPr="004C2B87">
        <w:rPr>
          <w:rFonts w:ascii="Times New Roman" w:hAnsi="Times New Roman" w:cs="Times New Roman"/>
          <w:sz w:val="28"/>
          <w:szCs w:val="28"/>
        </w:rPr>
        <w:t xml:space="preserve">Семейство </w:t>
      </w:r>
      <w:proofErr w:type="gramStart"/>
      <w:r w:rsidRPr="004C2B87">
        <w:rPr>
          <w:rFonts w:ascii="Times New Roman" w:hAnsi="Times New Roman" w:cs="Times New Roman"/>
          <w:sz w:val="28"/>
          <w:szCs w:val="28"/>
        </w:rPr>
        <w:t>Бобровые</w:t>
      </w:r>
      <w:proofErr w:type="gramEnd"/>
      <w:r w:rsidRPr="004C2B87">
        <w:rPr>
          <w:rFonts w:ascii="Times New Roman" w:hAnsi="Times New Roman" w:cs="Times New Roman"/>
          <w:sz w:val="28"/>
          <w:szCs w:val="28"/>
        </w:rPr>
        <w:t xml:space="preserve"> </w:t>
      </w:r>
      <w:r w:rsidR="004C2B87" w:rsidRPr="004C2B87">
        <w:rPr>
          <w:rFonts w:ascii="Times New Roman" w:hAnsi="Times New Roman" w:cs="Times New Roman"/>
          <w:sz w:val="28"/>
          <w:szCs w:val="28"/>
        </w:rPr>
        <w:t>–</w:t>
      </w:r>
      <w:r w:rsidRPr="004C2B87">
        <w:rPr>
          <w:rFonts w:ascii="Times New Roman" w:hAnsi="Times New Roman" w:cs="Times New Roman"/>
          <w:sz w:val="28"/>
          <w:szCs w:val="28"/>
        </w:rPr>
        <w:t xml:space="preserve"> </w:t>
      </w:r>
      <w:proofErr w:type="spellStart"/>
      <w:r w:rsidRPr="004C2B87">
        <w:rPr>
          <w:rFonts w:ascii="Times New Roman" w:hAnsi="Times New Roman" w:cs="Times New Roman"/>
          <w:sz w:val="28"/>
          <w:szCs w:val="28"/>
        </w:rPr>
        <w:t>Castoridae</w:t>
      </w:r>
      <w:proofErr w:type="spellEnd"/>
    </w:p>
    <w:p w:rsidR="002E529F" w:rsidRDefault="002E529F" w:rsidP="00F06CBE">
      <w:pPr>
        <w:spacing w:after="0" w:line="360" w:lineRule="auto"/>
        <w:jc w:val="both"/>
        <w:rPr>
          <w:rFonts w:ascii="Times New Roman" w:eastAsia="Times New Roman" w:hAnsi="Times New Roman" w:cs="Times New Roman"/>
          <w:b/>
          <w:bCs/>
          <w:i/>
          <w:sz w:val="28"/>
          <w:szCs w:val="24"/>
        </w:rPr>
      </w:pPr>
    </w:p>
    <w:p w:rsidR="00BD60D4" w:rsidRPr="00BD60D4" w:rsidRDefault="00BD60D4" w:rsidP="00F06CBE">
      <w:pPr>
        <w:spacing w:after="0" w:line="360" w:lineRule="auto"/>
        <w:jc w:val="both"/>
        <w:rPr>
          <w:rFonts w:ascii="Times New Roman" w:eastAsia="Times New Roman" w:hAnsi="Times New Roman" w:cs="Times New Roman"/>
          <w:b/>
          <w:bCs/>
          <w:i/>
          <w:sz w:val="28"/>
          <w:szCs w:val="24"/>
        </w:rPr>
      </w:pPr>
      <w:r w:rsidRPr="00BD60D4">
        <w:rPr>
          <w:rFonts w:ascii="Times New Roman" w:eastAsia="Times New Roman" w:hAnsi="Times New Roman" w:cs="Times New Roman"/>
          <w:b/>
          <w:bCs/>
          <w:i/>
          <w:sz w:val="28"/>
          <w:szCs w:val="24"/>
        </w:rPr>
        <w:t xml:space="preserve">Внешний </w:t>
      </w:r>
      <w:r w:rsidR="002E529F">
        <w:rPr>
          <w:rFonts w:ascii="Times New Roman" w:eastAsia="Times New Roman" w:hAnsi="Times New Roman" w:cs="Times New Roman"/>
          <w:b/>
          <w:bCs/>
          <w:i/>
          <w:sz w:val="28"/>
          <w:szCs w:val="24"/>
        </w:rPr>
        <w:t>облик</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bCs/>
          <w:sz w:val="28"/>
          <w:szCs w:val="24"/>
        </w:rPr>
        <w:t>Бобр</w:t>
      </w:r>
      <w:r w:rsidRPr="004C2B87">
        <w:rPr>
          <w:rFonts w:ascii="Times New Roman" w:eastAsia="Times New Roman" w:hAnsi="Times New Roman" w:cs="Times New Roman"/>
          <w:sz w:val="28"/>
          <w:szCs w:val="24"/>
        </w:rPr>
        <w:t xml:space="preserve"> — крупный грызун, приспособленный к полуводному образу жизни. </w:t>
      </w:r>
      <w:r w:rsidR="004A3F5B">
        <w:rPr>
          <w:rFonts w:ascii="Times New Roman" w:eastAsia="Times New Roman" w:hAnsi="Times New Roman" w:cs="Times New Roman"/>
          <w:sz w:val="28"/>
          <w:szCs w:val="24"/>
        </w:rPr>
        <w:t>У взрослых самцов длина туловища достигает 75-95 см, длина хвоста 30 см, высота в плечах столько же, а масса — 20-30</w:t>
      </w:r>
      <w:r w:rsidRPr="004C2B87">
        <w:rPr>
          <w:rFonts w:ascii="Times New Roman" w:eastAsia="Times New Roman" w:hAnsi="Times New Roman" w:cs="Times New Roman"/>
          <w:sz w:val="28"/>
          <w:szCs w:val="24"/>
        </w:rPr>
        <w:t xml:space="preserve"> кг. Половой диморфизм выражен слабо, самки к</w:t>
      </w:r>
      <w:r w:rsidR="004A3F5B">
        <w:rPr>
          <w:rFonts w:ascii="Times New Roman" w:eastAsia="Times New Roman" w:hAnsi="Times New Roman" w:cs="Times New Roman"/>
          <w:sz w:val="28"/>
          <w:szCs w:val="24"/>
        </w:rPr>
        <w:t xml:space="preserve">рупнее. Туловище неуклюжее значительно толще сзади, спина изогнутая, брюхо отвислое, шея короткая и толстая, голова сзади широкая, суживающаяся вперед, плоская с короткой тупой </w:t>
      </w:r>
      <w:proofErr w:type="gramStart"/>
      <w:r w:rsidR="004A3F5B">
        <w:rPr>
          <w:rFonts w:ascii="Times New Roman" w:eastAsia="Times New Roman" w:hAnsi="Times New Roman" w:cs="Times New Roman"/>
          <w:sz w:val="28"/>
          <w:szCs w:val="24"/>
        </w:rPr>
        <w:t>мордой</w:t>
      </w:r>
      <w:proofErr w:type="gramEnd"/>
      <w:r w:rsidR="004A3F5B">
        <w:rPr>
          <w:rFonts w:ascii="Times New Roman" w:eastAsia="Times New Roman" w:hAnsi="Times New Roman" w:cs="Times New Roman"/>
          <w:sz w:val="28"/>
          <w:szCs w:val="24"/>
        </w:rPr>
        <w:t xml:space="preserve">. </w:t>
      </w:r>
      <w:r w:rsidRPr="004C2B87">
        <w:rPr>
          <w:rFonts w:ascii="Times New Roman" w:eastAsia="Times New Roman" w:hAnsi="Times New Roman" w:cs="Times New Roman"/>
          <w:sz w:val="28"/>
          <w:szCs w:val="24"/>
        </w:rPr>
        <w:t xml:space="preserve"> </w:t>
      </w:r>
      <w:proofErr w:type="gramStart"/>
      <w:r w:rsidR="004A3F5B">
        <w:rPr>
          <w:rFonts w:ascii="Times New Roman" w:eastAsia="Times New Roman" w:hAnsi="Times New Roman" w:cs="Times New Roman"/>
          <w:sz w:val="28"/>
          <w:szCs w:val="24"/>
        </w:rPr>
        <w:t>Конечности</w:t>
      </w:r>
      <w:proofErr w:type="gramEnd"/>
      <w:r w:rsidR="004A3F5B">
        <w:rPr>
          <w:rFonts w:ascii="Times New Roman" w:eastAsia="Times New Roman" w:hAnsi="Times New Roman" w:cs="Times New Roman"/>
          <w:sz w:val="28"/>
          <w:szCs w:val="24"/>
        </w:rPr>
        <w:t xml:space="preserve"> укороченные 5-палые</w:t>
      </w:r>
      <w:r w:rsidRPr="004C2B87">
        <w:rPr>
          <w:rFonts w:ascii="Times New Roman" w:eastAsia="Times New Roman" w:hAnsi="Times New Roman" w:cs="Times New Roman"/>
          <w:sz w:val="28"/>
          <w:szCs w:val="24"/>
        </w:rPr>
        <w:t>; задние значительно сильнее передних. Между пальцами имеются плавательные перепонки, сильно развитые на задних конечностях и слабо — на передних. Когти на лапах сильные, уплощённые. Коготь II пальца задних конечностей раздвоен — им бобр расчёсывает мех.</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Хвост веслообразный, сильно уплощённый сверху вниз</w:t>
      </w:r>
      <w:r w:rsidR="004A3F5B">
        <w:rPr>
          <w:rFonts w:ascii="Times New Roman" w:eastAsia="Times New Roman" w:hAnsi="Times New Roman" w:cs="Times New Roman"/>
          <w:sz w:val="28"/>
          <w:szCs w:val="24"/>
        </w:rPr>
        <w:t>, тупо закруглен на конце</w:t>
      </w:r>
      <w:r w:rsidRPr="004C2B87">
        <w:rPr>
          <w:rFonts w:ascii="Times New Roman" w:eastAsia="Times New Roman" w:hAnsi="Times New Roman" w:cs="Times New Roman"/>
          <w:sz w:val="28"/>
          <w:szCs w:val="24"/>
        </w:rPr>
        <w:t xml:space="preserve">; его длина — до 30 см, ширина </w:t>
      </w:r>
      <w:r w:rsidR="004A3F5B">
        <w:rPr>
          <w:rFonts w:ascii="Times New Roman" w:eastAsia="Times New Roman" w:hAnsi="Times New Roman" w:cs="Times New Roman"/>
          <w:sz w:val="28"/>
          <w:szCs w:val="24"/>
        </w:rPr>
        <w:t>достигает 20</w:t>
      </w:r>
      <w:r w:rsidRPr="004C2B87">
        <w:rPr>
          <w:rFonts w:ascii="Times New Roman" w:eastAsia="Times New Roman" w:hAnsi="Times New Roman" w:cs="Times New Roman"/>
          <w:sz w:val="28"/>
          <w:szCs w:val="24"/>
        </w:rPr>
        <w:t xml:space="preserve"> см.</w:t>
      </w:r>
      <w:r w:rsidR="004A3F5B">
        <w:rPr>
          <w:rFonts w:ascii="Times New Roman" w:eastAsia="Times New Roman" w:hAnsi="Times New Roman" w:cs="Times New Roman"/>
          <w:sz w:val="28"/>
          <w:szCs w:val="24"/>
        </w:rPr>
        <w:t xml:space="preserve"> </w:t>
      </w:r>
      <w:r w:rsidRPr="004C2B87">
        <w:rPr>
          <w:rFonts w:ascii="Times New Roman" w:eastAsia="Times New Roman" w:hAnsi="Times New Roman" w:cs="Times New Roman"/>
          <w:sz w:val="28"/>
          <w:szCs w:val="24"/>
        </w:rPr>
        <w:t xml:space="preserve"> Волосы имеются лишь у основания хвоста. Большая его часть покрыта крупными роговыми щитками, между которыми растут редкие, короткие и жёсткие волоски. Наверху по средней линии хвоста тянется роговой киль.</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Глаза у бобра небольшие</w:t>
      </w:r>
      <w:r w:rsidR="004A3F5B">
        <w:rPr>
          <w:rFonts w:ascii="Times New Roman" w:eastAsia="Times New Roman" w:hAnsi="Times New Roman" w:cs="Times New Roman"/>
          <w:sz w:val="28"/>
          <w:szCs w:val="24"/>
        </w:rPr>
        <w:t>, отличаются мигательной перепонкой, зрачок расположен вертикально</w:t>
      </w:r>
      <w:r w:rsidRPr="004C2B87">
        <w:rPr>
          <w:rFonts w:ascii="Times New Roman" w:eastAsia="Times New Roman" w:hAnsi="Times New Roman" w:cs="Times New Roman"/>
          <w:sz w:val="28"/>
          <w:szCs w:val="24"/>
        </w:rPr>
        <w:t xml:space="preserve">; уши </w:t>
      </w:r>
      <w:r w:rsidR="004A3F5B">
        <w:rPr>
          <w:rFonts w:ascii="Times New Roman" w:eastAsia="Times New Roman" w:hAnsi="Times New Roman" w:cs="Times New Roman"/>
          <w:sz w:val="28"/>
          <w:szCs w:val="24"/>
        </w:rPr>
        <w:t>продолговато-круглые</w:t>
      </w:r>
      <w:r w:rsidRPr="004C2B87">
        <w:rPr>
          <w:rFonts w:ascii="Times New Roman" w:eastAsia="Times New Roman" w:hAnsi="Times New Roman" w:cs="Times New Roman"/>
          <w:sz w:val="28"/>
          <w:szCs w:val="24"/>
        </w:rPr>
        <w:t>, едва выступающие над уровнем меха.</w:t>
      </w:r>
    </w:p>
    <w:p w:rsidR="00BD60D4"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 xml:space="preserve">Коренные зубы обычно не имеют корней; слабо обособленные корни образуются лишь у отдельных старых особей. Резцы позади изолированы от </w:t>
      </w:r>
      <w:r w:rsidRPr="004C2B87">
        <w:rPr>
          <w:rFonts w:ascii="Times New Roman" w:eastAsia="Times New Roman" w:hAnsi="Times New Roman" w:cs="Times New Roman"/>
          <w:sz w:val="28"/>
          <w:szCs w:val="24"/>
        </w:rPr>
        <w:lastRenderedPageBreak/>
        <w:t xml:space="preserve">ротовой полости особыми выростами губ, что позволяет бобру грызть под водой. </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 xml:space="preserve">Бобр обладает красивым мехом, который состоит из грубых остевых волос и очень густой шелковистой подпуши. Окраска меха от </w:t>
      </w:r>
      <w:proofErr w:type="gramStart"/>
      <w:r w:rsidRPr="004C2B87">
        <w:rPr>
          <w:rFonts w:ascii="Times New Roman" w:eastAsia="Times New Roman" w:hAnsi="Times New Roman" w:cs="Times New Roman"/>
          <w:sz w:val="28"/>
          <w:szCs w:val="24"/>
        </w:rPr>
        <w:t>светло-каштановой</w:t>
      </w:r>
      <w:proofErr w:type="gramEnd"/>
      <w:r w:rsidRPr="004C2B87">
        <w:rPr>
          <w:rFonts w:ascii="Times New Roman" w:eastAsia="Times New Roman" w:hAnsi="Times New Roman" w:cs="Times New Roman"/>
          <w:sz w:val="28"/>
          <w:szCs w:val="24"/>
        </w:rPr>
        <w:t xml:space="preserve"> до тёмно-бурой, иногда чёрная. Хвост и конечности чёрные. Линька один раз в году, в конце весны, но продолжается почти до зимы.</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В анальной области находятся парны</w:t>
      </w:r>
      <w:r w:rsidR="0066227C">
        <w:rPr>
          <w:rFonts w:ascii="Times New Roman" w:eastAsia="Times New Roman" w:hAnsi="Times New Roman" w:cs="Times New Roman"/>
          <w:sz w:val="28"/>
          <w:szCs w:val="24"/>
        </w:rPr>
        <w:t xml:space="preserve">е железы, открывающиеся в половые органы и выделяющие бобровую струю – </w:t>
      </w:r>
      <w:proofErr w:type="spellStart"/>
      <w:r w:rsidR="0066227C">
        <w:rPr>
          <w:rFonts w:ascii="Times New Roman" w:eastAsia="Times New Roman" w:hAnsi="Times New Roman" w:cs="Times New Roman"/>
          <w:sz w:val="28"/>
          <w:szCs w:val="24"/>
        </w:rPr>
        <w:t>кастореум</w:t>
      </w:r>
      <w:proofErr w:type="spellEnd"/>
      <w:r w:rsidR="0066227C">
        <w:rPr>
          <w:rFonts w:ascii="Times New Roman" w:eastAsia="Times New Roman" w:hAnsi="Times New Roman" w:cs="Times New Roman"/>
          <w:sz w:val="28"/>
          <w:szCs w:val="24"/>
        </w:rPr>
        <w:t>. Бобровая струя представляет собою темную красно-бурую, желто-бурую или черно-бурую, довольно мягкую, похожую на мазь массу, обладающую сильным неприятным запахом.</w:t>
      </w:r>
    </w:p>
    <w:p w:rsidR="00BD60D4"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 xml:space="preserve">Сложившееся мнение об использовании жировиков как смазки меха от намокания ошибочно. Секрет жировиков выполняет коммуникативную функцию, исключительно неся информацию о владельце (пол, возраст). </w:t>
      </w:r>
    </w:p>
    <w:p w:rsidR="002E529F" w:rsidRDefault="002E529F" w:rsidP="00F06CBE">
      <w:pPr>
        <w:spacing w:after="0" w:line="360" w:lineRule="auto"/>
        <w:jc w:val="both"/>
        <w:rPr>
          <w:rFonts w:ascii="Times New Roman" w:eastAsia="Times New Roman" w:hAnsi="Times New Roman" w:cs="Times New Roman"/>
          <w:b/>
          <w:i/>
          <w:sz w:val="28"/>
          <w:szCs w:val="24"/>
        </w:rPr>
      </w:pPr>
    </w:p>
    <w:p w:rsidR="00BD60D4" w:rsidRPr="00BD60D4" w:rsidRDefault="00BD60D4" w:rsidP="00F06CBE">
      <w:pPr>
        <w:spacing w:after="0" w:line="360" w:lineRule="auto"/>
        <w:jc w:val="both"/>
        <w:rPr>
          <w:rFonts w:ascii="Times New Roman" w:eastAsia="Times New Roman" w:hAnsi="Times New Roman" w:cs="Times New Roman"/>
          <w:b/>
          <w:i/>
          <w:sz w:val="28"/>
          <w:szCs w:val="24"/>
        </w:rPr>
      </w:pPr>
      <w:r w:rsidRPr="00BD60D4">
        <w:rPr>
          <w:rFonts w:ascii="Times New Roman" w:eastAsia="Times New Roman" w:hAnsi="Times New Roman" w:cs="Times New Roman"/>
          <w:b/>
          <w:i/>
          <w:sz w:val="28"/>
          <w:szCs w:val="24"/>
        </w:rPr>
        <w:t>Образ жизни</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Живут бобры в норах или хатках. Вход в жилище бобра всегда располагается под водой. Норы бобры роют в крутых берегах; они представляют собой сложный лабиринт с 4-5 входами.</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 xml:space="preserve">Стены и потолок норы старательно разравниваются и утрамбовываются. Жилая камера внутри норы устраивается на глубине не более 1 м. Ширина жилой камеры немногим более метра, высота — 40-50 сантиметров. Пол обязательно находится на 20 сантиметров выше уровня воды. Если вода в реке поднимается, бобр приподнимает и пол, соскребая землю с потолка. Иногда потолок норы разрушается и на его месте устраивается настил из веток и хвороста, превращая нору в переходный тип убежища — </w:t>
      </w:r>
      <w:proofErr w:type="spellStart"/>
      <w:r w:rsidRPr="004C2B87">
        <w:rPr>
          <w:rFonts w:ascii="Times New Roman" w:eastAsia="Times New Roman" w:hAnsi="Times New Roman" w:cs="Times New Roman"/>
          <w:sz w:val="28"/>
          <w:szCs w:val="24"/>
        </w:rPr>
        <w:t>полухатку</w:t>
      </w:r>
      <w:proofErr w:type="spellEnd"/>
      <w:r w:rsidRPr="004C2B87">
        <w:rPr>
          <w:rFonts w:ascii="Times New Roman" w:eastAsia="Times New Roman" w:hAnsi="Times New Roman" w:cs="Times New Roman"/>
          <w:sz w:val="28"/>
          <w:szCs w:val="24"/>
        </w:rPr>
        <w:t>. Весной в паводок бобры строят на вершинах кустов лёжки из веток и сучьев с подстилкой из сухой травы.</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 xml:space="preserve">Хатки строятся в местах, где рытье норы невозможно, — на низких заболоченных берегах и на отмелях. Постройку нового жилья бобры редко </w:t>
      </w:r>
      <w:r w:rsidRPr="004C2B87">
        <w:rPr>
          <w:rFonts w:ascii="Times New Roman" w:eastAsia="Times New Roman" w:hAnsi="Times New Roman" w:cs="Times New Roman"/>
          <w:sz w:val="28"/>
          <w:szCs w:val="24"/>
        </w:rPr>
        <w:lastRenderedPageBreak/>
        <w:t>начинают раньше конца августа. Хатки имеют вид конусообразной кучи хвороста, скрепленного илом и землёй, высотой до 1-3 м и диаметром до 10-12 м. Стены хатки тщательно обмазывают илом и глиной, так что она превращается в настоящую крепость, неприступную для хищников; воздух поступает через потолок.</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Несмотря на распространённое мнение, бобры наносят глину при помощи передних лап, а не хвоста (хвост им служит исключительно рулём). Внутри хатки имеются лазы в воду и платформа, возвышающаяся над уровнем воды. С первыми заморозками бобры дополнительно изолируют хатки новым слоем глины.</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Зимой в хатках сохраняется положительная температура, вода в лазах не замерзает, и бобры имеют возможность выходить в подлёдную толщу водоёма. В сильные морозы над хатками стоит пар, что является признаком обитаемости жилья. Иногда в одном поселении бобров встречаются и хатки и норы. Бобры очень чистоплотны, никогда не засоряют своего жилья остатками еды и экскрементами.</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Для строительства и заготовки корма бобры валят деревья, подгрызая их у основания, отгрызают ветки, затем разделяют ствол на части. Осину диаметром 5-7 см бобр валит за 5 минут; дерево диаметром 40 см валит и разделывает за ночь, так что к утру на месте работы зверька остается только ошкуренный пенёк и кучка стружек. Ствол подгрызенного бобром дерева приобретает характерную форму «песочных часов».</w:t>
      </w:r>
    </w:p>
    <w:p w:rsidR="004C2B87" w:rsidRP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t>Грызет бобр, поднявшись на задние лапы и опираясь на хвост. Его челюсти действуют как пила: чтобы свалить дерево, бобр упирается верхними резцами в его кору и начинает быстро водить нижней челюстью из стороны в сторону, совершая 5-6 движений в секунду. Резцы у бобра самозатачивающиеся: только передняя их сторона покрыта эмалью, задняя состоит из менее твердого дентина. Когда бобр что-либо грызёт, дентин стачивается быстрее, чем эмаль, поэтому передняя кромка зуба всё время остается острой.</w:t>
      </w:r>
    </w:p>
    <w:p w:rsidR="004C2B87" w:rsidRDefault="004C2B87" w:rsidP="00F06CBE">
      <w:pPr>
        <w:spacing w:after="0" w:line="360" w:lineRule="auto"/>
        <w:jc w:val="both"/>
        <w:rPr>
          <w:rFonts w:ascii="Times New Roman" w:eastAsia="Times New Roman" w:hAnsi="Times New Roman" w:cs="Times New Roman"/>
          <w:sz w:val="28"/>
          <w:szCs w:val="24"/>
        </w:rPr>
      </w:pPr>
      <w:r w:rsidRPr="004C2B87">
        <w:rPr>
          <w:rFonts w:ascii="Times New Roman" w:eastAsia="Times New Roman" w:hAnsi="Times New Roman" w:cs="Times New Roman"/>
          <w:sz w:val="28"/>
          <w:szCs w:val="24"/>
        </w:rPr>
        <w:lastRenderedPageBreak/>
        <w:t>Часть веток поваленного дерева бобры поедают на месте, другие сносят и буксируют или сплавляют по воде к своему жилищу или к месту строительства плотины. Иногда они прокапывают в берегу каналы, по которым сплавляют древесный корм. Длина канала достигает сотен метров при ширине 40-50 см и глубине до 1 м.</w:t>
      </w:r>
    </w:p>
    <w:p w:rsidR="0066227C" w:rsidRPr="004C2B87" w:rsidRDefault="0066227C" w:rsidP="00F06CBE">
      <w:pPr>
        <w:spacing w:after="0" w:line="360" w:lineRule="auto"/>
        <w:jc w:val="both"/>
        <w:rPr>
          <w:rFonts w:ascii="Times New Roman" w:eastAsia="Times New Roman" w:hAnsi="Times New Roman" w:cs="Times New Roman"/>
          <w:sz w:val="28"/>
          <w:szCs w:val="24"/>
        </w:rPr>
      </w:pPr>
      <w:proofErr w:type="gramStart"/>
      <w:r>
        <w:rPr>
          <w:rFonts w:ascii="Times New Roman" w:eastAsia="Times New Roman" w:hAnsi="Times New Roman" w:cs="Times New Roman"/>
          <w:sz w:val="28"/>
          <w:szCs w:val="24"/>
        </w:rPr>
        <w:t>Деятельны</w:t>
      </w:r>
      <w:proofErr w:type="gramEnd"/>
      <w:r>
        <w:rPr>
          <w:rFonts w:ascii="Times New Roman" w:eastAsia="Times New Roman" w:hAnsi="Times New Roman" w:cs="Times New Roman"/>
          <w:sz w:val="28"/>
          <w:szCs w:val="24"/>
        </w:rPr>
        <w:t xml:space="preserve"> преимущественно ночью.</w:t>
      </w:r>
    </w:p>
    <w:p w:rsidR="002E529F" w:rsidRDefault="002E529F" w:rsidP="00F06CBE">
      <w:pPr>
        <w:spacing w:after="0" w:line="360" w:lineRule="auto"/>
        <w:jc w:val="both"/>
        <w:rPr>
          <w:rFonts w:ascii="Times New Roman" w:eastAsia="Times New Roman" w:hAnsi="Times New Roman" w:cs="Times New Roman"/>
          <w:b/>
          <w:bCs/>
          <w:i/>
          <w:sz w:val="28"/>
          <w:szCs w:val="28"/>
        </w:rPr>
      </w:pPr>
    </w:p>
    <w:p w:rsidR="00BD60D4" w:rsidRPr="004A3F5B" w:rsidRDefault="00BD60D4" w:rsidP="00F06CBE">
      <w:pPr>
        <w:spacing w:after="0" w:line="360" w:lineRule="auto"/>
        <w:jc w:val="both"/>
        <w:rPr>
          <w:rFonts w:ascii="Times New Roman" w:eastAsia="Times New Roman" w:hAnsi="Times New Roman" w:cs="Times New Roman"/>
          <w:sz w:val="28"/>
          <w:szCs w:val="24"/>
        </w:rPr>
      </w:pPr>
      <w:r w:rsidRPr="00BD60D4">
        <w:rPr>
          <w:rFonts w:ascii="Times New Roman" w:eastAsia="Times New Roman" w:hAnsi="Times New Roman" w:cs="Times New Roman"/>
          <w:b/>
          <w:bCs/>
          <w:i/>
          <w:sz w:val="28"/>
          <w:szCs w:val="28"/>
        </w:rPr>
        <w:t>Питание</w:t>
      </w:r>
    </w:p>
    <w:p w:rsidR="004A3F5B" w:rsidRDefault="00BD60D4" w:rsidP="00F06CBE">
      <w:pPr>
        <w:spacing w:after="0" w:line="360" w:lineRule="auto"/>
        <w:jc w:val="both"/>
        <w:rPr>
          <w:rFonts w:ascii="Times New Roman" w:eastAsia="Times New Roman" w:hAnsi="Times New Roman" w:cs="Times New Roman"/>
          <w:sz w:val="28"/>
          <w:szCs w:val="24"/>
        </w:rPr>
      </w:pPr>
      <w:r w:rsidRPr="00BD60D4">
        <w:rPr>
          <w:rFonts w:ascii="Times New Roman" w:eastAsia="Times New Roman" w:hAnsi="Times New Roman" w:cs="Times New Roman"/>
          <w:sz w:val="28"/>
          <w:szCs w:val="24"/>
        </w:rPr>
        <w:t xml:space="preserve">Бобры строго </w:t>
      </w:r>
      <w:proofErr w:type="spellStart"/>
      <w:r w:rsidRPr="00BD60D4">
        <w:rPr>
          <w:rFonts w:ascii="Times New Roman" w:eastAsia="Times New Roman" w:hAnsi="Times New Roman" w:cs="Times New Roman"/>
          <w:sz w:val="28"/>
          <w:szCs w:val="24"/>
        </w:rPr>
        <w:t>растительноядны</w:t>
      </w:r>
      <w:proofErr w:type="spellEnd"/>
      <w:r w:rsidRPr="00BD60D4">
        <w:rPr>
          <w:rFonts w:ascii="Times New Roman" w:eastAsia="Times New Roman" w:hAnsi="Times New Roman" w:cs="Times New Roman"/>
          <w:sz w:val="28"/>
          <w:szCs w:val="24"/>
        </w:rPr>
        <w:t xml:space="preserve">. </w:t>
      </w:r>
      <w:proofErr w:type="gramStart"/>
      <w:r w:rsidRPr="00BD60D4">
        <w:rPr>
          <w:rFonts w:ascii="Times New Roman" w:eastAsia="Times New Roman" w:hAnsi="Times New Roman" w:cs="Times New Roman"/>
          <w:sz w:val="28"/>
          <w:szCs w:val="24"/>
        </w:rPr>
        <w:t xml:space="preserve">Питаются </w:t>
      </w:r>
      <w:r w:rsidR="0066227C">
        <w:rPr>
          <w:rFonts w:ascii="Times New Roman" w:eastAsia="Times New Roman" w:hAnsi="Times New Roman" w:cs="Times New Roman"/>
          <w:sz w:val="28"/>
          <w:szCs w:val="24"/>
        </w:rPr>
        <w:t>корой и побегами деревьев (предпочитают</w:t>
      </w:r>
      <w:r w:rsidRPr="00BD60D4">
        <w:rPr>
          <w:rFonts w:ascii="Times New Roman" w:eastAsia="Times New Roman" w:hAnsi="Times New Roman" w:cs="Times New Roman"/>
          <w:sz w:val="28"/>
          <w:szCs w:val="24"/>
        </w:rPr>
        <w:t xml:space="preserve"> </w:t>
      </w:r>
      <w:hyperlink r:id="rId6" w:tooltip="Осина" w:history="1">
        <w:r w:rsidRPr="00BD60D4">
          <w:rPr>
            <w:rFonts w:ascii="Times New Roman" w:eastAsia="Times New Roman" w:hAnsi="Times New Roman" w:cs="Times New Roman"/>
            <w:sz w:val="28"/>
            <w:szCs w:val="24"/>
          </w:rPr>
          <w:t>осину</w:t>
        </w:r>
      </w:hyperlink>
      <w:r w:rsidRPr="00BD60D4">
        <w:rPr>
          <w:rFonts w:ascii="Times New Roman" w:eastAsia="Times New Roman" w:hAnsi="Times New Roman" w:cs="Times New Roman"/>
          <w:sz w:val="28"/>
          <w:szCs w:val="24"/>
        </w:rPr>
        <w:t xml:space="preserve">, </w:t>
      </w:r>
      <w:hyperlink r:id="rId7" w:tooltip="Ива" w:history="1">
        <w:r w:rsidRPr="00BD60D4">
          <w:rPr>
            <w:rFonts w:ascii="Times New Roman" w:eastAsia="Times New Roman" w:hAnsi="Times New Roman" w:cs="Times New Roman"/>
            <w:sz w:val="28"/>
            <w:szCs w:val="24"/>
          </w:rPr>
          <w:t>иву</w:t>
        </w:r>
      </w:hyperlink>
      <w:r w:rsidRPr="00BD60D4">
        <w:rPr>
          <w:rFonts w:ascii="Times New Roman" w:eastAsia="Times New Roman" w:hAnsi="Times New Roman" w:cs="Times New Roman"/>
          <w:sz w:val="28"/>
          <w:szCs w:val="24"/>
        </w:rPr>
        <w:t xml:space="preserve">, </w:t>
      </w:r>
      <w:hyperlink r:id="rId8" w:tooltip="Тополь" w:history="1">
        <w:r w:rsidRPr="00BD60D4">
          <w:rPr>
            <w:rFonts w:ascii="Times New Roman" w:eastAsia="Times New Roman" w:hAnsi="Times New Roman" w:cs="Times New Roman"/>
            <w:sz w:val="28"/>
            <w:szCs w:val="24"/>
          </w:rPr>
          <w:t>тополь</w:t>
        </w:r>
      </w:hyperlink>
      <w:r w:rsidRPr="00BD60D4">
        <w:rPr>
          <w:rFonts w:ascii="Times New Roman" w:eastAsia="Times New Roman" w:hAnsi="Times New Roman" w:cs="Times New Roman"/>
          <w:sz w:val="28"/>
          <w:szCs w:val="24"/>
        </w:rPr>
        <w:t xml:space="preserve"> и </w:t>
      </w:r>
      <w:hyperlink r:id="rId9" w:tooltip="Берёза" w:history="1">
        <w:r w:rsidRPr="00BD60D4">
          <w:rPr>
            <w:rFonts w:ascii="Times New Roman" w:eastAsia="Times New Roman" w:hAnsi="Times New Roman" w:cs="Times New Roman"/>
            <w:sz w:val="28"/>
            <w:szCs w:val="24"/>
          </w:rPr>
          <w:t>берёзу</w:t>
        </w:r>
      </w:hyperlink>
      <w:r w:rsidR="0066227C">
        <w:rPr>
          <w:rFonts w:ascii="Times New Roman" w:eastAsia="Times New Roman" w:hAnsi="Times New Roman" w:cs="Times New Roman"/>
          <w:sz w:val="28"/>
          <w:szCs w:val="24"/>
        </w:rPr>
        <w:t>), а также травянистыми растениями</w:t>
      </w:r>
      <w:r w:rsidRPr="00BD60D4">
        <w:rPr>
          <w:rFonts w:ascii="Times New Roman" w:eastAsia="Times New Roman" w:hAnsi="Times New Roman" w:cs="Times New Roman"/>
          <w:sz w:val="28"/>
          <w:szCs w:val="24"/>
        </w:rPr>
        <w:t xml:space="preserve"> (</w:t>
      </w:r>
      <w:hyperlink r:id="rId10" w:tooltip="Кувшинка" w:history="1">
        <w:r w:rsidR="0066227C">
          <w:rPr>
            <w:rFonts w:ascii="Times New Roman" w:eastAsia="Times New Roman" w:hAnsi="Times New Roman" w:cs="Times New Roman"/>
            <w:sz w:val="28"/>
            <w:szCs w:val="24"/>
          </w:rPr>
          <w:t>кувшинка</w:t>
        </w:r>
      </w:hyperlink>
      <w:r w:rsidRPr="00BD60D4">
        <w:rPr>
          <w:rFonts w:ascii="Times New Roman" w:eastAsia="Times New Roman" w:hAnsi="Times New Roman" w:cs="Times New Roman"/>
          <w:sz w:val="28"/>
          <w:szCs w:val="24"/>
        </w:rPr>
        <w:t xml:space="preserve">, </w:t>
      </w:r>
      <w:hyperlink r:id="rId11" w:tooltip="Кубышка" w:history="1">
        <w:r w:rsidRPr="00BD60D4">
          <w:rPr>
            <w:rFonts w:ascii="Times New Roman" w:eastAsia="Times New Roman" w:hAnsi="Times New Roman" w:cs="Times New Roman"/>
            <w:sz w:val="28"/>
            <w:szCs w:val="24"/>
          </w:rPr>
          <w:t>кубышк</w:t>
        </w:r>
        <w:r w:rsidR="0066227C">
          <w:rPr>
            <w:rFonts w:ascii="Times New Roman" w:eastAsia="Times New Roman" w:hAnsi="Times New Roman" w:cs="Times New Roman"/>
            <w:sz w:val="28"/>
            <w:szCs w:val="24"/>
          </w:rPr>
          <w:t>а</w:t>
        </w:r>
      </w:hyperlink>
      <w:r w:rsidRPr="00BD60D4">
        <w:rPr>
          <w:rFonts w:ascii="Times New Roman" w:eastAsia="Times New Roman" w:hAnsi="Times New Roman" w:cs="Times New Roman"/>
          <w:sz w:val="28"/>
          <w:szCs w:val="24"/>
        </w:rPr>
        <w:t xml:space="preserve">, </w:t>
      </w:r>
      <w:hyperlink r:id="rId12" w:tooltip="Ирис" w:history="1">
        <w:r w:rsidRPr="00BD60D4">
          <w:rPr>
            <w:rFonts w:ascii="Times New Roman" w:eastAsia="Times New Roman" w:hAnsi="Times New Roman" w:cs="Times New Roman"/>
            <w:sz w:val="28"/>
            <w:szCs w:val="24"/>
          </w:rPr>
          <w:t>ирис</w:t>
        </w:r>
      </w:hyperlink>
      <w:r w:rsidRPr="00BD60D4">
        <w:rPr>
          <w:rFonts w:ascii="Times New Roman" w:eastAsia="Times New Roman" w:hAnsi="Times New Roman" w:cs="Times New Roman"/>
          <w:sz w:val="28"/>
          <w:szCs w:val="24"/>
        </w:rPr>
        <w:t xml:space="preserve">, </w:t>
      </w:r>
      <w:hyperlink r:id="rId13" w:tooltip="Рогоз" w:history="1">
        <w:r w:rsidRPr="00BD60D4">
          <w:rPr>
            <w:rFonts w:ascii="Times New Roman" w:eastAsia="Times New Roman" w:hAnsi="Times New Roman" w:cs="Times New Roman"/>
            <w:sz w:val="28"/>
            <w:szCs w:val="24"/>
          </w:rPr>
          <w:t>рогоз</w:t>
        </w:r>
      </w:hyperlink>
      <w:r w:rsidRPr="00BD60D4">
        <w:rPr>
          <w:rFonts w:ascii="Times New Roman" w:eastAsia="Times New Roman" w:hAnsi="Times New Roman" w:cs="Times New Roman"/>
          <w:sz w:val="28"/>
          <w:szCs w:val="24"/>
        </w:rPr>
        <w:t xml:space="preserve">, </w:t>
      </w:r>
      <w:hyperlink r:id="rId14" w:tooltip="Тростник" w:history="1">
        <w:r w:rsidRPr="00BD60D4">
          <w:rPr>
            <w:rFonts w:ascii="Times New Roman" w:eastAsia="Times New Roman" w:hAnsi="Times New Roman" w:cs="Times New Roman"/>
            <w:sz w:val="28"/>
            <w:szCs w:val="24"/>
          </w:rPr>
          <w:t>тростник</w:t>
        </w:r>
      </w:hyperlink>
      <w:r w:rsidRPr="00BD60D4">
        <w:rPr>
          <w:rFonts w:ascii="Times New Roman" w:eastAsia="Times New Roman" w:hAnsi="Times New Roman" w:cs="Times New Roman"/>
          <w:sz w:val="28"/>
          <w:szCs w:val="24"/>
        </w:rPr>
        <w:t xml:space="preserve"> и т. п., до 300 наименований).</w:t>
      </w:r>
      <w:proofErr w:type="gramEnd"/>
      <w:r w:rsidRPr="00BD60D4">
        <w:rPr>
          <w:rFonts w:ascii="Times New Roman" w:eastAsia="Times New Roman" w:hAnsi="Times New Roman" w:cs="Times New Roman"/>
          <w:sz w:val="28"/>
          <w:szCs w:val="24"/>
        </w:rPr>
        <w:t xml:space="preserve"> Обилие деревьев мягких пород составляет необходимое условие их обитания. </w:t>
      </w:r>
      <w:hyperlink r:id="rId15" w:tooltip="Лещина" w:history="1">
        <w:r w:rsidRPr="00BD60D4">
          <w:rPr>
            <w:rFonts w:ascii="Times New Roman" w:eastAsia="Times New Roman" w:hAnsi="Times New Roman" w:cs="Times New Roman"/>
            <w:sz w:val="28"/>
            <w:szCs w:val="24"/>
          </w:rPr>
          <w:t>Лещина</w:t>
        </w:r>
      </w:hyperlink>
      <w:r w:rsidRPr="00BD60D4">
        <w:rPr>
          <w:rFonts w:ascii="Times New Roman" w:eastAsia="Times New Roman" w:hAnsi="Times New Roman" w:cs="Times New Roman"/>
          <w:sz w:val="28"/>
          <w:szCs w:val="24"/>
        </w:rPr>
        <w:t xml:space="preserve">, </w:t>
      </w:r>
      <w:hyperlink r:id="rId16" w:tooltip="Липа" w:history="1">
        <w:r w:rsidRPr="00BD60D4">
          <w:rPr>
            <w:rFonts w:ascii="Times New Roman" w:eastAsia="Times New Roman" w:hAnsi="Times New Roman" w:cs="Times New Roman"/>
            <w:sz w:val="28"/>
            <w:szCs w:val="24"/>
          </w:rPr>
          <w:t>липа</w:t>
        </w:r>
      </w:hyperlink>
      <w:r w:rsidRPr="00BD60D4">
        <w:rPr>
          <w:rFonts w:ascii="Times New Roman" w:eastAsia="Times New Roman" w:hAnsi="Times New Roman" w:cs="Times New Roman"/>
          <w:sz w:val="28"/>
          <w:szCs w:val="24"/>
        </w:rPr>
        <w:t xml:space="preserve">, </w:t>
      </w:r>
      <w:hyperlink r:id="rId17" w:tooltip="Вяз" w:history="1">
        <w:r w:rsidRPr="00BD60D4">
          <w:rPr>
            <w:rFonts w:ascii="Times New Roman" w:eastAsia="Times New Roman" w:hAnsi="Times New Roman" w:cs="Times New Roman"/>
            <w:sz w:val="28"/>
            <w:szCs w:val="24"/>
          </w:rPr>
          <w:t>вяз</w:t>
        </w:r>
      </w:hyperlink>
      <w:r w:rsidRPr="00BD60D4">
        <w:rPr>
          <w:rFonts w:ascii="Times New Roman" w:eastAsia="Times New Roman" w:hAnsi="Times New Roman" w:cs="Times New Roman"/>
          <w:sz w:val="28"/>
          <w:szCs w:val="24"/>
        </w:rPr>
        <w:t xml:space="preserve">, </w:t>
      </w:r>
      <w:hyperlink r:id="rId18" w:tooltip="Черемуха" w:history="1">
        <w:r w:rsidRPr="00BD60D4">
          <w:rPr>
            <w:rFonts w:ascii="Times New Roman" w:eastAsia="Times New Roman" w:hAnsi="Times New Roman" w:cs="Times New Roman"/>
            <w:sz w:val="28"/>
            <w:szCs w:val="24"/>
          </w:rPr>
          <w:t>черемуха</w:t>
        </w:r>
      </w:hyperlink>
      <w:r w:rsidRPr="00BD60D4">
        <w:rPr>
          <w:rFonts w:ascii="Times New Roman" w:eastAsia="Times New Roman" w:hAnsi="Times New Roman" w:cs="Times New Roman"/>
          <w:sz w:val="28"/>
          <w:szCs w:val="24"/>
        </w:rPr>
        <w:t xml:space="preserve"> и некоторые другие деревья имеют второстепенное значение в их рационе. </w:t>
      </w:r>
      <w:hyperlink r:id="rId19" w:tooltip="Ольха" w:history="1">
        <w:r w:rsidRPr="00BD60D4">
          <w:rPr>
            <w:rFonts w:ascii="Times New Roman" w:eastAsia="Times New Roman" w:hAnsi="Times New Roman" w:cs="Times New Roman"/>
            <w:sz w:val="28"/>
            <w:szCs w:val="24"/>
          </w:rPr>
          <w:t>Ольху</w:t>
        </w:r>
      </w:hyperlink>
      <w:r w:rsidRPr="00BD60D4">
        <w:rPr>
          <w:rFonts w:ascii="Times New Roman" w:eastAsia="Times New Roman" w:hAnsi="Times New Roman" w:cs="Times New Roman"/>
          <w:sz w:val="28"/>
          <w:szCs w:val="24"/>
        </w:rPr>
        <w:t xml:space="preserve"> и </w:t>
      </w:r>
      <w:hyperlink r:id="rId20" w:tooltip="Дуб" w:history="1">
        <w:r w:rsidRPr="00BD60D4">
          <w:rPr>
            <w:rFonts w:ascii="Times New Roman" w:eastAsia="Times New Roman" w:hAnsi="Times New Roman" w:cs="Times New Roman"/>
            <w:sz w:val="28"/>
            <w:szCs w:val="24"/>
          </w:rPr>
          <w:t>дуб</w:t>
        </w:r>
      </w:hyperlink>
      <w:r w:rsidRPr="00BD60D4">
        <w:rPr>
          <w:rFonts w:ascii="Times New Roman" w:eastAsia="Times New Roman" w:hAnsi="Times New Roman" w:cs="Times New Roman"/>
          <w:sz w:val="28"/>
          <w:szCs w:val="24"/>
        </w:rPr>
        <w:t xml:space="preserve"> не едят, но используют для построек. Ежедневное количество пищи составляет до 20 % веса бобра. Крупные зубы и мощный прикус позволяют бобрам легко справляться с твёрдыми растительными кормами. Богатая </w:t>
      </w:r>
      <w:hyperlink r:id="rId21" w:tooltip="Целлюлоза" w:history="1">
        <w:r w:rsidRPr="00BD60D4">
          <w:rPr>
            <w:rFonts w:ascii="Times New Roman" w:eastAsia="Times New Roman" w:hAnsi="Times New Roman" w:cs="Times New Roman"/>
            <w:sz w:val="28"/>
            <w:szCs w:val="24"/>
          </w:rPr>
          <w:t>целлюлозой</w:t>
        </w:r>
      </w:hyperlink>
      <w:r w:rsidRPr="00BD60D4">
        <w:rPr>
          <w:rFonts w:ascii="Times New Roman" w:eastAsia="Times New Roman" w:hAnsi="Times New Roman" w:cs="Times New Roman"/>
          <w:sz w:val="28"/>
          <w:szCs w:val="24"/>
        </w:rPr>
        <w:t xml:space="preserve"> пища переваривается с участием микрофлоры кишечного тракта. Обычно бобр потребляет в пищу лишь несколько пород деревьев; для перехода на новое питание ему требуется адаптационный период, в течение которого микроорганизмы приспосабливаются к новой диете.</w:t>
      </w:r>
    </w:p>
    <w:p w:rsidR="00BD60D4" w:rsidRPr="00BD60D4" w:rsidRDefault="00BD60D4" w:rsidP="00F06CBE">
      <w:pPr>
        <w:spacing w:after="0" w:line="360" w:lineRule="auto"/>
        <w:jc w:val="both"/>
        <w:rPr>
          <w:rFonts w:ascii="Times New Roman" w:eastAsia="Times New Roman" w:hAnsi="Times New Roman" w:cs="Times New Roman"/>
          <w:sz w:val="28"/>
          <w:szCs w:val="24"/>
        </w:rPr>
      </w:pPr>
      <w:r w:rsidRPr="00BD60D4">
        <w:rPr>
          <w:rFonts w:ascii="Times New Roman" w:eastAsia="Times New Roman" w:hAnsi="Times New Roman" w:cs="Times New Roman"/>
          <w:sz w:val="28"/>
          <w:szCs w:val="24"/>
        </w:rPr>
        <w:t>Летом доля травянистых кормов в рационе бобров увеличивается. Осенью бобры занимаются заготовкой древесного корма на зиму. Запасы бобры складывают в воду, где они вплоть до февраля сохраняют свои пищевые качества. Объём запасов бывает огромным — до 60-70 кубометров на семью. Чтобы корм не вмерзал в лёд, бобры обычно подтапливают его ниже уровня воды под крутые нависающие берега. Таким образом, даже после того как водоём замерзает, еда остаётся доступной для бобров подо льдом.</w:t>
      </w:r>
    </w:p>
    <w:p w:rsidR="002E529F" w:rsidRDefault="002E529F" w:rsidP="00F06CBE">
      <w:pPr>
        <w:shd w:val="clear" w:color="auto" w:fill="F8FCFF"/>
        <w:spacing w:after="0" w:line="360" w:lineRule="auto"/>
        <w:outlineLvl w:val="1"/>
        <w:rPr>
          <w:rFonts w:ascii="Times New Roman" w:eastAsia="Times New Roman" w:hAnsi="Times New Roman" w:cs="Times New Roman"/>
          <w:b/>
          <w:bCs/>
          <w:i/>
          <w:sz w:val="28"/>
          <w:szCs w:val="28"/>
        </w:rPr>
      </w:pPr>
    </w:p>
    <w:p w:rsidR="00BD60D4" w:rsidRPr="00BD60D4" w:rsidRDefault="00BD60D4" w:rsidP="00F06CBE">
      <w:pPr>
        <w:shd w:val="clear" w:color="auto" w:fill="F8FCFF"/>
        <w:spacing w:after="0" w:line="360" w:lineRule="auto"/>
        <w:outlineLvl w:val="1"/>
        <w:rPr>
          <w:rFonts w:ascii="Times New Roman" w:eastAsia="Times New Roman" w:hAnsi="Times New Roman" w:cs="Times New Roman"/>
          <w:b/>
          <w:bCs/>
          <w:i/>
          <w:sz w:val="28"/>
          <w:szCs w:val="28"/>
        </w:rPr>
      </w:pPr>
      <w:r w:rsidRPr="00BD60D4">
        <w:rPr>
          <w:rFonts w:ascii="Times New Roman" w:eastAsia="Times New Roman" w:hAnsi="Times New Roman" w:cs="Times New Roman"/>
          <w:b/>
          <w:bCs/>
          <w:i/>
          <w:sz w:val="28"/>
          <w:szCs w:val="28"/>
        </w:rPr>
        <w:t>Размножение</w:t>
      </w:r>
    </w:p>
    <w:p w:rsidR="004A3F5B" w:rsidRDefault="00BD60D4" w:rsidP="00F06CBE">
      <w:pPr>
        <w:shd w:val="clear" w:color="auto" w:fill="F8FCFF"/>
        <w:spacing w:after="0" w:line="360" w:lineRule="auto"/>
        <w:rPr>
          <w:rFonts w:ascii="Times New Roman" w:eastAsia="Times New Roman" w:hAnsi="Times New Roman" w:cs="Times New Roman"/>
          <w:sz w:val="28"/>
          <w:szCs w:val="24"/>
        </w:rPr>
      </w:pPr>
      <w:r w:rsidRPr="00BD60D4">
        <w:rPr>
          <w:rFonts w:ascii="Times New Roman" w:eastAsia="Times New Roman" w:hAnsi="Times New Roman" w:cs="Times New Roman"/>
          <w:sz w:val="28"/>
          <w:szCs w:val="24"/>
        </w:rPr>
        <w:lastRenderedPageBreak/>
        <w:t xml:space="preserve">Бобры моногамны, самка доминирует. Потомство приносят 1 раз в год. Брачный сезон длится с середины января до конца февраля; спаривание происходит в воде подо льдом. Беременность длится 105—107 дней. Детёныши (1-6 в выводке) родятся в апреле — мае. Они </w:t>
      </w:r>
      <w:proofErr w:type="spellStart"/>
      <w:r w:rsidRPr="00BD60D4">
        <w:rPr>
          <w:rFonts w:ascii="Times New Roman" w:eastAsia="Times New Roman" w:hAnsi="Times New Roman" w:cs="Times New Roman"/>
          <w:sz w:val="28"/>
          <w:szCs w:val="24"/>
        </w:rPr>
        <w:t>полузрячие</w:t>
      </w:r>
      <w:proofErr w:type="spellEnd"/>
      <w:r w:rsidRPr="00BD60D4">
        <w:rPr>
          <w:rFonts w:ascii="Times New Roman" w:eastAsia="Times New Roman" w:hAnsi="Times New Roman" w:cs="Times New Roman"/>
          <w:sz w:val="28"/>
          <w:szCs w:val="24"/>
        </w:rPr>
        <w:t>, хорошо опушённые, весят в среднем 0,45 кг. Через 1-2 суток они уже могут плавать; мать обучает бобрят, буквально выталкивая их в подводный коридор. В возрасте 3-4 недель бобрята переходят на питание листьями и мягкими стеблями трав, но мать продолжает подкармливать их молоком до 3 месяцев. Подросший молодняк обычно еще 2 года не покидает родителей. Лишь в 2,5-3 года молодые бобры достигают половой зрелости и отселяются.</w:t>
      </w:r>
    </w:p>
    <w:p w:rsidR="00BD60D4" w:rsidRPr="00BD60D4" w:rsidRDefault="00BD60D4" w:rsidP="00F06CBE">
      <w:pPr>
        <w:shd w:val="clear" w:color="auto" w:fill="F8FCFF"/>
        <w:spacing w:after="0" w:line="360" w:lineRule="auto"/>
        <w:rPr>
          <w:rFonts w:ascii="Times New Roman" w:eastAsia="Times New Roman" w:hAnsi="Times New Roman" w:cs="Times New Roman"/>
          <w:sz w:val="28"/>
          <w:szCs w:val="24"/>
        </w:rPr>
      </w:pPr>
      <w:r w:rsidRPr="00BD60D4">
        <w:rPr>
          <w:rFonts w:ascii="Times New Roman" w:eastAsia="Times New Roman" w:hAnsi="Times New Roman" w:cs="Times New Roman"/>
          <w:sz w:val="28"/>
          <w:szCs w:val="24"/>
        </w:rPr>
        <w:t>В неволе бобр живёт до 35 лет, в природе 10-17 лет.</w:t>
      </w:r>
    </w:p>
    <w:p w:rsidR="004C2B87" w:rsidRDefault="004C2B87"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66227C" w:rsidRDefault="0066227C" w:rsidP="00F06CBE">
      <w:pPr>
        <w:spacing w:after="0" w:line="360" w:lineRule="auto"/>
        <w:rPr>
          <w:rFonts w:ascii="Times New Roman" w:hAnsi="Times New Roman" w:cs="Times New Roman"/>
          <w:sz w:val="28"/>
          <w:szCs w:val="28"/>
        </w:rPr>
      </w:pPr>
    </w:p>
    <w:p w:rsidR="00F06CBE" w:rsidRDefault="00F06CBE" w:rsidP="00F06CBE">
      <w:pPr>
        <w:spacing w:after="0" w:line="360" w:lineRule="auto"/>
        <w:rPr>
          <w:rFonts w:ascii="Times New Roman" w:hAnsi="Times New Roman" w:cs="Times New Roman"/>
          <w:b/>
          <w:i/>
          <w:sz w:val="28"/>
          <w:szCs w:val="28"/>
        </w:rPr>
      </w:pPr>
    </w:p>
    <w:p w:rsidR="00F06CBE" w:rsidRDefault="00F06CBE" w:rsidP="00F06CBE">
      <w:pPr>
        <w:spacing w:after="0" w:line="360" w:lineRule="auto"/>
        <w:rPr>
          <w:rFonts w:ascii="Times New Roman" w:hAnsi="Times New Roman" w:cs="Times New Roman"/>
          <w:b/>
          <w:i/>
          <w:sz w:val="28"/>
          <w:szCs w:val="28"/>
        </w:rPr>
      </w:pPr>
    </w:p>
    <w:p w:rsidR="00F06CBE" w:rsidRDefault="00F06CBE" w:rsidP="00F06CBE">
      <w:pPr>
        <w:spacing w:after="0" w:line="360" w:lineRule="auto"/>
        <w:rPr>
          <w:rFonts w:ascii="Times New Roman" w:hAnsi="Times New Roman" w:cs="Times New Roman"/>
          <w:b/>
          <w:i/>
          <w:sz w:val="28"/>
          <w:szCs w:val="28"/>
        </w:rPr>
      </w:pPr>
    </w:p>
    <w:p w:rsidR="00F06CBE" w:rsidRDefault="00F06CBE" w:rsidP="00F06CBE">
      <w:pPr>
        <w:spacing w:after="0" w:line="360" w:lineRule="auto"/>
        <w:rPr>
          <w:rFonts w:ascii="Times New Roman" w:hAnsi="Times New Roman" w:cs="Times New Roman"/>
          <w:b/>
          <w:i/>
          <w:sz w:val="28"/>
          <w:szCs w:val="28"/>
        </w:rPr>
      </w:pPr>
    </w:p>
    <w:p w:rsidR="0066227C" w:rsidRDefault="0066227C" w:rsidP="00F06CBE">
      <w:pPr>
        <w:spacing w:after="0" w:line="360" w:lineRule="auto"/>
        <w:rPr>
          <w:rFonts w:ascii="Times New Roman" w:hAnsi="Times New Roman" w:cs="Times New Roman"/>
          <w:b/>
          <w:i/>
          <w:sz w:val="28"/>
          <w:szCs w:val="28"/>
        </w:rPr>
      </w:pPr>
      <w:r w:rsidRPr="0066227C">
        <w:rPr>
          <w:rFonts w:ascii="Times New Roman" w:hAnsi="Times New Roman" w:cs="Times New Roman"/>
          <w:b/>
          <w:i/>
          <w:sz w:val="28"/>
          <w:szCs w:val="28"/>
        </w:rPr>
        <w:lastRenderedPageBreak/>
        <w:t>Список литературы</w:t>
      </w:r>
    </w:p>
    <w:p w:rsidR="0066227C" w:rsidRPr="005C5884" w:rsidRDefault="0066227C" w:rsidP="005C5884">
      <w:pPr>
        <w:pStyle w:val="a8"/>
        <w:numPr>
          <w:ilvl w:val="0"/>
          <w:numId w:val="2"/>
        </w:numPr>
        <w:spacing w:after="0" w:line="360" w:lineRule="auto"/>
        <w:rPr>
          <w:rFonts w:ascii="Times New Roman" w:hAnsi="Times New Roman"/>
          <w:sz w:val="28"/>
          <w:szCs w:val="28"/>
        </w:rPr>
      </w:pPr>
      <w:r w:rsidRPr="005C5884">
        <w:rPr>
          <w:rFonts w:ascii="Times New Roman" w:hAnsi="Times New Roman" w:cs="Times New Roman"/>
          <w:sz w:val="28"/>
          <w:szCs w:val="28"/>
        </w:rPr>
        <w:t xml:space="preserve">Брем А. Жизнь животных. </w:t>
      </w:r>
      <w:r w:rsidRPr="005C5884">
        <w:rPr>
          <w:rFonts w:ascii="Times New Roman" w:eastAsia="Times New Roman" w:hAnsi="Times New Roman" w:cs="Times New Roman"/>
          <w:sz w:val="28"/>
          <w:szCs w:val="28"/>
        </w:rPr>
        <w:t xml:space="preserve">М.: </w:t>
      </w:r>
      <w:proofErr w:type="spellStart"/>
      <w:r w:rsidRPr="005C5884">
        <w:rPr>
          <w:rFonts w:ascii="Times New Roman" w:eastAsia="Times New Roman" w:hAnsi="Times New Roman" w:cs="Times New Roman"/>
          <w:sz w:val="28"/>
          <w:szCs w:val="28"/>
        </w:rPr>
        <w:t>Эксмо</w:t>
      </w:r>
      <w:proofErr w:type="spellEnd"/>
      <w:r w:rsidRPr="005C5884">
        <w:rPr>
          <w:rFonts w:ascii="Times New Roman" w:eastAsia="Times New Roman" w:hAnsi="Times New Roman" w:cs="Times New Roman"/>
          <w:sz w:val="28"/>
          <w:szCs w:val="28"/>
        </w:rPr>
        <w:t>, 2002.- С.</w:t>
      </w:r>
      <w:r w:rsidR="00F06CBE" w:rsidRPr="005C5884">
        <w:rPr>
          <w:rFonts w:ascii="Times New Roman" w:hAnsi="Times New Roman"/>
          <w:sz w:val="28"/>
          <w:szCs w:val="28"/>
        </w:rPr>
        <w:t>66-70</w:t>
      </w:r>
    </w:p>
    <w:p w:rsidR="00F06CBE" w:rsidRPr="005C5884" w:rsidRDefault="000D424A" w:rsidP="005C5884">
      <w:pPr>
        <w:pStyle w:val="a8"/>
        <w:numPr>
          <w:ilvl w:val="0"/>
          <w:numId w:val="2"/>
        </w:numPr>
        <w:spacing w:after="0" w:line="360" w:lineRule="auto"/>
        <w:rPr>
          <w:rFonts w:ascii="Times New Roman" w:hAnsi="Times New Roman" w:cs="Times New Roman"/>
          <w:sz w:val="28"/>
          <w:szCs w:val="28"/>
        </w:rPr>
      </w:pPr>
      <w:hyperlink r:id="rId22" w:history="1">
        <w:r w:rsidR="00F06CBE" w:rsidRPr="005C5884">
          <w:rPr>
            <w:rStyle w:val="a7"/>
            <w:rFonts w:ascii="Times New Roman" w:hAnsi="Times New Roman" w:cs="Times New Roman"/>
            <w:sz w:val="28"/>
            <w:szCs w:val="28"/>
          </w:rPr>
          <w:t>http://ru.wikipedia.org</w:t>
        </w:r>
      </w:hyperlink>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pPr>
        <w:rPr>
          <w:rFonts w:ascii="Times New Roman" w:hAnsi="Times New Roman" w:cs="Times New Roman"/>
          <w:sz w:val="28"/>
          <w:szCs w:val="28"/>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lastRenderedPageBreak/>
        <w:t>Министерство образования и науки Российской Федерации</w:t>
      </w: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Курганский государственный университет</w:t>
      </w: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Кафедра зоологии и биоэкологи</w:t>
      </w: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Дидактические материалы по курсу</w:t>
      </w: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«Знакомство с фауной Зауралья»</w:t>
      </w: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 xml:space="preserve">Ключевые эколого-биологические характеристики </w:t>
      </w:r>
    </w:p>
    <w:p w:rsidR="00F06CBE" w:rsidRPr="00EB2269" w:rsidRDefault="00F06CBE" w:rsidP="00F06CBE">
      <w:pPr>
        <w:spacing w:after="0" w:line="240" w:lineRule="auto"/>
        <w:jc w:val="center"/>
        <w:rPr>
          <w:rFonts w:ascii="Times New Roman" w:hAnsi="Times New Roman"/>
          <w:sz w:val="32"/>
          <w:szCs w:val="32"/>
        </w:rPr>
      </w:pPr>
      <w:r>
        <w:rPr>
          <w:rFonts w:ascii="Times New Roman" w:hAnsi="Times New Roman"/>
          <w:sz w:val="32"/>
          <w:szCs w:val="32"/>
        </w:rPr>
        <w:t>Сороки обыкновенной (</w:t>
      </w:r>
      <w:r>
        <w:rPr>
          <w:rFonts w:ascii="Times New Roman" w:hAnsi="Times New Roman"/>
          <w:sz w:val="32"/>
          <w:szCs w:val="32"/>
          <w:lang w:val="en-US"/>
        </w:rPr>
        <w:t>Pica</w:t>
      </w:r>
      <w:r w:rsidRPr="00FA13E8">
        <w:rPr>
          <w:rFonts w:ascii="Times New Roman" w:hAnsi="Times New Roman"/>
          <w:sz w:val="32"/>
          <w:szCs w:val="32"/>
        </w:rPr>
        <w:t xml:space="preserve"> </w:t>
      </w:r>
      <w:proofErr w:type="spellStart"/>
      <w:r>
        <w:rPr>
          <w:rFonts w:ascii="Times New Roman" w:hAnsi="Times New Roman"/>
          <w:sz w:val="32"/>
          <w:szCs w:val="32"/>
          <w:lang w:val="en-US"/>
        </w:rPr>
        <w:t>pica</w:t>
      </w:r>
      <w:proofErr w:type="spellEnd"/>
      <w:r>
        <w:rPr>
          <w:rFonts w:ascii="Times New Roman" w:hAnsi="Times New Roman"/>
          <w:sz w:val="32"/>
          <w:szCs w:val="32"/>
        </w:rPr>
        <w:t>)</w:t>
      </w:r>
    </w:p>
    <w:p w:rsidR="00F06CBE" w:rsidRPr="00EB2269" w:rsidRDefault="00F06CBE" w:rsidP="00F06CBE">
      <w:pPr>
        <w:spacing w:after="0" w:line="240" w:lineRule="auto"/>
        <w:jc w:val="center"/>
        <w:rPr>
          <w:rFonts w:ascii="Times New Roman" w:hAnsi="Times New Roman"/>
          <w:sz w:val="32"/>
          <w:szCs w:val="32"/>
        </w:rPr>
      </w:pPr>
    </w:p>
    <w:p w:rsidR="00F06CBE" w:rsidRPr="00EB2269" w:rsidRDefault="00F06CBE" w:rsidP="00F06CBE">
      <w:pPr>
        <w:spacing w:after="0" w:line="240" w:lineRule="auto"/>
        <w:jc w:val="center"/>
        <w:rPr>
          <w:rFonts w:ascii="Times New Roman" w:hAnsi="Times New Roman"/>
          <w:sz w:val="32"/>
          <w:szCs w:val="32"/>
        </w:rPr>
      </w:pPr>
    </w:p>
    <w:p w:rsidR="00F06CBE" w:rsidRPr="00EB2269" w:rsidRDefault="00F06CBE" w:rsidP="00F06CBE">
      <w:pPr>
        <w:spacing w:after="0" w:line="240" w:lineRule="auto"/>
        <w:jc w:val="center"/>
        <w:rPr>
          <w:rFonts w:ascii="Times New Roman" w:hAnsi="Times New Roman"/>
          <w:sz w:val="32"/>
          <w:szCs w:val="32"/>
        </w:rPr>
      </w:pPr>
    </w:p>
    <w:p w:rsidR="00F06CBE" w:rsidRPr="00EB2269" w:rsidRDefault="00F06CBE" w:rsidP="00F06CBE">
      <w:pPr>
        <w:spacing w:after="0" w:line="240" w:lineRule="auto"/>
        <w:jc w:val="center"/>
        <w:rPr>
          <w:rFonts w:ascii="Times New Roman" w:hAnsi="Times New Roman"/>
          <w:sz w:val="32"/>
          <w:szCs w:val="32"/>
        </w:rPr>
      </w:pPr>
    </w:p>
    <w:p w:rsidR="00F06CBE" w:rsidRPr="00EB2269" w:rsidRDefault="00F06CBE" w:rsidP="00F06CBE">
      <w:pPr>
        <w:spacing w:after="0" w:line="240" w:lineRule="auto"/>
        <w:jc w:val="center"/>
        <w:rPr>
          <w:rFonts w:ascii="Times New Roman" w:hAnsi="Times New Roman"/>
          <w:sz w:val="32"/>
          <w:szCs w:val="32"/>
        </w:rPr>
      </w:pPr>
    </w:p>
    <w:p w:rsidR="00F06CBE" w:rsidRDefault="00F06CBE"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A13E8" w:rsidRDefault="00FA13E8" w:rsidP="00F06CBE">
      <w:pPr>
        <w:spacing w:after="0" w:line="240" w:lineRule="auto"/>
        <w:jc w:val="right"/>
        <w:rPr>
          <w:rFonts w:ascii="Times New Roman" w:hAnsi="Times New Roman"/>
          <w:sz w:val="28"/>
          <w:szCs w:val="32"/>
        </w:rPr>
      </w:pPr>
    </w:p>
    <w:p w:rsidR="00F06CBE" w:rsidRDefault="00F06CBE" w:rsidP="00F06CBE">
      <w:pPr>
        <w:spacing w:after="0" w:line="240" w:lineRule="auto"/>
        <w:jc w:val="right"/>
        <w:rPr>
          <w:rFonts w:ascii="Times New Roman" w:hAnsi="Times New Roman"/>
          <w:sz w:val="28"/>
          <w:szCs w:val="32"/>
        </w:rPr>
      </w:pPr>
    </w:p>
    <w:p w:rsidR="00F06CBE" w:rsidRDefault="00F06CBE" w:rsidP="00F06CBE">
      <w:pPr>
        <w:spacing w:after="0" w:line="240" w:lineRule="auto"/>
        <w:jc w:val="right"/>
        <w:rPr>
          <w:rFonts w:ascii="Times New Roman" w:hAnsi="Times New Roman"/>
          <w:sz w:val="28"/>
          <w:szCs w:val="32"/>
        </w:rPr>
      </w:pPr>
    </w:p>
    <w:p w:rsidR="00F06CBE" w:rsidRDefault="00F06CBE" w:rsidP="00F06CBE">
      <w:pPr>
        <w:spacing w:after="0" w:line="240" w:lineRule="auto"/>
        <w:jc w:val="right"/>
        <w:rPr>
          <w:rFonts w:ascii="Times New Roman" w:hAnsi="Times New Roman"/>
          <w:sz w:val="28"/>
          <w:szCs w:val="32"/>
        </w:rPr>
      </w:pPr>
    </w:p>
    <w:p w:rsidR="00F06CBE" w:rsidRDefault="00F06CBE" w:rsidP="00F06CBE">
      <w:pPr>
        <w:spacing w:after="0" w:line="240" w:lineRule="auto"/>
        <w:jc w:val="right"/>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28"/>
          <w:szCs w:val="32"/>
        </w:rPr>
      </w:pPr>
    </w:p>
    <w:p w:rsidR="00F06CBE" w:rsidRDefault="00F06CBE" w:rsidP="00F06CBE">
      <w:pPr>
        <w:spacing w:after="0" w:line="240" w:lineRule="auto"/>
        <w:jc w:val="center"/>
        <w:rPr>
          <w:rFonts w:ascii="Times New Roman" w:hAnsi="Times New Roman"/>
          <w:sz w:val="32"/>
          <w:szCs w:val="32"/>
        </w:rPr>
      </w:pPr>
      <w:r>
        <w:rPr>
          <w:rFonts w:ascii="Times New Roman" w:hAnsi="Times New Roman"/>
          <w:sz w:val="28"/>
          <w:szCs w:val="32"/>
        </w:rPr>
        <w:t>Курган, 2010</w:t>
      </w:r>
    </w:p>
    <w:p w:rsidR="00F06CBE" w:rsidRPr="00FA13E8" w:rsidRDefault="00F06CBE">
      <w:pPr>
        <w:rPr>
          <w:rFonts w:ascii="Times New Roman" w:hAnsi="Times New Roman" w:cs="Times New Roman"/>
          <w:sz w:val="28"/>
          <w:szCs w:val="28"/>
        </w:rPr>
      </w:pPr>
    </w:p>
    <w:p w:rsidR="002E529F" w:rsidRDefault="002E529F" w:rsidP="00F06CBE">
      <w:pPr>
        <w:spacing w:after="0" w:line="360" w:lineRule="auto"/>
        <w:rPr>
          <w:rFonts w:ascii="Times New Roman" w:hAnsi="Times New Roman" w:cs="Times New Roman"/>
          <w:b/>
          <w:sz w:val="28"/>
          <w:szCs w:val="28"/>
        </w:rPr>
      </w:pPr>
      <w:r>
        <w:rPr>
          <w:rFonts w:ascii="Times New Roman" w:hAnsi="Times New Roman" w:cs="Times New Roman"/>
          <w:b/>
          <w:noProof/>
          <w:sz w:val="28"/>
          <w:szCs w:val="28"/>
        </w:rPr>
        <w:drawing>
          <wp:anchor distT="95250" distB="95250" distL="95250" distR="95250" simplePos="0" relativeHeight="251660288" behindDoc="0" locked="0" layoutInCell="1" allowOverlap="0">
            <wp:simplePos x="0" y="0"/>
            <wp:positionH relativeFrom="column">
              <wp:posOffset>1293495</wp:posOffset>
            </wp:positionH>
            <wp:positionV relativeFrom="line">
              <wp:posOffset>110490</wp:posOffset>
            </wp:positionV>
            <wp:extent cx="3973830" cy="4328160"/>
            <wp:effectExtent l="19050" t="0" r="7620" b="0"/>
            <wp:wrapSquare wrapText="bothSides"/>
            <wp:docPr id="10" name="Рисунок 3" descr="Обыкновенная сор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быкновенная сорока"/>
                    <pic:cNvPicPr>
                      <a:picLocks noChangeAspect="1" noChangeArrowheads="1"/>
                    </pic:cNvPicPr>
                  </pic:nvPicPr>
                  <pic:blipFill>
                    <a:blip r:embed="rId23"/>
                    <a:srcRect/>
                    <a:stretch>
                      <a:fillRect/>
                    </a:stretch>
                  </pic:blipFill>
                  <pic:spPr bwMode="auto">
                    <a:xfrm>
                      <a:off x="0" y="0"/>
                      <a:ext cx="3973830" cy="4328160"/>
                    </a:xfrm>
                    <a:prstGeom prst="rect">
                      <a:avLst/>
                    </a:prstGeom>
                    <a:noFill/>
                    <a:ln w="9525">
                      <a:noFill/>
                      <a:miter lim="800000"/>
                      <a:headEnd/>
                      <a:tailEnd/>
                    </a:ln>
                  </pic:spPr>
                </pic:pic>
              </a:graphicData>
            </a:graphic>
          </wp:anchor>
        </w:drawing>
      </w: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Pr="002E529F" w:rsidRDefault="002E529F" w:rsidP="002E529F">
      <w:pPr>
        <w:spacing w:after="0" w:line="360" w:lineRule="auto"/>
        <w:jc w:val="center"/>
        <w:rPr>
          <w:rFonts w:ascii="Times New Roman" w:hAnsi="Times New Roman" w:cs="Times New Roman"/>
          <w:sz w:val="28"/>
          <w:szCs w:val="28"/>
        </w:rPr>
      </w:pPr>
      <w:r w:rsidRPr="002E529F">
        <w:rPr>
          <w:rFonts w:ascii="Times New Roman" w:hAnsi="Times New Roman" w:cs="Times New Roman"/>
          <w:sz w:val="28"/>
          <w:szCs w:val="28"/>
        </w:rPr>
        <w:t>Внешний облик</w:t>
      </w: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r>
        <w:rPr>
          <w:rFonts w:ascii="Times New Roman" w:hAnsi="Times New Roman" w:cs="Times New Roman"/>
          <w:b/>
          <w:noProof/>
          <w:sz w:val="28"/>
          <w:szCs w:val="28"/>
        </w:rPr>
        <w:drawing>
          <wp:anchor distT="95250" distB="95250" distL="95250" distR="95250" simplePos="0" relativeHeight="251662336" behindDoc="0" locked="0" layoutInCell="1" allowOverlap="0">
            <wp:simplePos x="0" y="0"/>
            <wp:positionH relativeFrom="column">
              <wp:posOffset>1411605</wp:posOffset>
            </wp:positionH>
            <wp:positionV relativeFrom="line">
              <wp:posOffset>299720</wp:posOffset>
            </wp:positionV>
            <wp:extent cx="2849880" cy="2675255"/>
            <wp:effectExtent l="19050" t="0" r="7620" b="0"/>
            <wp:wrapSquare wrapText="bothSides"/>
            <wp:docPr id="11" name="Рисунок 2" descr="Кладка обыкновенной соро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ладка обыкновенной сороки"/>
                    <pic:cNvPicPr>
                      <a:picLocks noChangeAspect="1" noChangeArrowheads="1"/>
                    </pic:cNvPicPr>
                  </pic:nvPicPr>
                  <pic:blipFill>
                    <a:blip r:embed="rId24"/>
                    <a:srcRect/>
                    <a:stretch>
                      <a:fillRect/>
                    </a:stretch>
                  </pic:blipFill>
                  <pic:spPr bwMode="auto">
                    <a:xfrm>
                      <a:off x="0" y="0"/>
                      <a:ext cx="2849880" cy="2675255"/>
                    </a:xfrm>
                    <a:prstGeom prst="rect">
                      <a:avLst/>
                    </a:prstGeom>
                    <a:noFill/>
                    <a:ln w="9525">
                      <a:noFill/>
                      <a:miter lim="800000"/>
                      <a:headEnd/>
                      <a:tailEnd/>
                    </a:ln>
                  </pic:spPr>
                </pic:pic>
              </a:graphicData>
            </a:graphic>
          </wp:anchor>
        </w:drawing>
      </w: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F06CBE">
      <w:pPr>
        <w:spacing w:after="0" w:line="360" w:lineRule="auto"/>
        <w:rPr>
          <w:rFonts w:ascii="Times New Roman" w:hAnsi="Times New Roman" w:cs="Times New Roman"/>
          <w:b/>
          <w:sz w:val="28"/>
          <w:szCs w:val="28"/>
        </w:rPr>
      </w:pPr>
    </w:p>
    <w:p w:rsidR="002E529F" w:rsidRDefault="002E529F" w:rsidP="002E529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2E529F" w:rsidRPr="002E529F" w:rsidRDefault="002E529F" w:rsidP="002E529F">
      <w:pPr>
        <w:tabs>
          <w:tab w:val="left" w:pos="3420"/>
        </w:tabs>
        <w:spacing w:after="0" w:line="360" w:lineRule="auto"/>
        <w:jc w:val="center"/>
        <w:rPr>
          <w:rFonts w:ascii="Times New Roman" w:hAnsi="Times New Roman" w:cs="Times New Roman"/>
          <w:sz w:val="28"/>
          <w:szCs w:val="28"/>
        </w:rPr>
      </w:pPr>
      <w:r w:rsidRPr="002E529F">
        <w:rPr>
          <w:rFonts w:ascii="Times New Roman" w:hAnsi="Times New Roman" w:cs="Times New Roman"/>
          <w:sz w:val="28"/>
          <w:szCs w:val="28"/>
        </w:rPr>
        <w:t>Кладка яиц</w:t>
      </w:r>
    </w:p>
    <w:p w:rsidR="002E529F" w:rsidRDefault="002E529F" w:rsidP="00F06CBE">
      <w:pPr>
        <w:spacing w:after="0" w:line="360" w:lineRule="auto"/>
        <w:rPr>
          <w:rFonts w:ascii="Times New Roman" w:hAnsi="Times New Roman" w:cs="Times New Roman"/>
          <w:b/>
          <w:sz w:val="28"/>
          <w:szCs w:val="28"/>
        </w:rPr>
      </w:pPr>
    </w:p>
    <w:p w:rsidR="00F06CBE" w:rsidRPr="002E529F" w:rsidRDefault="00F06CBE" w:rsidP="00F06CBE">
      <w:pPr>
        <w:spacing w:after="0" w:line="360" w:lineRule="auto"/>
        <w:rPr>
          <w:rFonts w:ascii="Times New Roman" w:hAnsi="Times New Roman" w:cs="Times New Roman"/>
          <w:b/>
          <w:sz w:val="28"/>
          <w:szCs w:val="28"/>
        </w:rPr>
      </w:pPr>
      <w:r w:rsidRPr="002E529F">
        <w:rPr>
          <w:rFonts w:ascii="Times New Roman" w:hAnsi="Times New Roman" w:cs="Times New Roman"/>
          <w:b/>
          <w:sz w:val="28"/>
          <w:szCs w:val="28"/>
        </w:rPr>
        <w:t>Сорока обыкновенная (</w:t>
      </w:r>
      <w:r w:rsidRPr="002E529F">
        <w:rPr>
          <w:rFonts w:ascii="Times New Roman" w:hAnsi="Times New Roman" w:cs="Times New Roman"/>
          <w:b/>
          <w:sz w:val="28"/>
          <w:szCs w:val="28"/>
          <w:lang w:val="en-US"/>
        </w:rPr>
        <w:t>Pica</w:t>
      </w:r>
      <w:r w:rsidRPr="002E529F">
        <w:rPr>
          <w:rFonts w:ascii="Times New Roman" w:hAnsi="Times New Roman" w:cs="Times New Roman"/>
          <w:b/>
          <w:sz w:val="28"/>
          <w:szCs w:val="28"/>
        </w:rPr>
        <w:t xml:space="preserve"> </w:t>
      </w:r>
      <w:proofErr w:type="spellStart"/>
      <w:r w:rsidRPr="002E529F">
        <w:rPr>
          <w:rFonts w:ascii="Times New Roman" w:hAnsi="Times New Roman" w:cs="Times New Roman"/>
          <w:b/>
          <w:sz w:val="28"/>
          <w:szCs w:val="28"/>
          <w:lang w:val="en-US"/>
        </w:rPr>
        <w:t>pica</w:t>
      </w:r>
      <w:proofErr w:type="spellEnd"/>
      <w:r w:rsidRPr="002E529F">
        <w:rPr>
          <w:rFonts w:ascii="Times New Roman" w:hAnsi="Times New Roman" w:cs="Times New Roman"/>
          <w:b/>
          <w:sz w:val="28"/>
          <w:szCs w:val="28"/>
        </w:rPr>
        <w:t>)</w:t>
      </w:r>
    </w:p>
    <w:p w:rsidR="002E529F" w:rsidRPr="002E529F" w:rsidRDefault="002E529F" w:rsidP="00F06CBE">
      <w:pPr>
        <w:spacing w:after="0" w:line="360" w:lineRule="auto"/>
        <w:rPr>
          <w:rFonts w:ascii="Times New Roman" w:hAnsi="Times New Roman" w:cs="Times New Roman"/>
          <w:b/>
          <w:i/>
          <w:sz w:val="28"/>
          <w:szCs w:val="28"/>
        </w:rPr>
      </w:pPr>
      <w:r w:rsidRPr="002E529F">
        <w:rPr>
          <w:rFonts w:ascii="Times New Roman" w:hAnsi="Times New Roman" w:cs="Times New Roman"/>
          <w:b/>
          <w:i/>
          <w:sz w:val="28"/>
          <w:szCs w:val="28"/>
        </w:rPr>
        <w:t>Систематическое положение</w:t>
      </w:r>
    </w:p>
    <w:p w:rsidR="00F06CBE" w:rsidRPr="00F06CBE" w:rsidRDefault="00F06CBE" w:rsidP="00F06CB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Класс Птицы - </w:t>
      </w:r>
      <w:r>
        <w:rPr>
          <w:rFonts w:ascii="Times New Roman" w:hAnsi="Times New Roman" w:cs="Times New Roman"/>
          <w:sz w:val="28"/>
          <w:szCs w:val="28"/>
          <w:lang w:val="en-US"/>
        </w:rPr>
        <w:t>Aves</w:t>
      </w:r>
    </w:p>
    <w:p w:rsidR="00F06CBE" w:rsidRDefault="00F06CBE" w:rsidP="00F06CB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Отряд </w:t>
      </w:r>
      <w:proofErr w:type="spellStart"/>
      <w:r>
        <w:rPr>
          <w:rFonts w:ascii="Times New Roman" w:hAnsi="Times New Roman" w:cs="Times New Roman"/>
          <w:sz w:val="28"/>
          <w:szCs w:val="28"/>
        </w:rPr>
        <w:t>Воробьинообразные</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Passeriformes</w:t>
      </w:r>
      <w:r>
        <w:rPr>
          <w:rFonts w:ascii="Times New Roman" w:hAnsi="Times New Roman" w:cs="Times New Roman"/>
          <w:sz w:val="28"/>
          <w:szCs w:val="28"/>
        </w:rPr>
        <w:t xml:space="preserve"> </w:t>
      </w:r>
    </w:p>
    <w:p w:rsidR="00F06CBE" w:rsidRDefault="00F06CBE" w:rsidP="00F06CB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Семейство </w:t>
      </w:r>
      <w:proofErr w:type="spellStart"/>
      <w:r>
        <w:rPr>
          <w:rFonts w:ascii="Times New Roman" w:hAnsi="Times New Roman" w:cs="Times New Roman"/>
          <w:sz w:val="28"/>
          <w:szCs w:val="28"/>
        </w:rPr>
        <w:t>Врановые</w:t>
      </w:r>
      <w:proofErr w:type="spellEnd"/>
      <w:r>
        <w:rPr>
          <w:rFonts w:ascii="Times New Roman" w:hAnsi="Times New Roman" w:cs="Times New Roman"/>
          <w:sz w:val="28"/>
          <w:szCs w:val="28"/>
        </w:rPr>
        <w:t xml:space="preserve"> </w:t>
      </w:r>
      <w:r w:rsidR="002E529F">
        <w:rPr>
          <w:rFonts w:ascii="Times New Roman" w:hAnsi="Times New Roman" w:cs="Times New Roman"/>
          <w:sz w:val="28"/>
          <w:szCs w:val="28"/>
        </w:rPr>
        <w:t>–</w:t>
      </w:r>
      <w:r w:rsidRPr="00F06CBE">
        <w:rPr>
          <w:rFonts w:ascii="Times New Roman" w:hAnsi="Times New Roman" w:cs="Times New Roman"/>
          <w:sz w:val="28"/>
          <w:szCs w:val="28"/>
        </w:rPr>
        <w:t xml:space="preserve"> </w:t>
      </w:r>
      <w:proofErr w:type="spellStart"/>
      <w:r w:rsidRPr="00F06CBE">
        <w:rPr>
          <w:rFonts w:ascii="Times New Roman" w:hAnsi="Times New Roman" w:cs="Times New Roman"/>
          <w:sz w:val="28"/>
          <w:szCs w:val="28"/>
        </w:rPr>
        <w:t>Corvidae</w:t>
      </w:r>
      <w:proofErr w:type="spellEnd"/>
    </w:p>
    <w:p w:rsidR="002E529F" w:rsidRDefault="002E529F" w:rsidP="00F06CBE">
      <w:pPr>
        <w:spacing w:after="0" w:line="360" w:lineRule="auto"/>
        <w:rPr>
          <w:rFonts w:ascii="Times New Roman" w:hAnsi="Times New Roman" w:cs="Times New Roman"/>
          <w:b/>
          <w:i/>
          <w:sz w:val="28"/>
          <w:szCs w:val="28"/>
        </w:rPr>
      </w:pPr>
      <w:r w:rsidRPr="002E529F">
        <w:rPr>
          <w:rFonts w:ascii="Times New Roman" w:hAnsi="Times New Roman" w:cs="Times New Roman"/>
          <w:b/>
          <w:i/>
          <w:sz w:val="28"/>
          <w:szCs w:val="28"/>
        </w:rPr>
        <w:t xml:space="preserve">Внешний </w:t>
      </w:r>
      <w:r>
        <w:rPr>
          <w:rFonts w:ascii="Times New Roman" w:hAnsi="Times New Roman" w:cs="Times New Roman"/>
          <w:b/>
          <w:i/>
          <w:sz w:val="28"/>
          <w:szCs w:val="28"/>
        </w:rPr>
        <w:t>облик</w:t>
      </w:r>
    </w:p>
    <w:p w:rsidR="002E529F" w:rsidRPr="00784CBE" w:rsidRDefault="002E529F" w:rsidP="00784CBE">
      <w:pPr>
        <w:pStyle w:val="a5"/>
        <w:shd w:val="clear" w:color="auto" w:fill="F8FCFF"/>
        <w:spacing w:before="0" w:beforeAutospacing="0" w:after="0" w:afterAutospacing="0" w:line="360" w:lineRule="auto"/>
        <w:rPr>
          <w:sz w:val="28"/>
          <w:szCs w:val="28"/>
        </w:rPr>
      </w:pPr>
      <w:r w:rsidRPr="002E529F">
        <w:rPr>
          <w:color w:val="000000"/>
          <w:sz w:val="28"/>
          <w:szCs w:val="28"/>
        </w:rPr>
        <w:t xml:space="preserve">Голова, верхняя часть груди, спинка и поясница черные, с широкой белой полосой вокруг брюшка. На сложенных крыльях хорошо видны две </w:t>
      </w:r>
      <w:r w:rsidRPr="002E529F">
        <w:rPr>
          <w:color w:val="000000"/>
          <w:sz w:val="28"/>
          <w:szCs w:val="28"/>
        </w:rPr>
        <w:br/>
        <w:t xml:space="preserve">полосы — белая, а чуть ниже более широкая, темно синяя. </w:t>
      </w:r>
      <w:r w:rsidR="00784CBE" w:rsidRPr="002E529F">
        <w:rPr>
          <w:sz w:val="28"/>
          <w:szCs w:val="28"/>
        </w:rPr>
        <w:t xml:space="preserve">Чёрное оперение имеет металлический блеск. Перья хвоста и внешняя сторона маховых перьев сверкают вблизи в зависимости от освещения металлическим зеленым, синим или фиолетовым цветом. Весной цвета становятся слабее и хуже определяются. На концах крыльев они почти совсем пропадают. Труднее всего определить цвет в начале лета, в частности, у самцов, спустя некоторое время после линьки. </w:t>
      </w:r>
      <w:proofErr w:type="gramStart"/>
      <w:r w:rsidR="00784CBE" w:rsidRPr="002E529F">
        <w:rPr>
          <w:sz w:val="28"/>
          <w:szCs w:val="28"/>
        </w:rPr>
        <w:t>Молодые сороки окрашены так же, как и старые, различия очень незначительны: хвост матовый и короче, внешние перья плеча часто не чисто белые, а серого оттенка, белые области на внутренней стороне крыльев не такие, как на внешней, как у взрослых сорок.</w:t>
      </w:r>
      <w:proofErr w:type="gramEnd"/>
      <w:r w:rsidR="00784CBE" w:rsidRPr="002E529F">
        <w:rPr>
          <w:sz w:val="28"/>
          <w:szCs w:val="28"/>
        </w:rPr>
        <w:t xml:space="preserve"> Синий блеск есть только в средней области крыльев. Крайнее бедное крыло несет почти всегда белое пятно, иногда также вторую или третье следующее перо. Годовалые сороки начинают линять несколько раньше взрослых. Они меняют всё оперение.</w:t>
      </w:r>
      <w:r w:rsidR="00784CBE">
        <w:rPr>
          <w:sz w:val="28"/>
          <w:szCs w:val="28"/>
        </w:rPr>
        <w:t xml:space="preserve"> </w:t>
      </w:r>
      <w:r w:rsidRPr="002E529F">
        <w:rPr>
          <w:color w:val="000000"/>
          <w:sz w:val="28"/>
          <w:szCs w:val="28"/>
        </w:rPr>
        <w:t>Самцы и самки внешне схожи друг с другом, хотя хвост у самцов немного длиннее, чем у самок.</w:t>
      </w:r>
      <w:r w:rsidRPr="00784CBE">
        <w:rPr>
          <w:color w:val="000000"/>
          <w:sz w:val="28"/>
          <w:szCs w:val="28"/>
        </w:rPr>
        <w:t xml:space="preserve"> </w:t>
      </w:r>
    </w:p>
    <w:p w:rsidR="002E529F" w:rsidRDefault="002E529F" w:rsidP="00784CBE">
      <w:pPr>
        <w:shd w:val="clear" w:color="auto" w:fill="F8FCFF"/>
        <w:spacing w:after="0" w:line="360" w:lineRule="auto"/>
        <w:rPr>
          <w:rFonts w:ascii="Times New Roman" w:eastAsia="Times New Roman" w:hAnsi="Times New Roman" w:cs="Times New Roman"/>
          <w:sz w:val="28"/>
          <w:szCs w:val="28"/>
        </w:rPr>
      </w:pPr>
      <w:r w:rsidRPr="002E529F">
        <w:rPr>
          <w:rFonts w:ascii="Times New Roman" w:eastAsia="Times New Roman" w:hAnsi="Times New Roman" w:cs="Times New Roman"/>
          <w:sz w:val="28"/>
          <w:szCs w:val="28"/>
        </w:rPr>
        <w:t>Сороки м</w:t>
      </w:r>
      <w:r w:rsidR="00784CBE">
        <w:rPr>
          <w:rFonts w:ascii="Times New Roman" w:eastAsia="Times New Roman" w:hAnsi="Times New Roman" w:cs="Times New Roman"/>
          <w:sz w:val="28"/>
          <w:szCs w:val="28"/>
        </w:rPr>
        <w:t>огут достигать длины 45-48</w:t>
      </w:r>
      <w:r w:rsidRPr="002E529F">
        <w:rPr>
          <w:rFonts w:ascii="Times New Roman" w:eastAsia="Times New Roman" w:hAnsi="Times New Roman" w:cs="Times New Roman"/>
          <w:sz w:val="28"/>
          <w:szCs w:val="28"/>
        </w:rPr>
        <w:t> см, ра</w:t>
      </w:r>
      <w:r w:rsidR="00784CBE">
        <w:rPr>
          <w:rFonts w:ascii="Times New Roman" w:eastAsia="Times New Roman" w:hAnsi="Times New Roman" w:cs="Times New Roman"/>
          <w:sz w:val="28"/>
          <w:szCs w:val="28"/>
        </w:rPr>
        <w:t>змах крыльев составляет около 55-58 см, причем надо считать 26 см на хвост и по 18 см на крыло.</w:t>
      </w:r>
    </w:p>
    <w:p w:rsidR="005C5884" w:rsidRDefault="005C5884" w:rsidP="00784CBE">
      <w:pPr>
        <w:shd w:val="clear" w:color="auto" w:fill="F8FCFF"/>
        <w:spacing w:after="0" w:line="360" w:lineRule="auto"/>
        <w:rPr>
          <w:rFonts w:ascii="Times New Roman" w:eastAsia="Times New Roman" w:hAnsi="Times New Roman" w:cs="Times New Roman"/>
          <w:b/>
          <w:i/>
          <w:sz w:val="28"/>
          <w:szCs w:val="28"/>
        </w:rPr>
      </w:pPr>
    </w:p>
    <w:p w:rsidR="00784CBE" w:rsidRPr="002E529F" w:rsidRDefault="00784CBE" w:rsidP="00784CBE">
      <w:pPr>
        <w:shd w:val="clear" w:color="auto" w:fill="F8FCFF"/>
        <w:spacing w:after="0" w:line="360" w:lineRule="auto"/>
        <w:rPr>
          <w:rFonts w:ascii="Times New Roman" w:eastAsia="Times New Roman" w:hAnsi="Times New Roman" w:cs="Times New Roman"/>
          <w:b/>
          <w:i/>
          <w:sz w:val="28"/>
          <w:szCs w:val="28"/>
        </w:rPr>
      </w:pPr>
      <w:r w:rsidRPr="00784CBE">
        <w:rPr>
          <w:rFonts w:ascii="Times New Roman" w:eastAsia="Times New Roman" w:hAnsi="Times New Roman" w:cs="Times New Roman"/>
          <w:b/>
          <w:i/>
          <w:sz w:val="28"/>
          <w:szCs w:val="28"/>
        </w:rPr>
        <w:t>Образ жизни</w:t>
      </w:r>
    </w:p>
    <w:p w:rsidR="002E529F" w:rsidRPr="002E529F" w:rsidRDefault="002E529F" w:rsidP="00784CBE">
      <w:pPr>
        <w:shd w:val="clear" w:color="auto" w:fill="F8FCFF"/>
        <w:spacing w:after="0" w:line="360" w:lineRule="auto"/>
        <w:rPr>
          <w:rFonts w:ascii="Times New Roman" w:eastAsia="Times New Roman" w:hAnsi="Times New Roman" w:cs="Times New Roman"/>
          <w:sz w:val="28"/>
          <w:szCs w:val="28"/>
        </w:rPr>
      </w:pPr>
      <w:r w:rsidRPr="002E529F">
        <w:rPr>
          <w:rFonts w:ascii="Times New Roman" w:eastAsia="Times New Roman" w:hAnsi="Times New Roman" w:cs="Times New Roman"/>
          <w:sz w:val="28"/>
          <w:szCs w:val="28"/>
        </w:rPr>
        <w:lastRenderedPageBreak/>
        <w:t>По земле сорока передвигается чаще всего прыжками</w:t>
      </w:r>
      <w:r w:rsidR="00784CBE">
        <w:rPr>
          <w:rFonts w:ascii="Times New Roman" w:eastAsia="Times New Roman" w:hAnsi="Times New Roman" w:cs="Times New Roman"/>
          <w:sz w:val="28"/>
          <w:szCs w:val="28"/>
        </w:rPr>
        <w:t>, высоко поднимая свой длинный хвост</w:t>
      </w:r>
      <w:r w:rsidRPr="002E529F">
        <w:rPr>
          <w:rFonts w:ascii="Times New Roman" w:eastAsia="Times New Roman" w:hAnsi="Times New Roman" w:cs="Times New Roman"/>
          <w:sz w:val="28"/>
          <w:szCs w:val="28"/>
        </w:rPr>
        <w:t>. Очень умело она перемещается в кроне деревьев. Полёт сороки волнообразный планирующий.</w:t>
      </w:r>
    </w:p>
    <w:p w:rsidR="002E529F" w:rsidRPr="002E529F" w:rsidRDefault="002E529F" w:rsidP="00784CBE">
      <w:pPr>
        <w:shd w:val="clear" w:color="auto" w:fill="F8FCFF"/>
        <w:spacing w:after="0" w:line="360" w:lineRule="auto"/>
        <w:rPr>
          <w:rFonts w:ascii="Times New Roman" w:eastAsia="Times New Roman" w:hAnsi="Times New Roman" w:cs="Times New Roman"/>
          <w:sz w:val="24"/>
          <w:szCs w:val="24"/>
        </w:rPr>
      </w:pPr>
      <w:r w:rsidRPr="002E529F">
        <w:rPr>
          <w:rFonts w:ascii="Times New Roman" w:eastAsia="Times New Roman" w:hAnsi="Times New Roman" w:cs="Times New Roman"/>
          <w:sz w:val="28"/>
          <w:szCs w:val="28"/>
        </w:rPr>
        <w:t xml:space="preserve">Сорока часто подаёт голос, издавая характерные громкие стрекочущие звуки — переговариваясь друг с другом или заметив опасность. Для привлечения партнёра сороки используют тихое пение, очень сильно варьирующееся в зависимости от времени и особи. Оно может быть как ритмичным, так и аритмичным, часто в нём сочетаются мягкие звуки трели и высокие дудки. Тем не </w:t>
      </w:r>
      <w:proofErr w:type="gramStart"/>
      <w:r w:rsidRPr="002E529F">
        <w:rPr>
          <w:rFonts w:ascii="Times New Roman" w:eastAsia="Times New Roman" w:hAnsi="Times New Roman" w:cs="Times New Roman"/>
          <w:sz w:val="28"/>
          <w:szCs w:val="28"/>
        </w:rPr>
        <w:t>менее</w:t>
      </w:r>
      <w:proofErr w:type="gramEnd"/>
      <w:r w:rsidRPr="002E529F">
        <w:rPr>
          <w:rFonts w:ascii="Times New Roman" w:eastAsia="Times New Roman" w:hAnsi="Times New Roman" w:cs="Times New Roman"/>
          <w:sz w:val="28"/>
          <w:szCs w:val="28"/>
        </w:rPr>
        <w:t xml:space="preserve"> в большинстве случаев пение состоит из бурлящего, утробного болтания. </w:t>
      </w:r>
    </w:p>
    <w:p w:rsidR="00784CBE" w:rsidRDefault="002E529F" w:rsidP="00784CBE">
      <w:pPr>
        <w:spacing w:after="0" w:line="360" w:lineRule="auto"/>
        <w:rPr>
          <w:rFonts w:ascii="Times New Roman" w:eastAsia="Times New Roman" w:hAnsi="Times New Roman" w:cs="Times New Roman"/>
          <w:color w:val="000000"/>
          <w:sz w:val="28"/>
          <w:szCs w:val="28"/>
        </w:rPr>
      </w:pPr>
      <w:r w:rsidRPr="002E529F">
        <w:rPr>
          <w:rFonts w:ascii="Times New Roman" w:eastAsia="Times New Roman" w:hAnsi="Times New Roman" w:cs="Times New Roman"/>
          <w:color w:val="000000"/>
          <w:sz w:val="28"/>
          <w:szCs w:val="28"/>
        </w:rPr>
        <w:t xml:space="preserve">Предпочитают относительно открытые биотопы, лесополосы и пойменные леса. Избегают первичных лесов. </w:t>
      </w:r>
    </w:p>
    <w:p w:rsidR="00784CBE" w:rsidRPr="002E529F" w:rsidRDefault="00784CBE" w:rsidP="00784CBE">
      <w:pPr>
        <w:spacing w:after="0" w:line="360" w:lineRule="auto"/>
        <w:rPr>
          <w:rFonts w:ascii="Times New Roman" w:eastAsia="Times New Roman" w:hAnsi="Times New Roman" w:cs="Times New Roman"/>
          <w:color w:val="000000"/>
          <w:sz w:val="28"/>
          <w:szCs w:val="28"/>
        </w:rPr>
      </w:pPr>
      <w:r w:rsidRPr="002E529F">
        <w:rPr>
          <w:rFonts w:ascii="Times New Roman" w:eastAsia="Times New Roman" w:hAnsi="Times New Roman" w:cs="Times New Roman"/>
          <w:color w:val="000000"/>
          <w:sz w:val="28"/>
          <w:szCs w:val="28"/>
        </w:rPr>
        <w:t xml:space="preserve">Смелые болтливые сороки обычное явление во всех местах своего обитания. Их часто считают виновниками сокращения популяции певчих птиц, поскольку известно, что сороки имеют привычку разорять чужие гнезда. Как правило, сороки собираются небольшими стаями, хотя во время брачного сезона разбиваются на пары. В случае появления врага — а самым страшным врагом сорок являются кошки — гнездящиеся поблизости сороки слетаются, чтобы совместно дать отпор и прогнать кошку. Сороки часто воруют пищу у других птиц, в частности у чаек, и могут даже стащить что-нибудь у людей из дома, причем </w:t>
      </w:r>
      <w:proofErr w:type="gramStart"/>
      <w:r w:rsidRPr="002E529F">
        <w:rPr>
          <w:rFonts w:ascii="Times New Roman" w:eastAsia="Times New Roman" w:hAnsi="Times New Roman" w:cs="Times New Roman"/>
          <w:color w:val="000000"/>
          <w:sz w:val="28"/>
          <w:szCs w:val="28"/>
        </w:rPr>
        <w:t>не</w:t>
      </w:r>
      <w:proofErr w:type="gramEnd"/>
      <w:r w:rsidRPr="002E529F">
        <w:rPr>
          <w:rFonts w:ascii="Times New Roman" w:eastAsia="Times New Roman" w:hAnsi="Times New Roman" w:cs="Times New Roman"/>
          <w:color w:val="000000"/>
          <w:sz w:val="28"/>
          <w:szCs w:val="28"/>
        </w:rPr>
        <w:t xml:space="preserve"> только пищу, но и понравившийся им блестящий или яркий предмет. </w:t>
      </w:r>
      <w:r>
        <w:rPr>
          <w:rFonts w:ascii="Times New Roman" w:eastAsia="Times New Roman" w:hAnsi="Times New Roman" w:cs="Times New Roman"/>
          <w:color w:val="000000"/>
          <w:sz w:val="28"/>
          <w:szCs w:val="28"/>
        </w:rPr>
        <w:t>В</w:t>
      </w:r>
      <w:r w:rsidRPr="002E529F">
        <w:rPr>
          <w:rFonts w:ascii="Times New Roman" w:eastAsia="Times New Roman" w:hAnsi="Times New Roman" w:cs="Times New Roman"/>
          <w:color w:val="000000"/>
          <w:sz w:val="28"/>
          <w:szCs w:val="28"/>
        </w:rPr>
        <w:t>сеядны.</w:t>
      </w:r>
    </w:p>
    <w:p w:rsidR="005C5884" w:rsidRDefault="005C5884" w:rsidP="002E529F">
      <w:pPr>
        <w:spacing w:after="0" w:line="360" w:lineRule="auto"/>
        <w:rPr>
          <w:rFonts w:ascii="Times New Roman" w:eastAsia="Times New Roman" w:hAnsi="Times New Roman" w:cs="Times New Roman"/>
          <w:b/>
          <w:i/>
          <w:color w:val="000000"/>
          <w:sz w:val="28"/>
          <w:szCs w:val="28"/>
        </w:rPr>
      </w:pPr>
    </w:p>
    <w:p w:rsidR="00784CBE" w:rsidRPr="00784CBE" w:rsidRDefault="00784CBE" w:rsidP="002E529F">
      <w:pPr>
        <w:spacing w:after="0" w:line="360" w:lineRule="auto"/>
        <w:rPr>
          <w:rFonts w:ascii="Times New Roman" w:eastAsia="Times New Roman" w:hAnsi="Times New Roman" w:cs="Times New Roman"/>
          <w:b/>
          <w:i/>
          <w:color w:val="000000"/>
          <w:sz w:val="28"/>
          <w:szCs w:val="28"/>
        </w:rPr>
      </w:pPr>
      <w:r w:rsidRPr="00784CBE">
        <w:rPr>
          <w:rFonts w:ascii="Times New Roman" w:eastAsia="Times New Roman" w:hAnsi="Times New Roman" w:cs="Times New Roman"/>
          <w:b/>
          <w:i/>
          <w:color w:val="000000"/>
          <w:sz w:val="28"/>
          <w:szCs w:val="28"/>
        </w:rPr>
        <w:t>Размножение</w:t>
      </w:r>
    </w:p>
    <w:p w:rsidR="002E529F" w:rsidRPr="002E529F" w:rsidRDefault="002E529F" w:rsidP="002E529F">
      <w:pPr>
        <w:spacing w:after="0" w:line="360" w:lineRule="auto"/>
        <w:rPr>
          <w:rFonts w:ascii="Times New Roman" w:eastAsia="Times New Roman" w:hAnsi="Times New Roman" w:cs="Times New Roman"/>
          <w:color w:val="000000"/>
          <w:sz w:val="28"/>
          <w:szCs w:val="28"/>
        </w:rPr>
      </w:pPr>
      <w:r w:rsidRPr="002E529F">
        <w:rPr>
          <w:rFonts w:ascii="Times New Roman" w:eastAsia="Times New Roman" w:hAnsi="Times New Roman" w:cs="Times New Roman"/>
          <w:color w:val="000000"/>
          <w:sz w:val="28"/>
          <w:szCs w:val="28"/>
        </w:rPr>
        <w:t>Гнездо располагают на высоких деревьях, в густых кустарниках или на плодовых деревьях. Оно состоит главным образом из сухих веток, над гнездом всегда бывает отстроена крыша. Пара строит обычно несколько гнезд. Впоследствии одно гнездо выбирается для размножения. Кладка из 5-8 яиц</w:t>
      </w:r>
      <w:r w:rsidR="00784CBE">
        <w:rPr>
          <w:rFonts w:ascii="Times New Roman" w:eastAsia="Times New Roman" w:hAnsi="Times New Roman" w:cs="Times New Roman"/>
          <w:color w:val="000000"/>
          <w:sz w:val="28"/>
          <w:szCs w:val="28"/>
        </w:rPr>
        <w:t>, усеянных бурыми пятнышками по зеленому полю,</w:t>
      </w:r>
      <w:r w:rsidRPr="002E529F">
        <w:rPr>
          <w:rFonts w:ascii="Times New Roman" w:eastAsia="Times New Roman" w:hAnsi="Times New Roman" w:cs="Times New Roman"/>
          <w:color w:val="000000"/>
          <w:sz w:val="28"/>
          <w:szCs w:val="28"/>
        </w:rPr>
        <w:t xml:space="preserve"> насиживается только самкой.</w:t>
      </w:r>
      <w:r w:rsidR="00784CBE">
        <w:rPr>
          <w:rFonts w:ascii="Times New Roman" w:eastAsia="Times New Roman" w:hAnsi="Times New Roman" w:cs="Times New Roman"/>
          <w:color w:val="000000"/>
          <w:sz w:val="28"/>
          <w:szCs w:val="28"/>
        </w:rPr>
        <w:t xml:space="preserve"> Птенцов родители выкармливают насекомыми и червями.</w:t>
      </w:r>
      <w:r w:rsidRPr="002E529F">
        <w:rPr>
          <w:rFonts w:ascii="Times New Roman" w:eastAsia="Times New Roman" w:hAnsi="Times New Roman" w:cs="Times New Roman"/>
          <w:color w:val="000000"/>
          <w:sz w:val="28"/>
          <w:szCs w:val="28"/>
        </w:rPr>
        <w:t xml:space="preserve"> </w:t>
      </w:r>
    </w:p>
    <w:p w:rsidR="002E529F" w:rsidRDefault="002E529F" w:rsidP="002E529F">
      <w:pPr>
        <w:spacing w:before="100" w:beforeAutospacing="1" w:after="100" w:afterAutospacing="1" w:line="240" w:lineRule="auto"/>
        <w:rPr>
          <w:rFonts w:ascii="Arial" w:eastAsia="Times New Roman" w:hAnsi="Arial" w:cs="Arial"/>
          <w:color w:val="000000"/>
          <w:sz w:val="24"/>
          <w:szCs w:val="24"/>
        </w:rPr>
      </w:pPr>
    </w:p>
    <w:p w:rsidR="002E529F" w:rsidRDefault="002E529F" w:rsidP="002E529F">
      <w:pPr>
        <w:spacing w:before="100" w:beforeAutospacing="1" w:after="100" w:afterAutospacing="1" w:line="240" w:lineRule="auto"/>
        <w:rPr>
          <w:rFonts w:ascii="Arial" w:eastAsia="Times New Roman" w:hAnsi="Arial" w:cs="Arial"/>
          <w:color w:val="000000"/>
          <w:sz w:val="24"/>
          <w:szCs w:val="24"/>
        </w:rPr>
      </w:pPr>
    </w:p>
    <w:p w:rsidR="002E529F" w:rsidRDefault="005C5884" w:rsidP="002E529F">
      <w:pPr>
        <w:spacing w:before="100" w:beforeAutospacing="1" w:after="100" w:afterAutospacing="1" w:line="240" w:lineRule="auto"/>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Список литературы</w:t>
      </w:r>
    </w:p>
    <w:p w:rsidR="005C5884" w:rsidRPr="005C5884" w:rsidRDefault="005C5884" w:rsidP="005C5884">
      <w:pPr>
        <w:pStyle w:val="a8"/>
        <w:numPr>
          <w:ilvl w:val="0"/>
          <w:numId w:val="1"/>
        </w:numPr>
        <w:spacing w:after="0" w:line="360" w:lineRule="auto"/>
        <w:ind w:left="714" w:hanging="357"/>
        <w:rPr>
          <w:rFonts w:ascii="Times New Roman" w:hAnsi="Times New Roman"/>
          <w:sz w:val="28"/>
          <w:szCs w:val="28"/>
        </w:rPr>
      </w:pPr>
      <w:r w:rsidRPr="005C5884">
        <w:rPr>
          <w:rFonts w:ascii="Times New Roman" w:hAnsi="Times New Roman" w:cs="Times New Roman"/>
          <w:sz w:val="28"/>
          <w:szCs w:val="28"/>
        </w:rPr>
        <w:t xml:space="preserve">Брем А. Жизнь животных. </w:t>
      </w:r>
      <w:r w:rsidRPr="005C5884">
        <w:rPr>
          <w:rFonts w:ascii="Times New Roman" w:eastAsia="Times New Roman" w:hAnsi="Times New Roman" w:cs="Times New Roman"/>
          <w:sz w:val="28"/>
          <w:szCs w:val="28"/>
        </w:rPr>
        <w:t xml:space="preserve">М.: </w:t>
      </w:r>
      <w:proofErr w:type="spellStart"/>
      <w:r w:rsidRPr="005C5884">
        <w:rPr>
          <w:rFonts w:ascii="Times New Roman" w:eastAsia="Times New Roman" w:hAnsi="Times New Roman" w:cs="Times New Roman"/>
          <w:sz w:val="28"/>
          <w:szCs w:val="28"/>
        </w:rPr>
        <w:t>Эксмо</w:t>
      </w:r>
      <w:proofErr w:type="spellEnd"/>
      <w:r w:rsidRPr="005C5884">
        <w:rPr>
          <w:rFonts w:ascii="Times New Roman" w:eastAsia="Times New Roman" w:hAnsi="Times New Roman" w:cs="Times New Roman"/>
          <w:sz w:val="28"/>
          <w:szCs w:val="28"/>
        </w:rPr>
        <w:t>, 2002.- С.</w:t>
      </w:r>
      <w:r w:rsidRPr="005C5884">
        <w:rPr>
          <w:rFonts w:ascii="Times New Roman" w:hAnsi="Times New Roman"/>
          <w:sz w:val="28"/>
          <w:szCs w:val="28"/>
        </w:rPr>
        <w:t>66-70</w:t>
      </w:r>
    </w:p>
    <w:p w:rsidR="005C5884" w:rsidRPr="005C5884" w:rsidRDefault="005C5884" w:rsidP="005C5884">
      <w:pPr>
        <w:pStyle w:val="a8"/>
        <w:numPr>
          <w:ilvl w:val="0"/>
          <w:numId w:val="1"/>
        </w:numPr>
        <w:spacing w:after="0" w:line="360" w:lineRule="auto"/>
        <w:ind w:left="714" w:hanging="357"/>
        <w:rPr>
          <w:rFonts w:ascii="Times New Roman" w:hAnsi="Times New Roman" w:cs="Times New Roman"/>
          <w:sz w:val="28"/>
          <w:szCs w:val="28"/>
        </w:rPr>
      </w:pPr>
      <w:r>
        <w:rPr>
          <w:rFonts w:ascii="Times New Roman" w:hAnsi="Times New Roman" w:cs="Times New Roman"/>
          <w:sz w:val="28"/>
          <w:szCs w:val="28"/>
        </w:rPr>
        <w:t xml:space="preserve">Свободная энциклопедия </w:t>
      </w:r>
      <w:hyperlink r:id="rId25" w:history="1">
        <w:r w:rsidRPr="005C5884">
          <w:rPr>
            <w:rStyle w:val="a7"/>
            <w:rFonts w:ascii="Times New Roman" w:hAnsi="Times New Roman" w:cs="Times New Roman"/>
            <w:sz w:val="28"/>
            <w:szCs w:val="28"/>
          </w:rPr>
          <w:t>http://ru.wikipedia.org</w:t>
        </w:r>
      </w:hyperlink>
    </w:p>
    <w:p w:rsidR="005C5884" w:rsidRPr="009E701D" w:rsidRDefault="005C5884" w:rsidP="005C5884">
      <w:pPr>
        <w:pStyle w:val="a8"/>
        <w:numPr>
          <w:ilvl w:val="0"/>
          <w:numId w:val="1"/>
        </w:numPr>
        <w:spacing w:after="0" w:line="360" w:lineRule="auto"/>
        <w:ind w:left="714" w:hanging="357"/>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Сайт </w:t>
      </w:r>
      <w:proofErr w:type="spellStart"/>
      <w:r>
        <w:rPr>
          <w:rFonts w:ascii="Times New Roman" w:eastAsia="Times New Roman" w:hAnsi="Times New Roman" w:cs="Times New Roman"/>
          <w:sz w:val="28"/>
          <w:szCs w:val="28"/>
        </w:rPr>
        <w:t>мегаэнциклопедия</w:t>
      </w:r>
      <w:proofErr w:type="spellEnd"/>
      <w:r>
        <w:rPr>
          <w:rFonts w:ascii="Times New Roman" w:eastAsia="Times New Roman" w:hAnsi="Times New Roman" w:cs="Times New Roman"/>
          <w:sz w:val="28"/>
          <w:szCs w:val="28"/>
        </w:rPr>
        <w:t xml:space="preserve"> о животных </w:t>
      </w:r>
      <w:r>
        <w:rPr>
          <w:rFonts w:ascii="Times New Roman" w:eastAsia="Times New Roman" w:hAnsi="Times New Roman" w:cs="Times New Roman"/>
          <w:sz w:val="28"/>
          <w:szCs w:val="28"/>
          <w:lang w:val="en-US"/>
        </w:rPr>
        <w:t>http</w:t>
      </w:r>
      <w:r w:rsidRPr="005C5884">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zooclub</w:t>
      </w:r>
      <w:r w:rsidRPr="005C5884">
        <w:rPr>
          <w:rFonts w:ascii="Times New Roman" w:eastAsia="Times New Roman" w:hAnsi="Times New Roman" w:cs="Times New Roman"/>
          <w:sz w:val="28"/>
          <w:szCs w:val="28"/>
        </w:rPr>
        <w:t>.</w:t>
      </w:r>
      <w:r>
        <w:rPr>
          <w:rFonts w:ascii="Times New Roman" w:eastAsia="Times New Roman" w:hAnsi="Times New Roman" w:cs="Times New Roman"/>
          <w:sz w:val="28"/>
          <w:szCs w:val="28"/>
          <w:lang w:val="en-US"/>
        </w:rPr>
        <w:t>ru</w:t>
      </w:r>
    </w:p>
    <w:p w:rsidR="005C5884" w:rsidRPr="005C5884" w:rsidRDefault="005C5884" w:rsidP="005C5884">
      <w:pPr>
        <w:pStyle w:val="a8"/>
        <w:numPr>
          <w:ilvl w:val="0"/>
          <w:numId w:val="1"/>
        </w:numPr>
        <w:spacing w:after="0" w:line="360" w:lineRule="auto"/>
        <w:ind w:left="714" w:hanging="35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Сайт Птицы </w:t>
      </w:r>
      <w:r w:rsidRPr="005C5884">
        <w:rPr>
          <w:rFonts w:ascii="Times New Roman" w:eastAsia="Times New Roman" w:hAnsi="Times New Roman" w:cs="Times New Roman"/>
          <w:color w:val="000000"/>
          <w:sz w:val="28"/>
          <w:szCs w:val="28"/>
        </w:rPr>
        <w:t>http://zyblik.info</w:t>
      </w:r>
    </w:p>
    <w:p w:rsidR="002E529F" w:rsidRDefault="002E529F" w:rsidP="002E529F">
      <w:pPr>
        <w:spacing w:before="100" w:beforeAutospacing="1" w:after="100" w:afterAutospacing="1" w:line="240" w:lineRule="auto"/>
        <w:rPr>
          <w:rFonts w:ascii="Arial" w:eastAsia="Times New Roman" w:hAnsi="Arial" w:cs="Arial"/>
          <w:color w:val="000000"/>
          <w:sz w:val="24"/>
          <w:szCs w:val="24"/>
        </w:rPr>
      </w:pPr>
    </w:p>
    <w:p w:rsidR="002E529F" w:rsidRPr="002E529F" w:rsidRDefault="002E529F" w:rsidP="002E529F">
      <w:pPr>
        <w:spacing w:before="100" w:beforeAutospacing="1" w:after="100" w:afterAutospacing="1" w:line="240" w:lineRule="auto"/>
        <w:rPr>
          <w:rFonts w:ascii="Arial" w:eastAsia="Times New Roman" w:hAnsi="Arial" w:cs="Arial"/>
          <w:color w:val="000000"/>
          <w:sz w:val="24"/>
          <w:szCs w:val="24"/>
        </w:rPr>
      </w:pPr>
    </w:p>
    <w:p w:rsidR="002E529F" w:rsidRPr="002E529F" w:rsidRDefault="002E529F" w:rsidP="00F06CBE">
      <w:pPr>
        <w:spacing w:after="0" w:line="360" w:lineRule="auto"/>
        <w:rPr>
          <w:rFonts w:ascii="Times New Roman" w:hAnsi="Times New Roman" w:cs="Times New Roman"/>
          <w:sz w:val="28"/>
          <w:szCs w:val="28"/>
        </w:rPr>
      </w:pPr>
    </w:p>
    <w:sectPr w:rsidR="002E529F" w:rsidRPr="002E529F" w:rsidSect="000D42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763B5"/>
    <w:multiLevelType w:val="hybridMultilevel"/>
    <w:tmpl w:val="DC36B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987925"/>
    <w:multiLevelType w:val="hybridMultilevel"/>
    <w:tmpl w:val="C400C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7A5D8B"/>
    <w:multiLevelType w:val="hybridMultilevel"/>
    <w:tmpl w:val="765072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B2269"/>
    <w:rsid w:val="000D424A"/>
    <w:rsid w:val="000E295B"/>
    <w:rsid w:val="002E529F"/>
    <w:rsid w:val="004A3F5B"/>
    <w:rsid w:val="004C2B87"/>
    <w:rsid w:val="005C5884"/>
    <w:rsid w:val="0066227C"/>
    <w:rsid w:val="00784CBE"/>
    <w:rsid w:val="00BD60D4"/>
    <w:rsid w:val="00EB2269"/>
    <w:rsid w:val="00F06CBE"/>
    <w:rsid w:val="00FA13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24A"/>
  </w:style>
  <w:style w:type="paragraph" w:styleId="2">
    <w:name w:val="heading 2"/>
    <w:basedOn w:val="a"/>
    <w:link w:val="20"/>
    <w:uiPriority w:val="9"/>
    <w:qFormat/>
    <w:rsid w:val="00BD60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BD60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B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2B87"/>
    <w:rPr>
      <w:rFonts w:ascii="Tahoma" w:hAnsi="Tahoma" w:cs="Tahoma"/>
      <w:sz w:val="16"/>
      <w:szCs w:val="16"/>
    </w:rPr>
  </w:style>
  <w:style w:type="paragraph" w:styleId="a5">
    <w:name w:val="Normal (Web)"/>
    <w:basedOn w:val="a"/>
    <w:uiPriority w:val="99"/>
    <w:semiHidden/>
    <w:unhideWhenUsed/>
    <w:rsid w:val="004C2B8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C2B87"/>
    <w:rPr>
      <w:b/>
      <w:bCs/>
    </w:rPr>
  </w:style>
  <w:style w:type="character" w:customStyle="1" w:styleId="20">
    <w:name w:val="Заголовок 2 Знак"/>
    <w:basedOn w:val="a0"/>
    <w:link w:val="2"/>
    <w:uiPriority w:val="9"/>
    <w:rsid w:val="00BD60D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BD60D4"/>
    <w:rPr>
      <w:rFonts w:ascii="Times New Roman" w:eastAsia="Times New Roman" w:hAnsi="Times New Roman" w:cs="Times New Roman"/>
      <w:b/>
      <w:bCs/>
      <w:sz w:val="27"/>
      <w:szCs w:val="27"/>
    </w:rPr>
  </w:style>
  <w:style w:type="character" w:styleId="a7">
    <w:name w:val="Hyperlink"/>
    <w:basedOn w:val="a0"/>
    <w:uiPriority w:val="99"/>
    <w:unhideWhenUsed/>
    <w:rsid w:val="00BD60D4"/>
    <w:rPr>
      <w:color w:val="0000FF"/>
      <w:u w:val="single"/>
    </w:rPr>
  </w:style>
  <w:style w:type="character" w:customStyle="1" w:styleId="editsection">
    <w:name w:val="editsection"/>
    <w:basedOn w:val="a0"/>
    <w:rsid w:val="00BD60D4"/>
  </w:style>
  <w:style w:type="character" w:customStyle="1" w:styleId="mw-headline">
    <w:name w:val="mw-headline"/>
    <w:basedOn w:val="a0"/>
    <w:rsid w:val="00BD60D4"/>
  </w:style>
  <w:style w:type="paragraph" w:styleId="a8">
    <w:name w:val="List Paragraph"/>
    <w:basedOn w:val="a"/>
    <w:uiPriority w:val="34"/>
    <w:qFormat/>
    <w:rsid w:val="005C5884"/>
    <w:pPr>
      <w:ind w:left="720"/>
      <w:contextualSpacing/>
    </w:pPr>
  </w:style>
</w:styles>
</file>

<file path=word/webSettings.xml><?xml version="1.0" encoding="utf-8"?>
<w:webSettings xmlns:r="http://schemas.openxmlformats.org/officeDocument/2006/relationships" xmlns:w="http://schemas.openxmlformats.org/wordprocessingml/2006/main">
  <w:divs>
    <w:div w:id="998846952">
      <w:bodyDiv w:val="1"/>
      <w:marLeft w:val="0"/>
      <w:marRight w:val="0"/>
      <w:marTop w:val="0"/>
      <w:marBottom w:val="0"/>
      <w:divBdr>
        <w:top w:val="none" w:sz="0" w:space="0" w:color="auto"/>
        <w:left w:val="none" w:sz="0" w:space="0" w:color="auto"/>
        <w:bottom w:val="none" w:sz="0" w:space="0" w:color="auto"/>
        <w:right w:val="none" w:sz="0" w:space="0" w:color="auto"/>
      </w:divBdr>
      <w:divsChild>
        <w:div w:id="2125033925">
          <w:marLeft w:val="0"/>
          <w:marRight w:val="0"/>
          <w:marTop w:val="0"/>
          <w:marBottom w:val="0"/>
          <w:divBdr>
            <w:top w:val="none" w:sz="0" w:space="0" w:color="auto"/>
            <w:left w:val="none" w:sz="0" w:space="0" w:color="auto"/>
            <w:bottom w:val="none" w:sz="0" w:space="0" w:color="auto"/>
            <w:right w:val="none" w:sz="0" w:space="0" w:color="auto"/>
          </w:divBdr>
          <w:divsChild>
            <w:div w:id="1828091969">
              <w:marLeft w:val="0"/>
              <w:marRight w:val="0"/>
              <w:marTop w:val="0"/>
              <w:marBottom w:val="0"/>
              <w:divBdr>
                <w:top w:val="none" w:sz="0" w:space="0" w:color="auto"/>
                <w:left w:val="none" w:sz="0" w:space="0" w:color="auto"/>
                <w:bottom w:val="none" w:sz="0" w:space="0" w:color="auto"/>
                <w:right w:val="none" w:sz="0" w:space="0" w:color="auto"/>
              </w:divBdr>
              <w:divsChild>
                <w:div w:id="39211553">
                  <w:marLeft w:val="3000"/>
                  <w:marRight w:val="2760"/>
                  <w:marTop w:val="0"/>
                  <w:marBottom w:val="0"/>
                  <w:divBdr>
                    <w:top w:val="none" w:sz="0" w:space="0" w:color="auto"/>
                    <w:left w:val="none" w:sz="0" w:space="0" w:color="auto"/>
                    <w:bottom w:val="none" w:sz="0" w:space="0" w:color="auto"/>
                    <w:right w:val="none" w:sz="0" w:space="0" w:color="auto"/>
                  </w:divBdr>
                </w:div>
              </w:divsChild>
            </w:div>
          </w:divsChild>
        </w:div>
      </w:divsChild>
    </w:div>
    <w:div w:id="1438596389">
      <w:bodyDiv w:val="1"/>
      <w:marLeft w:val="0"/>
      <w:marRight w:val="0"/>
      <w:marTop w:val="0"/>
      <w:marBottom w:val="0"/>
      <w:divBdr>
        <w:top w:val="none" w:sz="0" w:space="0" w:color="auto"/>
        <w:left w:val="none" w:sz="0" w:space="0" w:color="auto"/>
        <w:bottom w:val="none" w:sz="0" w:space="0" w:color="auto"/>
        <w:right w:val="none" w:sz="0" w:space="0" w:color="auto"/>
      </w:divBdr>
    </w:div>
    <w:div w:id="1515924993">
      <w:bodyDiv w:val="1"/>
      <w:marLeft w:val="0"/>
      <w:marRight w:val="0"/>
      <w:marTop w:val="0"/>
      <w:marBottom w:val="0"/>
      <w:divBdr>
        <w:top w:val="none" w:sz="0" w:space="0" w:color="auto"/>
        <w:left w:val="none" w:sz="0" w:space="0" w:color="auto"/>
        <w:bottom w:val="none" w:sz="0" w:space="0" w:color="auto"/>
        <w:right w:val="none" w:sz="0" w:space="0" w:color="auto"/>
      </w:divBdr>
      <w:divsChild>
        <w:div w:id="878131406">
          <w:marLeft w:val="0"/>
          <w:marRight w:val="0"/>
          <w:marTop w:val="0"/>
          <w:marBottom w:val="0"/>
          <w:divBdr>
            <w:top w:val="none" w:sz="0" w:space="0" w:color="auto"/>
            <w:left w:val="none" w:sz="0" w:space="0" w:color="auto"/>
            <w:bottom w:val="none" w:sz="0" w:space="0" w:color="auto"/>
            <w:right w:val="none" w:sz="0" w:space="0" w:color="auto"/>
          </w:divBdr>
          <w:divsChild>
            <w:div w:id="1245653233">
              <w:marLeft w:val="0"/>
              <w:marRight w:val="0"/>
              <w:marTop w:val="0"/>
              <w:marBottom w:val="0"/>
              <w:divBdr>
                <w:top w:val="none" w:sz="0" w:space="0" w:color="auto"/>
                <w:left w:val="none" w:sz="0" w:space="0" w:color="auto"/>
                <w:bottom w:val="none" w:sz="0" w:space="0" w:color="auto"/>
                <w:right w:val="none" w:sz="0" w:space="0" w:color="auto"/>
              </w:divBdr>
              <w:divsChild>
                <w:div w:id="742683401">
                  <w:marLeft w:val="0"/>
                  <w:marRight w:val="0"/>
                  <w:marTop w:val="0"/>
                  <w:marBottom w:val="0"/>
                  <w:divBdr>
                    <w:top w:val="none" w:sz="0" w:space="0" w:color="auto"/>
                    <w:left w:val="none" w:sz="0" w:space="0" w:color="auto"/>
                    <w:bottom w:val="none" w:sz="0" w:space="0" w:color="auto"/>
                    <w:right w:val="none" w:sz="0" w:space="0" w:color="auto"/>
                  </w:divBdr>
                  <w:divsChild>
                    <w:div w:id="1637443022">
                      <w:marLeft w:val="0"/>
                      <w:marRight w:val="0"/>
                      <w:marTop w:val="0"/>
                      <w:marBottom w:val="0"/>
                      <w:divBdr>
                        <w:top w:val="none" w:sz="0" w:space="0" w:color="auto"/>
                        <w:left w:val="none" w:sz="0" w:space="0" w:color="auto"/>
                        <w:bottom w:val="none" w:sz="0" w:space="0" w:color="auto"/>
                        <w:right w:val="none" w:sz="0" w:space="0" w:color="auto"/>
                      </w:divBdr>
                      <w:divsChild>
                        <w:div w:id="1948005313">
                          <w:marLeft w:val="0"/>
                          <w:marRight w:val="0"/>
                          <w:marTop w:val="0"/>
                          <w:marBottom w:val="0"/>
                          <w:divBdr>
                            <w:top w:val="none" w:sz="0" w:space="0" w:color="F8FCFF"/>
                            <w:left w:val="none" w:sz="0" w:space="0" w:color="F8FCFF"/>
                            <w:bottom w:val="none" w:sz="0" w:space="0" w:color="F8FCFF"/>
                            <w:right w:val="none" w:sz="0" w:space="0" w:color="F8FCFF"/>
                          </w:divBdr>
                          <w:divsChild>
                            <w:div w:id="453524974">
                              <w:marLeft w:val="0"/>
                              <w:marRight w:val="0"/>
                              <w:marTop w:val="0"/>
                              <w:marBottom w:val="0"/>
                              <w:divBdr>
                                <w:top w:val="none" w:sz="0" w:space="0" w:color="auto"/>
                                <w:left w:val="none" w:sz="0" w:space="0" w:color="auto"/>
                                <w:bottom w:val="none" w:sz="0" w:space="0" w:color="auto"/>
                                <w:right w:val="none" w:sz="0" w:space="0" w:color="auto"/>
                              </w:divBdr>
                              <w:divsChild>
                                <w:div w:id="483274916">
                                  <w:marLeft w:val="0"/>
                                  <w:marRight w:val="0"/>
                                  <w:marTop w:val="0"/>
                                  <w:marBottom w:val="0"/>
                                  <w:divBdr>
                                    <w:top w:val="none" w:sz="0" w:space="0" w:color="auto"/>
                                    <w:left w:val="none" w:sz="0" w:space="0" w:color="auto"/>
                                    <w:bottom w:val="none" w:sz="0" w:space="0" w:color="auto"/>
                                    <w:right w:val="none" w:sz="0" w:space="0" w:color="auto"/>
                                  </w:divBdr>
                                  <w:divsChild>
                                    <w:div w:id="50863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362448">
                          <w:marLeft w:val="0"/>
                          <w:marRight w:val="0"/>
                          <w:marTop w:val="0"/>
                          <w:marBottom w:val="0"/>
                          <w:divBdr>
                            <w:top w:val="none" w:sz="0" w:space="0" w:color="F8FCFF"/>
                            <w:left w:val="none" w:sz="0" w:space="0" w:color="F8FCFF"/>
                            <w:bottom w:val="none" w:sz="0" w:space="0" w:color="F8FCFF"/>
                            <w:right w:val="none" w:sz="0" w:space="0" w:color="F8FCFF"/>
                          </w:divBdr>
                          <w:divsChild>
                            <w:div w:id="467093162">
                              <w:marLeft w:val="0"/>
                              <w:marRight w:val="0"/>
                              <w:marTop w:val="0"/>
                              <w:marBottom w:val="0"/>
                              <w:divBdr>
                                <w:top w:val="none" w:sz="0" w:space="0" w:color="auto"/>
                                <w:left w:val="none" w:sz="0" w:space="0" w:color="auto"/>
                                <w:bottom w:val="none" w:sz="0" w:space="0" w:color="auto"/>
                                <w:right w:val="none" w:sz="0" w:space="0" w:color="auto"/>
                              </w:divBdr>
                              <w:divsChild>
                                <w:div w:id="42144003">
                                  <w:marLeft w:val="0"/>
                                  <w:marRight w:val="0"/>
                                  <w:marTop w:val="0"/>
                                  <w:marBottom w:val="0"/>
                                  <w:divBdr>
                                    <w:top w:val="none" w:sz="0" w:space="0" w:color="auto"/>
                                    <w:left w:val="none" w:sz="0" w:space="0" w:color="auto"/>
                                    <w:bottom w:val="none" w:sz="0" w:space="0" w:color="auto"/>
                                    <w:right w:val="none" w:sz="0" w:space="0" w:color="auto"/>
                                  </w:divBdr>
                                  <w:divsChild>
                                    <w:div w:id="49068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164214">
                          <w:marLeft w:val="0"/>
                          <w:marRight w:val="0"/>
                          <w:marTop w:val="0"/>
                          <w:marBottom w:val="0"/>
                          <w:divBdr>
                            <w:top w:val="none" w:sz="0" w:space="0" w:color="F8FCFF"/>
                            <w:left w:val="none" w:sz="0" w:space="0" w:color="F8FCFF"/>
                            <w:bottom w:val="none" w:sz="0" w:space="0" w:color="F8FCFF"/>
                            <w:right w:val="none" w:sz="0" w:space="0" w:color="F8FCFF"/>
                          </w:divBdr>
                          <w:divsChild>
                            <w:div w:id="1993027047">
                              <w:marLeft w:val="0"/>
                              <w:marRight w:val="0"/>
                              <w:marTop w:val="0"/>
                              <w:marBottom w:val="0"/>
                              <w:divBdr>
                                <w:top w:val="none" w:sz="0" w:space="0" w:color="auto"/>
                                <w:left w:val="none" w:sz="0" w:space="0" w:color="auto"/>
                                <w:bottom w:val="none" w:sz="0" w:space="0" w:color="auto"/>
                                <w:right w:val="none" w:sz="0" w:space="0" w:color="auto"/>
                              </w:divBdr>
                              <w:divsChild>
                                <w:div w:id="1934821556">
                                  <w:marLeft w:val="0"/>
                                  <w:marRight w:val="0"/>
                                  <w:marTop w:val="0"/>
                                  <w:marBottom w:val="0"/>
                                  <w:divBdr>
                                    <w:top w:val="none" w:sz="0" w:space="0" w:color="auto"/>
                                    <w:left w:val="none" w:sz="0" w:space="0" w:color="auto"/>
                                    <w:bottom w:val="none" w:sz="0" w:space="0" w:color="auto"/>
                                    <w:right w:val="none" w:sz="0" w:space="0" w:color="auto"/>
                                  </w:divBdr>
                                  <w:divsChild>
                                    <w:div w:id="20652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7078460">
      <w:bodyDiv w:val="1"/>
      <w:marLeft w:val="0"/>
      <w:marRight w:val="0"/>
      <w:marTop w:val="0"/>
      <w:marBottom w:val="0"/>
      <w:divBdr>
        <w:top w:val="none" w:sz="0" w:space="0" w:color="auto"/>
        <w:left w:val="none" w:sz="0" w:space="0" w:color="auto"/>
        <w:bottom w:val="none" w:sz="0" w:space="0" w:color="auto"/>
        <w:right w:val="none" w:sz="0" w:space="0" w:color="auto"/>
      </w:divBdr>
      <w:divsChild>
        <w:div w:id="459031743">
          <w:marLeft w:val="0"/>
          <w:marRight w:val="0"/>
          <w:marTop w:val="0"/>
          <w:marBottom w:val="0"/>
          <w:divBdr>
            <w:top w:val="none" w:sz="0" w:space="0" w:color="auto"/>
            <w:left w:val="none" w:sz="0" w:space="0" w:color="auto"/>
            <w:bottom w:val="none" w:sz="0" w:space="0" w:color="auto"/>
            <w:right w:val="none" w:sz="0" w:space="0" w:color="auto"/>
          </w:divBdr>
          <w:divsChild>
            <w:div w:id="344020725">
              <w:marLeft w:val="0"/>
              <w:marRight w:val="0"/>
              <w:marTop w:val="0"/>
              <w:marBottom w:val="0"/>
              <w:divBdr>
                <w:top w:val="none" w:sz="0" w:space="0" w:color="auto"/>
                <w:left w:val="none" w:sz="0" w:space="0" w:color="auto"/>
                <w:bottom w:val="none" w:sz="0" w:space="0" w:color="auto"/>
                <w:right w:val="none" w:sz="0" w:space="0" w:color="auto"/>
              </w:divBdr>
              <w:divsChild>
                <w:div w:id="1650356289">
                  <w:marLeft w:val="0"/>
                  <w:marRight w:val="0"/>
                  <w:marTop w:val="0"/>
                  <w:marBottom w:val="0"/>
                  <w:divBdr>
                    <w:top w:val="none" w:sz="0" w:space="0" w:color="auto"/>
                    <w:left w:val="none" w:sz="0" w:space="0" w:color="auto"/>
                    <w:bottom w:val="none" w:sz="0" w:space="0" w:color="auto"/>
                    <w:right w:val="none" w:sz="0" w:space="0" w:color="auto"/>
                  </w:divBdr>
                  <w:divsChild>
                    <w:div w:id="663052104">
                      <w:marLeft w:val="0"/>
                      <w:marRight w:val="0"/>
                      <w:marTop w:val="0"/>
                      <w:marBottom w:val="0"/>
                      <w:divBdr>
                        <w:top w:val="none" w:sz="0" w:space="0" w:color="auto"/>
                        <w:left w:val="none" w:sz="0" w:space="0" w:color="auto"/>
                        <w:bottom w:val="none" w:sz="0" w:space="0" w:color="auto"/>
                        <w:right w:val="none" w:sz="0" w:space="0" w:color="auto"/>
                      </w:divBdr>
                      <w:divsChild>
                        <w:div w:id="873544305">
                          <w:marLeft w:val="0"/>
                          <w:marRight w:val="0"/>
                          <w:marTop w:val="0"/>
                          <w:marBottom w:val="0"/>
                          <w:divBdr>
                            <w:top w:val="none" w:sz="0" w:space="0" w:color="F8FCFF"/>
                            <w:left w:val="none" w:sz="0" w:space="0" w:color="F8FCFF"/>
                            <w:bottom w:val="none" w:sz="0" w:space="0" w:color="F8FCFF"/>
                            <w:right w:val="none" w:sz="0" w:space="0" w:color="F8FCFF"/>
                          </w:divBdr>
                          <w:divsChild>
                            <w:div w:id="112286611">
                              <w:marLeft w:val="0"/>
                              <w:marRight w:val="0"/>
                              <w:marTop w:val="0"/>
                              <w:marBottom w:val="0"/>
                              <w:divBdr>
                                <w:top w:val="none" w:sz="0" w:space="0" w:color="auto"/>
                                <w:left w:val="none" w:sz="0" w:space="0" w:color="auto"/>
                                <w:bottom w:val="none" w:sz="0" w:space="0" w:color="auto"/>
                                <w:right w:val="none" w:sz="0" w:space="0" w:color="auto"/>
                              </w:divBdr>
                              <w:divsChild>
                                <w:div w:id="1036075773">
                                  <w:marLeft w:val="0"/>
                                  <w:marRight w:val="0"/>
                                  <w:marTop w:val="0"/>
                                  <w:marBottom w:val="0"/>
                                  <w:divBdr>
                                    <w:top w:val="none" w:sz="0" w:space="0" w:color="auto"/>
                                    <w:left w:val="none" w:sz="0" w:space="0" w:color="auto"/>
                                    <w:bottom w:val="none" w:sz="0" w:space="0" w:color="auto"/>
                                    <w:right w:val="none" w:sz="0" w:space="0" w:color="auto"/>
                                  </w:divBdr>
                                  <w:divsChild>
                                    <w:div w:id="20288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2%D0%BE%D0%BF%D0%BE%D0%BB%D1%8C" TargetMode="External"/><Relationship Id="rId13" Type="http://schemas.openxmlformats.org/officeDocument/2006/relationships/hyperlink" Target="http://ru.wikipedia.org/wiki/%D0%A0%D0%BE%D0%B3%D0%BE%D0%B7" TargetMode="External"/><Relationship Id="rId18" Type="http://schemas.openxmlformats.org/officeDocument/2006/relationships/hyperlink" Target="http://ru.wikipedia.org/wiki/%D0%A7%D0%B5%D1%80%D0%B5%D0%BC%D1%83%D1%85%D0%B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u.wikipedia.org/wiki/%D0%A6%D0%B5%D0%BB%D0%BB%D1%8E%D0%BB%D0%BE%D0%B7%D0%B0" TargetMode="External"/><Relationship Id="rId7" Type="http://schemas.openxmlformats.org/officeDocument/2006/relationships/hyperlink" Target="http://ru.wikipedia.org/wiki/%D0%98%D0%B2%D0%B0" TargetMode="External"/><Relationship Id="rId12" Type="http://schemas.openxmlformats.org/officeDocument/2006/relationships/hyperlink" Target="http://ru.wikipedia.org/wiki/%D0%98%D1%80%D0%B8%D1%81" TargetMode="External"/><Relationship Id="rId17" Type="http://schemas.openxmlformats.org/officeDocument/2006/relationships/hyperlink" Target="http://ru.wikipedia.org/wiki/%D0%92%D1%8F%D0%B7" TargetMode="External"/><Relationship Id="rId25" Type="http://schemas.openxmlformats.org/officeDocument/2006/relationships/hyperlink" Target="http://ru.wikipedia.org" TargetMode="External"/><Relationship Id="rId2" Type="http://schemas.openxmlformats.org/officeDocument/2006/relationships/styles" Target="styles.xml"/><Relationship Id="rId16" Type="http://schemas.openxmlformats.org/officeDocument/2006/relationships/hyperlink" Target="http://ru.wikipedia.org/wiki/%D0%9B%D0%B8%D0%BF%D0%B0" TargetMode="External"/><Relationship Id="rId20" Type="http://schemas.openxmlformats.org/officeDocument/2006/relationships/hyperlink" Target="http://ru.wikipedia.org/wiki/%D0%94%D1%83%D0%B1" TargetMode="External"/><Relationship Id="rId1" Type="http://schemas.openxmlformats.org/officeDocument/2006/relationships/numbering" Target="numbering.xml"/><Relationship Id="rId6" Type="http://schemas.openxmlformats.org/officeDocument/2006/relationships/hyperlink" Target="http://ru.wikipedia.org/wiki/%D0%9E%D1%81%D0%B8%D0%BD%D0%B0" TargetMode="External"/><Relationship Id="rId11" Type="http://schemas.openxmlformats.org/officeDocument/2006/relationships/hyperlink" Target="http://ru.wikipedia.org/wiki/%D0%9A%D1%83%D0%B1%D1%8B%D1%88%D0%BA%D0%B0" TargetMode="External"/><Relationship Id="rId24"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hyperlink" Target="http://ru.wikipedia.org/wiki/%D0%9B%D0%B5%D1%89%D0%B8%D0%BD%D0%B0" TargetMode="External"/><Relationship Id="rId23" Type="http://schemas.openxmlformats.org/officeDocument/2006/relationships/image" Target="media/image2.jpeg"/><Relationship Id="rId10" Type="http://schemas.openxmlformats.org/officeDocument/2006/relationships/hyperlink" Target="http://ru.wikipedia.org/wiki/%D0%9A%D1%83%D0%B2%D1%88%D0%B8%D0%BD%D0%BA%D0%B0" TargetMode="External"/><Relationship Id="rId19" Type="http://schemas.openxmlformats.org/officeDocument/2006/relationships/hyperlink" Target="http://ru.wikipedia.org/wiki/%D0%9E%D0%BB%D1%8C%D1%85%D0%B0" TargetMode="External"/><Relationship Id="rId4" Type="http://schemas.openxmlformats.org/officeDocument/2006/relationships/webSettings" Target="webSettings.xml"/><Relationship Id="rId9" Type="http://schemas.openxmlformats.org/officeDocument/2006/relationships/hyperlink" Target="http://ru.wikipedia.org/wiki/%D0%91%D0%B5%D1%80%D1%91%D0%B7%D0%B0" TargetMode="External"/><Relationship Id="rId14" Type="http://schemas.openxmlformats.org/officeDocument/2006/relationships/hyperlink" Target="http://ru.wikipedia.org/wiki/%D0%A2%D1%80%D0%BE%D1%81%D1%82%D0%BD%D0%B8%D0%BA" TargetMode="External"/><Relationship Id="rId22" Type="http://schemas.openxmlformats.org/officeDocument/2006/relationships/hyperlink" Target="http://ru.wikipedia.or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2010-06-01T13:00:00Z</dcterms:created>
  <dcterms:modified xsi:type="dcterms:W3CDTF">2010-06-18T09:22:00Z</dcterms:modified>
</cp:coreProperties>
</file>