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936" w:rsidRPr="00DF0936" w:rsidRDefault="00DF0936" w:rsidP="004A257C">
      <w:pPr>
        <w:spacing w:line="360" w:lineRule="auto"/>
        <w:ind w:firstLine="709"/>
        <w:rPr>
          <w:rFonts w:ascii="Times New Roman" w:hAnsi="Times New Roman" w:cs="Times New Roman"/>
          <w:sz w:val="32"/>
          <w:szCs w:val="32"/>
        </w:rPr>
      </w:pPr>
      <w:r w:rsidRPr="00DF0936">
        <w:rPr>
          <w:rFonts w:ascii="Times New Roman" w:hAnsi="Times New Roman" w:cs="Times New Roman"/>
          <w:sz w:val="32"/>
          <w:szCs w:val="32"/>
        </w:rPr>
        <w:t xml:space="preserve">1 </w:t>
      </w:r>
      <w:bookmarkStart w:id="0" w:name="_GoBack"/>
      <w:r w:rsidRPr="00DF0936">
        <w:rPr>
          <w:rFonts w:ascii="Times New Roman" w:hAnsi="Times New Roman" w:cs="Times New Roman"/>
          <w:sz w:val="32"/>
          <w:szCs w:val="32"/>
        </w:rPr>
        <w:t>Подготовительные работы при устройстве подводных траншей</w:t>
      </w:r>
    </w:p>
    <w:bookmarkEnd w:id="0"/>
    <w:p w:rsidR="00DF0936" w:rsidRPr="00DF0936" w:rsidRDefault="00DF0936" w:rsidP="004A257C">
      <w:pPr>
        <w:spacing w:line="360" w:lineRule="auto"/>
        <w:ind w:firstLine="709"/>
        <w:rPr>
          <w:rFonts w:ascii="Times New Roman" w:hAnsi="Times New Roman" w:cs="Times New Roman"/>
          <w:sz w:val="32"/>
          <w:szCs w:val="32"/>
        </w:rPr>
      </w:pPr>
      <w:r w:rsidRPr="00DF0936">
        <w:rPr>
          <w:rFonts w:ascii="Times New Roman" w:hAnsi="Times New Roman" w:cs="Times New Roman"/>
          <w:sz w:val="32"/>
          <w:szCs w:val="32"/>
        </w:rPr>
        <w:t>Перед началом разработки подводных траншей выполняют следующие подготовительные операции:</w:t>
      </w:r>
      <w:r w:rsidRPr="00DF0936">
        <w:rPr>
          <w:rFonts w:ascii="Times New Roman" w:hAnsi="Times New Roman" w:cs="Times New Roman"/>
          <w:sz w:val="32"/>
          <w:szCs w:val="32"/>
        </w:rPr>
        <w:br/>
        <w:t xml:space="preserve">- С помощью эхолота измеряют глубину и на основании полученных результатов составляют фактический профиль дна, который сверяют с </w:t>
      </w:r>
      <w:proofErr w:type="gramStart"/>
      <w:r w:rsidRPr="00DF0936">
        <w:rPr>
          <w:rFonts w:ascii="Times New Roman" w:hAnsi="Times New Roman" w:cs="Times New Roman"/>
          <w:sz w:val="32"/>
          <w:szCs w:val="32"/>
        </w:rPr>
        <w:t>проектным</w:t>
      </w:r>
      <w:proofErr w:type="gramEnd"/>
      <w:r w:rsidRPr="00DF0936">
        <w:rPr>
          <w:rFonts w:ascii="Times New Roman" w:hAnsi="Times New Roman" w:cs="Times New Roman"/>
          <w:sz w:val="32"/>
          <w:szCs w:val="32"/>
        </w:rPr>
        <w:t>; если различия существенны, особенно если установлено, что дно ниже проектных отметок, то необходимо об этом сообщить проектную организацию и дирекцию строящегося трубопровода, которые должны внести соответствующие изменения в проект;</w:t>
      </w:r>
      <w:r w:rsidRPr="00DF0936">
        <w:rPr>
          <w:rFonts w:ascii="Times New Roman" w:hAnsi="Times New Roman" w:cs="Times New Roman"/>
          <w:sz w:val="32"/>
          <w:szCs w:val="32"/>
        </w:rPr>
        <w:br/>
        <w:t xml:space="preserve">- Выполняют водолазное обследование по </w:t>
      </w:r>
      <w:proofErr w:type="gramStart"/>
      <w:r w:rsidRPr="00DF0936">
        <w:rPr>
          <w:rFonts w:ascii="Times New Roman" w:hAnsi="Times New Roman" w:cs="Times New Roman"/>
          <w:sz w:val="32"/>
          <w:szCs w:val="32"/>
        </w:rPr>
        <w:t>створе</w:t>
      </w:r>
      <w:proofErr w:type="gramEnd"/>
      <w:r w:rsidRPr="00DF0936">
        <w:rPr>
          <w:rFonts w:ascii="Times New Roman" w:hAnsi="Times New Roman" w:cs="Times New Roman"/>
          <w:sz w:val="32"/>
          <w:szCs w:val="32"/>
        </w:rPr>
        <w:t xml:space="preserve"> перехода в полосе шириной 10 м с целью обнаружения затонувших предметов, которые могут помешать работе земснаряда или протаскиванию трубопровода;</w:t>
      </w:r>
      <w:r w:rsidRPr="00DF0936">
        <w:rPr>
          <w:rFonts w:ascii="Times New Roman" w:hAnsi="Times New Roman" w:cs="Times New Roman"/>
          <w:sz w:val="32"/>
          <w:szCs w:val="32"/>
        </w:rPr>
        <w:br/>
        <w:t>- В зависимости от глубины водоема, траншеи и имеющихся в наличии машин для разработки грунта до начала работ намечают наиболее целесообразную схему их размещения;</w:t>
      </w:r>
      <w:r w:rsidRPr="00DF0936">
        <w:rPr>
          <w:rFonts w:ascii="Times New Roman" w:hAnsi="Times New Roman" w:cs="Times New Roman"/>
          <w:sz w:val="32"/>
          <w:szCs w:val="32"/>
        </w:rPr>
        <w:br/>
        <w:t>- Устанавливают створные знаки;</w:t>
      </w:r>
      <w:r w:rsidRPr="00DF0936">
        <w:rPr>
          <w:rFonts w:ascii="Times New Roman" w:hAnsi="Times New Roman" w:cs="Times New Roman"/>
          <w:sz w:val="32"/>
          <w:szCs w:val="32"/>
        </w:rPr>
        <w:br/>
        <w:t>- Доводят до сведения заинтересованные организации (бассейновое управление пути, пароходство и т.д.) о начале подводно-технических работ.</w:t>
      </w:r>
      <w:r w:rsidRPr="00DF0936">
        <w:rPr>
          <w:rFonts w:ascii="Times New Roman" w:hAnsi="Times New Roman" w:cs="Times New Roman"/>
          <w:sz w:val="32"/>
          <w:szCs w:val="32"/>
        </w:rPr>
        <w:br/>
      </w:r>
      <w:r w:rsidRPr="00DF0936">
        <w:rPr>
          <w:rFonts w:ascii="Times New Roman" w:hAnsi="Times New Roman" w:cs="Times New Roman"/>
          <w:sz w:val="32"/>
          <w:szCs w:val="32"/>
        </w:rPr>
        <w:br/>
        <w:t> </w:t>
      </w:r>
      <w:r w:rsidRPr="00DF0936">
        <w:rPr>
          <w:rFonts w:ascii="Times New Roman" w:hAnsi="Times New Roman" w:cs="Times New Roman"/>
          <w:sz w:val="32"/>
          <w:szCs w:val="32"/>
        </w:rPr>
        <w:br/>
        <w:t>2 Технология Проведение земляных работ</w:t>
      </w:r>
      <w:r w:rsidRPr="00DF0936">
        <w:rPr>
          <w:rFonts w:ascii="Times New Roman" w:hAnsi="Times New Roman" w:cs="Times New Roman"/>
          <w:sz w:val="32"/>
          <w:szCs w:val="32"/>
        </w:rPr>
        <w:br/>
      </w:r>
      <w:r w:rsidRPr="00DF0936">
        <w:rPr>
          <w:rFonts w:ascii="Times New Roman" w:hAnsi="Times New Roman" w:cs="Times New Roman"/>
          <w:sz w:val="32"/>
          <w:szCs w:val="32"/>
        </w:rPr>
        <w:br/>
      </w:r>
      <w:r w:rsidRPr="00DF0936">
        <w:rPr>
          <w:rFonts w:ascii="Times New Roman" w:hAnsi="Times New Roman" w:cs="Times New Roman"/>
          <w:sz w:val="32"/>
          <w:szCs w:val="32"/>
        </w:rPr>
        <w:lastRenderedPageBreak/>
        <w:t>2.1 Организация земляных работ</w:t>
      </w:r>
      <w:proofErr w:type="gramStart"/>
      <w:r w:rsidRPr="00DF0936">
        <w:rPr>
          <w:rFonts w:ascii="Times New Roman" w:hAnsi="Times New Roman" w:cs="Times New Roman"/>
          <w:sz w:val="32"/>
          <w:szCs w:val="32"/>
        </w:rPr>
        <w:br/>
      </w:r>
      <w:r w:rsidRPr="00DF0936">
        <w:rPr>
          <w:rFonts w:ascii="Times New Roman" w:hAnsi="Times New Roman" w:cs="Times New Roman"/>
          <w:sz w:val="32"/>
          <w:szCs w:val="32"/>
        </w:rPr>
        <w:br/>
        <w:t>В</w:t>
      </w:r>
      <w:proofErr w:type="gramEnd"/>
      <w:r w:rsidRPr="00DF0936">
        <w:rPr>
          <w:rFonts w:ascii="Times New Roman" w:hAnsi="Times New Roman" w:cs="Times New Roman"/>
          <w:sz w:val="32"/>
          <w:szCs w:val="32"/>
        </w:rPr>
        <w:t xml:space="preserve"> состав земляных работ входят: разработка русловых траншей срезания, при необходимости, плодородного слоя почвы и рекультивация, разработка врезок и пойменных траншей засыпка траншей </w:t>
      </w:r>
      <w:proofErr w:type="spellStart"/>
      <w:r w:rsidRPr="00DF0936">
        <w:rPr>
          <w:rFonts w:ascii="Times New Roman" w:hAnsi="Times New Roman" w:cs="Times New Roman"/>
          <w:sz w:val="32"/>
          <w:szCs w:val="32"/>
        </w:rPr>
        <w:t>берегозакриплен</w:t>
      </w:r>
      <w:r>
        <w:rPr>
          <w:rFonts w:ascii="Times New Roman" w:hAnsi="Times New Roman" w:cs="Times New Roman"/>
          <w:sz w:val="32"/>
          <w:szCs w:val="32"/>
        </w:rPr>
        <w:t>и</w:t>
      </w:r>
      <w:r w:rsidRPr="00DF0936">
        <w:rPr>
          <w:rFonts w:ascii="Times New Roman" w:hAnsi="Times New Roman" w:cs="Times New Roman"/>
          <w:sz w:val="32"/>
          <w:szCs w:val="32"/>
        </w:rPr>
        <w:t>я</w:t>
      </w:r>
      <w:proofErr w:type="spellEnd"/>
      <w:r w:rsidRPr="00DF0936">
        <w:rPr>
          <w:rFonts w:ascii="Times New Roman" w:hAnsi="Times New Roman" w:cs="Times New Roman"/>
          <w:sz w:val="32"/>
          <w:szCs w:val="32"/>
        </w:rPr>
        <w:t>.</w:t>
      </w:r>
      <w:r w:rsidRPr="00DF0936">
        <w:rPr>
          <w:rFonts w:ascii="Times New Roman" w:hAnsi="Times New Roman" w:cs="Times New Roman"/>
          <w:sz w:val="32"/>
          <w:szCs w:val="32"/>
        </w:rPr>
        <w:br/>
        <w:t>Углубление трубопроводов в дно водных преград осуществляют обычно путем устройства подводной траншеи к укладке трубопровода</w:t>
      </w:r>
      <w:proofErr w:type="gramStart"/>
      <w:r w:rsidRPr="00DF0936">
        <w:rPr>
          <w:rFonts w:ascii="Times New Roman" w:hAnsi="Times New Roman" w:cs="Times New Roman"/>
          <w:sz w:val="32"/>
          <w:szCs w:val="32"/>
        </w:rPr>
        <w:t>.</w:t>
      </w:r>
      <w:proofErr w:type="gramEnd"/>
      <w:r w:rsidRPr="00DF0936">
        <w:rPr>
          <w:rFonts w:ascii="Times New Roman" w:hAnsi="Times New Roman" w:cs="Times New Roman"/>
          <w:sz w:val="32"/>
          <w:szCs w:val="32"/>
        </w:rPr>
        <w:t> </w:t>
      </w:r>
      <w:proofErr w:type="gramStart"/>
      <w:r w:rsidRPr="00DF0936">
        <w:rPr>
          <w:rFonts w:ascii="Times New Roman" w:hAnsi="Times New Roman" w:cs="Times New Roman"/>
          <w:sz w:val="32"/>
          <w:szCs w:val="32"/>
        </w:rPr>
        <w:t>и</w:t>
      </w:r>
      <w:proofErr w:type="gramEnd"/>
      <w:r w:rsidRPr="00DF0936">
        <w:rPr>
          <w:rFonts w:ascii="Times New Roman" w:hAnsi="Times New Roman" w:cs="Times New Roman"/>
          <w:sz w:val="32"/>
          <w:szCs w:val="32"/>
        </w:rPr>
        <w:t xml:space="preserve">ли после его заключения с применением </w:t>
      </w:r>
      <w:r>
        <w:rPr>
          <w:rFonts w:ascii="Times New Roman" w:hAnsi="Times New Roman" w:cs="Times New Roman"/>
          <w:sz w:val="32"/>
          <w:szCs w:val="32"/>
        </w:rPr>
        <w:t xml:space="preserve">в последнем случае </w:t>
      </w:r>
      <w:proofErr w:type="spellStart"/>
      <w:r>
        <w:rPr>
          <w:rFonts w:ascii="Times New Roman" w:hAnsi="Times New Roman" w:cs="Times New Roman"/>
          <w:sz w:val="32"/>
          <w:szCs w:val="32"/>
        </w:rPr>
        <w:t>трубозаглибливача</w:t>
      </w:r>
      <w:proofErr w:type="spellEnd"/>
      <w:r>
        <w:rPr>
          <w:rFonts w:ascii="Times New Roman" w:hAnsi="Times New Roman" w:cs="Times New Roman"/>
          <w:sz w:val="32"/>
          <w:szCs w:val="32"/>
        </w:rPr>
        <w:t xml:space="preserve"> </w:t>
      </w:r>
      <w:r w:rsidRPr="00DF0936">
        <w:rPr>
          <w:rFonts w:ascii="Times New Roman" w:hAnsi="Times New Roman" w:cs="Times New Roman"/>
          <w:sz w:val="32"/>
          <w:szCs w:val="32"/>
        </w:rPr>
        <w:t>или иных специальных механизмов. В некоторых случаях углубление подводного трубопровода осуществляют направленным бурением.</w:t>
      </w:r>
      <w:r w:rsidRPr="00DF0936">
        <w:rPr>
          <w:rFonts w:ascii="Times New Roman" w:hAnsi="Times New Roman" w:cs="Times New Roman"/>
          <w:sz w:val="32"/>
          <w:szCs w:val="32"/>
        </w:rPr>
        <w:br/>
        <w:t>Подводные земляные работы по разработке русловых траншей обычно являются наиболее трудоемкими, длительными и дорогими при строительстве подводных переходов магистральных трубопроводов.</w:t>
      </w:r>
      <w:r>
        <w:rPr>
          <w:rFonts w:ascii="Times New Roman" w:hAnsi="Times New Roman" w:cs="Times New Roman"/>
          <w:sz w:val="32"/>
          <w:szCs w:val="32"/>
        </w:rPr>
        <w:t xml:space="preserve"> </w:t>
      </w:r>
      <w:r w:rsidRPr="00DF0936">
        <w:rPr>
          <w:rFonts w:ascii="Times New Roman" w:hAnsi="Times New Roman" w:cs="Times New Roman"/>
          <w:sz w:val="32"/>
          <w:szCs w:val="32"/>
        </w:rPr>
        <w:t>Поэтому эффективность и сроки строительства подводных переходов зависят обычно от организации и технологии подводных земляных работ, предусматривающих использование рациональных организационных схем и способов производства работ, а также эффективных средств механизации.</w:t>
      </w:r>
      <w:r w:rsidRPr="00DF0936">
        <w:rPr>
          <w:rFonts w:ascii="Times New Roman" w:hAnsi="Times New Roman" w:cs="Times New Roman"/>
          <w:sz w:val="32"/>
          <w:szCs w:val="32"/>
        </w:rPr>
        <w:br/>
        <w:t>Земляные работы проводятся в соответствии с проектом производства работ, в котором предусматриваются способы и последовательность разработки грунта, типы и мощность механизмов, а также меры по соблюдению техники безопасности.</w:t>
      </w:r>
      <w:r w:rsidRPr="00DF0936">
        <w:rPr>
          <w:rFonts w:ascii="Times New Roman" w:hAnsi="Times New Roman" w:cs="Times New Roman"/>
          <w:sz w:val="32"/>
          <w:szCs w:val="32"/>
        </w:rPr>
        <w:br/>
        <w:t>Разработка подводных траншей может осуществляться землесосных, гидромониторной-</w:t>
      </w:r>
      <w:proofErr w:type="spellStart"/>
      <w:r w:rsidRPr="00DF0936">
        <w:rPr>
          <w:rFonts w:ascii="Times New Roman" w:hAnsi="Times New Roman" w:cs="Times New Roman"/>
          <w:sz w:val="32"/>
          <w:szCs w:val="32"/>
        </w:rPr>
        <w:t>эжекторными</w:t>
      </w:r>
      <w:proofErr w:type="spellEnd"/>
      <w:r w:rsidRPr="00DF0936">
        <w:rPr>
          <w:rFonts w:ascii="Times New Roman" w:hAnsi="Times New Roman" w:cs="Times New Roman"/>
          <w:sz w:val="32"/>
          <w:szCs w:val="32"/>
        </w:rPr>
        <w:t xml:space="preserve">, черпаковой и </w:t>
      </w:r>
      <w:r w:rsidRPr="00DF0936">
        <w:rPr>
          <w:rFonts w:ascii="Times New Roman" w:hAnsi="Times New Roman" w:cs="Times New Roman"/>
          <w:sz w:val="32"/>
          <w:szCs w:val="32"/>
        </w:rPr>
        <w:lastRenderedPageBreak/>
        <w:t xml:space="preserve">грейферными снарядами, канатно-скреперными установками, гидромониторами, </w:t>
      </w:r>
      <w:proofErr w:type="spellStart"/>
      <w:r w:rsidRPr="00DF0936">
        <w:rPr>
          <w:rFonts w:ascii="Times New Roman" w:hAnsi="Times New Roman" w:cs="Times New Roman"/>
          <w:sz w:val="32"/>
          <w:szCs w:val="32"/>
        </w:rPr>
        <w:t>эжекторными</w:t>
      </w:r>
      <w:proofErr w:type="spellEnd"/>
      <w:r w:rsidRPr="00DF0936">
        <w:rPr>
          <w:rFonts w:ascii="Times New Roman" w:hAnsi="Times New Roman" w:cs="Times New Roman"/>
          <w:sz w:val="32"/>
          <w:szCs w:val="32"/>
        </w:rPr>
        <w:t xml:space="preserve"> и пневматическими </w:t>
      </w:r>
      <w:proofErr w:type="spellStart"/>
      <w:r w:rsidRPr="00DF0936">
        <w:rPr>
          <w:rFonts w:ascii="Times New Roman" w:hAnsi="Times New Roman" w:cs="Times New Roman"/>
          <w:sz w:val="32"/>
          <w:szCs w:val="32"/>
        </w:rPr>
        <w:t>грунтососамы</w:t>
      </w:r>
      <w:proofErr w:type="spellEnd"/>
      <w:r w:rsidRPr="00DF0936">
        <w:rPr>
          <w:rFonts w:ascii="Times New Roman" w:hAnsi="Times New Roman" w:cs="Times New Roman"/>
          <w:sz w:val="32"/>
          <w:szCs w:val="32"/>
        </w:rPr>
        <w:t xml:space="preserve"> с применением водолазного труда, а также экскаваторами, установленными на плавучих средствах: понтонах или баржах. Подводные скальные грунты могут разрабатываться взрывным способом и, в исключительных случаях, при небольших объемах работ, водолазами с помощью отбойных молотков.</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Выбор технических средств и способов разработки подводного грунта производится в зависимости от свойств и объема почвы, сроков производства, наличия землеройной техники, скорости течения, глубины разработки и условий удаления грунта из траншеи. </w:t>
      </w:r>
      <w:r w:rsidR="004A257C">
        <w:rPr>
          <w:rFonts w:ascii="Times New Roman" w:hAnsi="Times New Roman" w:cs="Times New Roman"/>
          <w:sz w:val="32"/>
          <w:szCs w:val="32"/>
        </w:rPr>
        <w:br/>
      </w:r>
      <w:r w:rsidR="004A257C">
        <w:rPr>
          <w:rFonts w:ascii="Times New Roman" w:hAnsi="Times New Roman" w:cs="Times New Roman"/>
          <w:sz w:val="32"/>
          <w:szCs w:val="32"/>
        </w:rPr>
        <w:br/>
      </w:r>
      <w:r w:rsidRPr="00DF0936">
        <w:rPr>
          <w:rFonts w:ascii="Times New Roman" w:hAnsi="Times New Roman" w:cs="Times New Roman"/>
          <w:sz w:val="32"/>
          <w:szCs w:val="32"/>
        </w:rPr>
        <w:t>Рабочий профиль траншеи составляют на основе проектного продольного профиля с учетом ступенчатой ​​изменения глубин и минимального перебора грунта </w:t>
      </w:r>
      <w:r w:rsidRPr="00DF0936">
        <w:rPr>
          <w:rFonts w:ascii="Times New Roman" w:hAnsi="Times New Roman" w:cs="Times New Roman"/>
          <w:sz w:val="32"/>
          <w:szCs w:val="32"/>
        </w:rPr>
        <w:br/>
      </w:r>
      <w:r w:rsidRPr="00DF0936">
        <w:rPr>
          <w:rFonts w:ascii="Times New Roman" w:hAnsi="Times New Roman" w:cs="Times New Roman"/>
          <w:sz w:val="32"/>
          <w:szCs w:val="32"/>
        </w:rPr>
        <w:br/>
        <w:t>2.2 Разработка подводных траншей земснарядами и гидромониторами</w:t>
      </w:r>
      <w:proofErr w:type="gramStart"/>
      <w:r w:rsidRPr="00DF0936">
        <w:rPr>
          <w:rFonts w:ascii="Times New Roman" w:hAnsi="Times New Roman" w:cs="Times New Roman"/>
          <w:sz w:val="32"/>
          <w:szCs w:val="32"/>
        </w:rPr>
        <w:br/>
      </w:r>
      <w:r w:rsidRPr="00DF0936">
        <w:rPr>
          <w:rFonts w:ascii="Times New Roman" w:hAnsi="Times New Roman" w:cs="Times New Roman"/>
          <w:sz w:val="32"/>
          <w:szCs w:val="32"/>
        </w:rPr>
        <w:br/>
        <w:t>Л</w:t>
      </w:r>
      <w:proofErr w:type="gramEnd"/>
      <w:r w:rsidRPr="00DF0936">
        <w:rPr>
          <w:rFonts w:ascii="Times New Roman" w:hAnsi="Times New Roman" w:cs="Times New Roman"/>
          <w:sz w:val="32"/>
          <w:szCs w:val="32"/>
        </w:rPr>
        <w:t xml:space="preserve">юбой способ разработки подводного грунта предусматривает рабочее перемещение земснарядов по прорези траншейным или </w:t>
      </w:r>
      <w:proofErr w:type="spellStart"/>
      <w:r w:rsidRPr="00DF0936">
        <w:rPr>
          <w:rFonts w:ascii="Times New Roman" w:hAnsi="Times New Roman" w:cs="Times New Roman"/>
          <w:sz w:val="32"/>
          <w:szCs w:val="32"/>
        </w:rPr>
        <w:t>папильйонажним</w:t>
      </w:r>
      <w:proofErr w:type="spellEnd"/>
      <w:r w:rsidRPr="00DF0936">
        <w:rPr>
          <w:rFonts w:ascii="Times New Roman" w:hAnsi="Times New Roman" w:cs="Times New Roman"/>
          <w:sz w:val="32"/>
          <w:szCs w:val="32"/>
        </w:rPr>
        <w:t xml:space="preserve"> способом. При использовании траншейного способа земснаряд движется вдоль проема, который разрабатывается, после продвижения на определенное расстояние вперед он возвращается в исходное положение, перемещается в сторону и разрабатывает </w:t>
      </w:r>
      <w:r w:rsidR="004A257C">
        <w:rPr>
          <w:rFonts w:ascii="Times New Roman" w:hAnsi="Times New Roman" w:cs="Times New Roman"/>
          <w:sz w:val="32"/>
          <w:szCs w:val="32"/>
        </w:rPr>
        <w:t>следующую параллельную выемку</w:t>
      </w:r>
      <w:r w:rsidRPr="00DF0936">
        <w:rPr>
          <w:rFonts w:ascii="Times New Roman" w:hAnsi="Times New Roman" w:cs="Times New Roman"/>
          <w:sz w:val="32"/>
          <w:szCs w:val="32"/>
        </w:rPr>
        <w:t xml:space="preserve">. Этот </w:t>
      </w:r>
      <w:r w:rsidRPr="00DF0936">
        <w:rPr>
          <w:rFonts w:ascii="Times New Roman" w:hAnsi="Times New Roman" w:cs="Times New Roman"/>
          <w:sz w:val="32"/>
          <w:szCs w:val="32"/>
        </w:rPr>
        <w:lastRenderedPageBreak/>
        <w:t>способ применяют при наличии достаточных для перемещения земснаряда глубин.</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При </w:t>
      </w:r>
      <w:proofErr w:type="spellStart"/>
      <w:r w:rsidRPr="00DF0936">
        <w:rPr>
          <w:rFonts w:ascii="Times New Roman" w:hAnsi="Times New Roman" w:cs="Times New Roman"/>
          <w:sz w:val="32"/>
          <w:szCs w:val="32"/>
        </w:rPr>
        <w:t>папильйонажному</w:t>
      </w:r>
      <w:proofErr w:type="spellEnd"/>
      <w:r w:rsidRPr="00DF0936">
        <w:rPr>
          <w:rFonts w:ascii="Times New Roman" w:hAnsi="Times New Roman" w:cs="Times New Roman"/>
          <w:sz w:val="32"/>
          <w:szCs w:val="32"/>
        </w:rPr>
        <w:t xml:space="preserve"> способе земснаряд перемещается поперек траншеи с постепенными движениями вперед. </w:t>
      </w:r>
      <w:r w:rsidR="004A257C">
        <w:rPr>
          <w:rFonts w:ascii="Times New Roman" w:hAnsi="Times New Roman" w:cs="Times New Roman"/>
          <w:sz w:val="32"/>
          <w:szCs w:val="32"/>
        </w:rPr>
        <w:t>Траншейный способ употребляют</w:t>
      </w:r>
      <w:r w:rsidRPr="00DF0936">
        <w:rPr>
          <w:rFonts w:ascii="Times New Roman" w:hAnsi="Times New Roman" w:cs="Times New Roman"/>
          <w:sz w:val="32"/>
          <w:szCs w:val="32"/>
        </w:rPr>
        <w:t xml:space="preserve"> на песчаных почвах, легко осыпаются, при ширине траншеи по дну более 5 м и глубинах, достаточные для движения земснаряда. </w:t>
      </w:r>
      <w:proofErr w:type="spellStart"/>
      <w:r w:rsidRPr="00DF0936">
        <w:rPr>
          <w:rFonts w:ascii="Times New Roman" w:hAnsi="Times New Roman" w:cs="Times New Roman"/>
          <w:sz w:val="32"/>
          <w:szCs w:val="32"/>
        </w:rPr>
        <w:t>Папильйонажни</w:t>
      </w:r>
      <w:proofErr w:type="spellEnd"/>
      <w:r w:rsidRPr="00DF0936">
        <w:rPr>
          <w:rFonts w:ascii="Times New Roman" w:hAnsi="Times New Roman" w:cs="Times New Roman"/>
          <w:sz w:val="32"/>
          <w:szCs w:val="32"/>
        </w:rPr>
        <w:t xml:space="preserve"> способы на траншеи по дну п</w:t>
      </w:r>
      <w:r w:rsidR="004A257C">
        <w:rPr>
          <w:rFonts w:ascii="Times New Roman" w:hAnsi="Times New Roman" w:cs="Times New Roman"/>
          <w:sz w:val="32"/>
          <w:szCs w:val="32"/>
        </w:rPr>
        <w:t xml:space="preserve">ревышает 5 м, а также в </w:t>
      </w:r>
      <w:proofErr w:type="spellStart"/>
      <w:r w:rsidR="004A257C">
        <w:rPr>
          <w:rFonts w:ascii="Times New Roman" w:hAnsi="Times New Roman" w:cs="Times New Roman"/>
          <w:sz w:val="32"/>
          <w:szCs w:val="32"/>
        </w:rPr>
        <w:t>малообсы</w:t>
      </w:r>
      <w:r w:rsidRPr="00DF0936">
        <w:rPr>
          <w:rFonts w:ascii="Times New Roman" w:hAnsi="Times New Roman" w:cs="Times New Roman"/>
          <w:sz w:val="32"/>
          <w:szCs w:val="32"/>
        </w:rPr>
        <w:t>паючих</w:t>
      </w:r>
      <w:proofErr w:type="spellEnd"/>
      <w:r w:rsidRPr="00DF0936">
        <w:rPr>
          <w:rFonts w:ascii="Times New Roman" w:hAnsi="Times New Roman" w:cs="Times New Roman"/>
          <w:sz w:val="32"/>
          <w:szCs w:val="32"/>
        </w:rPr>
        <w:t xml:space="preserve"> почвах.</w:t>
      </w:r>
      <w:r w:rsidRPr="00DF0936">
        <w:rPr>
          <w:rFonts w:ascii="Times New Roman" w:hAnsi="Times New Roman" w:cs="Times New Roman"/>
          <w:sz w:val="32"/>
          <w:szCs w:val="32"/>
        </w:rPr>
        <w:br/>
        <w:t> </w:t>
      </w:r>
      <w:r w:rsidRPr="00DF0936">
        <w:rPr>
          <w:rFonts w:ascii="Times New Roman" w:hAnsi="Times New Roman" w:cs="Times New Roman"/>
          <w:sz w:val="32"/>
          <w:szCs w:val="32"/>
        </w:rPr>
        <w:br/>
        <w:t>Разработка подводной траншеи производится в следующем порядке:</w:t>
      </w:r>
      <w:r w:rsidRPr="00DF0936">
        <w:rPr>
          <w:rFonts w:ascii="Times New Roman" w:hAnsi="Times New Roman" w:cs="Times New Roman"/>
          <w:sz w:val="32"/>
          <w:szCs w:val="32"/>
        </w:rPr>
        <w:br/>
        <w:t>- Передний становой якорь размещают в створе заключения становых якорей в буя, соответствующего карте, разрабатывается;</w:t>
      </w:r>
      <w:r w:rsidRPr="00DF0936">
        <w:rPr>
          <w:rFonts w:ascii="Times New Roman" w:hAnsi="Times New Roman" w:cs="Times New Roman"/>
          <w:sz w:val="32"/>
          <w:szCs w:val="32"/>
        </w:rPr>
        <w:br/>
        <w:t>- Земснаряд устанавливают на линии нижнего дополнительного створа у правой или левой границы створа;</w:t>
      </w:r>
      <w:r w:rsidRPr="00DF0936">
        <w:rPr>
          <w:rFonts w:ascii="Times New Roman" w:hAnsi="Times New Roman" w:cs="Times New Roman"/>
          <w:sz w:val="32"/>
          <w:szCs w:val="32"/>
        </w:rPr>
        <w:br/>
        <w:t xml:space="preserve">- Земснаряд с помощью </w:t>
      </w:r>
      <w:proofErr w:type="spellStart"/>
      <w:r w:rsidRPr="00DF0936">
        <w:rPr>
          <w:rFonts w:ascii="Times New Roman" w:hAnsi="Times New Roman" w:cs="Times New Roman"/>
          <w:sz w:val="32"/>
          <w:szCs w:val="32"/>
        </w:rPr>
        <w:t>папильйонажних</w:t>
      </w:r>
      <w:proofErr w:type="spellEnd"/>
      <w:r w:rsidRPr="00DF0936">
        <w:rPr>
          <w:rFonts w:ascii="Times New Roman" w:hAnsi="Times New Roman" w:cs="Times New Roman"/>
          <w:sz w:val="32"/>
          <w:szCs w:val="32"/>
        </w:rPr>
        <w:t xml:space="preserve"> тросов, передвигаясь от левой границы </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 xml:space="preserve"> правой и ориентируясь на буе соседней карты, проводит разработку карты подводной траншеи; достигнув предела </w:t>
      </w:r>
      <w:proofErr w:type="gramStart"/>
      <w:r w:rsidRPr="00DF0936">
        <w:rPr>
          <w:rFonts w:ascii="Times New Roman" w:hAnsi="Times New Roman" w:cs="Times New Roman"/>
          <w:sz w:val="32"/>
          <w:szCs w:val="32"/>
        </w:rPr>
        <w:t>карты</w:t>
      </w:r>
      <w:proofErr w:type="gramEnd"/>
      <w:r w:rsidRPr="00DF0936">
        <w:rPr>
          <w:rFonts w:ascii="Times New Roman" w:hAnsi="Times New Roman" w:cs="Times New Roman"/>
          <w:sz w:val="32"/>
          <w:szCs w:val="32"/>
        </w:rPr>
        <w:t xml:space="preserve"> земснаряд делает передвижение по сословному троса вперед и начинает разработку карты от правой границы к левой и т.д.</w:t>
      </w:r>
      <w:r w:rsidRPr="00DF0936">
        <w:rPr>
          <w:rFonts w:ascii="Times New Roman" w:hAnsi="Times New Roman" w:cs="Times New Roman"/>
          <w:sz w:val="32"/>
          <w:szCs w:val="32"/>
        </w:rPr>
        <w:br/>
        <w:t>При выходе земснаряда линии верхнего дополнительного створа разработка карты заканчивается. Становой якорь заводится в следующую точку на створе заключения становых якорей, а земснаряд занимает исходное положение для разработки следующей карты.</w:t>
      </w:r>
      <w:r w:rsidRPr="00DF0936">
        <w:rPr>
          <w:rFonts w:ascii="Times New Roman" w:hAnsi="Times New Roman" w:cs="Times New Roman"/>
          <w:sz w:val="32"/>
          <w:szCs w:val="32"/>
        </w:rPr>
        <w:br/>
      </w:r>
      <w:r w:rsidRPr="00DF0936">
        <w:rPr>
          <w:rFonts w:ascii="Times New Roman" w:hAnsi="Times New Roman" w:cs="Times New Roman"/>
          <w:sz w:val="32"/>
          <w:szCs w:val="32"/>
        </w:rPr>
        <w:br/>
      </w:r>
      <w:r w:rsidRPr="00DF0936">
        <w:rPr>
          <w:rFonts w:ascii="Times New Roman" w:hAnsi="Times New Roman" w:cs="Times New Roman"/>
          <w:sz w:val="32"/>
          <w:szCs w:val="32"/>
        </w:rPr>
        <w:lastRenderedPageBreak/>
        <w:t> </w:t>
      </w:r>
      <w:r w:rsidRPr="00DF0936">
        <w:rPr>
          <w:rFonts w:ascii="Times New Roman" w:hAnsi="Times New Roman" w:cs="Times New Roman"/>
          <w:sz w:val="32"/>
          <w:szCs w:val="32"/>
        </w:rPr>
        <w:br/>
        <w:t>Перед началом разработки подводной траншеи выполняются следующие работы:</w:t>
      </w:r>
      <w:r w:rsidRPr="00DF0936">
        <w:rPr>
          <w:rFonts w:ascii="Times New Roman" w:hAnsi="Times New Roman" w:cs="Times New Roman"/>
          <w:sz w:val="32"/>
          <w:szCs w:val="32"/>
        </w:rPr>
        <w:br/>
        <w:t xml:space="preserve">- </w:t>
      </w:r>
      <w:proofErr w:type="gramStart"/>
      <w:r w:rsidRPr="00DF0936">
        <w:rPr>
          <w:rFonts w:ascii="Times New Roman" w:hAnsi="Times New Roman" w:cs="Times New Roman"/>
          <w:sz w:val="32"/>
          <w:szCs w:val="32"/>
        </w:rPr>
        <w:t xml:space="preserve">Установление знаков створов на </w:t>
      </w:r>
      <w:proofErr w:type="spellStart"/>
      <w:r w:rsidRPr="00DF0936">
        <w:rPr>
          <w:rFonts w:ascii="Times New Roman" w:hAnsi="Times New Roman" w:cs="Times New Roman"/>
          <w:sz w:val="32"/>
          <w:szCs w:val="32"/>
        </w:rPr>
        <w:t>розбивальних</w:t>
      </w:r>
      <w:proofErr w:type="spellEnd"/>
      <w:r w:rsidRPr="00DF0936">
        <w:rPr>
          <w:rFonts w:ascii="Times New Roman" w:hAnsi="Times New Roman" w:cs="Times New Roman"/>
          <w:sz w:val="32"/>
          <w:szCs w:val="32"/>
        </w:rPr>
        <w:t xml:space="preserve"> линиях со световыми излучателями для ориентирования по ним в темное время суток в условиях плохой видимости должны быть установлены на расстоянии друг от друга не более 50 м, плавучие вехи или буи, освещаемые в темное время суток;</w:t>
      </w:r>
      <w:r w:rsidRPr="00DF0936">
        <w:rPr>
          <w:rFonts w:ascii="Times New Roman" w:hAnsi="Times New Roman" w:cs="Times New Roman"/>
          <w:sz w:val="32"/>
          <w:szCs w:val="32"/>
        </w:rPr>
        <w:br/>
        <w:t>- Инструментальная разработка боковых линий;</w:t>
      </w:r>
      <w:r w:rsidRPr="00DF0936">
        <w:rPr>
          <w:rFonts w:ascii="Times New Roman" w:hAnsi="Times New Roman" w:cs="Times New Roman"/>
          <w:sz w:val="32"/>
          <w:szCs w:val="32"/>
        </w:rPr>
        <w:br/>
        <w:t>- Удаление найденных водолазами подводных препятствий;</w:t>
      </w:r>
      <w:proofErr w:type="gramEnd"/>
      <w:r w:rsidRPr="00DF0936">
        <w:rPr>
          <w:rFonts w:ascii="Times New Roman" w:hAnsi="Times New Roman" w:cs="Times New Roman"/>
          <w:sz w:val="32"/>
          <w:szCs w:val="32"/>
        </w:rPr>
        <w:br/>
        <w:t>- Устройство анкеров, используемых в качестве якорей;</w:t>
      </w:r>
      <w:r w:rsidRPr="00DF0936">
        <w:rPr>
          <w:rFonts w:ascii="Times New Roman" w:hAnsi="Times New Roman" w:cs="Times New Roman"/>
          <w:sz w:val="32"/>
          <w:szCs w:val="32"/>
        </w:rPr>
        <w:br/>
        <w:t>- Установление сигналов в соответствии с действующими правилами судоходства.</w:t>
      </w:r>
      <w:r w:rsidRPr="00DF0936">
        <w:rPr>
          <w:rFonts w:ascii="Times New Roman" w:hAnsi="Times New Roman" w:cs="Times New Roman"/>
          <w:sz w:val="32"/>
          <w:szCs w:val="32"/>
        </w:rPr>
        <w:br/>
        <w:t>В состав работ, выполняемых непосредственно при разработке подводного грунта, входят: установка земснаряда в створе траншеи с изложением якорей для рабочих тросов разработка подводного грунта в проеме с поддержкой оптимального режима работы; перекладка якорей, контроль глубины разработки траншеи; обеспечения нормальной эксплуатации оборудования и механизмов путем проведения технических обслуживании и ремонтов.</w:t>
      </w:r>
      <w:r w:rsidRPr="00DF0936">
        <w:rPr>
          <w:rFonts w:ascii="Times New Roman" w:hAnsi="Times New Roman" w:cs="Times New Roman"/>
          <w:sz w:val="32"/>
          <w:szCs w:val="32"/>
        </w:rPr>
        <w:br/>
        <w:t>В процессе разработки подводного грунта особое внимание обращают на увеличение коэффициента использования земснаряда по времени, равного отношению времени работы по извлечению грунта к общему времени работы. </w:t>
      </w:r>
      <w:proofErr w:type="gramStart"/>
      <w:r w:rsidRPr="00DF0936">
        <w:rPr>
          <w:rFonts w:ascii="Times New Roman" w:hAnsi="Times New Roman" w:cs="Times New Roman"/>
          <w:sz w:val="32"/>
          <w:szCs w:val="32"/>
        </w:rPr>
        <w:t>Эта цель достигается сокращением времени на</w:t>
      </w:r>
      <w:r w:rsidRPr="00DF0936">
        <w:rPr>
          <w:rFonts w:ascii="Times New Roman" w:hAnsi="Times New Roman" w:cs="Times New Roman"/>
          <w:sz w:val="32"/>
          <w:szCs w:val="32"/>
        </w:rPr>
        <w:br/>
      </w:r>
      <w:r w:rsidRPr="00DF0936">
        <w:rPr>
          <w:rFonts w:ascii="Times New Roman" w:hAnsi="Times New Roman" w:cs="Times New Roman"/>
          <w:sz w:val="32"/>
          <w:szCs w:val="32"/>
        </w:rPr>
        <w:lastRenderedPageBreak/>
        <w:t>- Установку средств механизации на месте работ;</w:t>
      </w:r>
      <w:r w:rsidRPr="00DF0936">
        <w:rPr>
          <w:rFonts w:ascii="Times New Roman" w:hAnsi="Times New Roman" w:cs="Times New Roman"/>
          <w:sz w:val="32"/>
          <w:szCs w:val="32"/>
        </w:rPr>
        <w:br/>
        <w:t>- Закладка и перекладка якорей в процессе работы;</w:t>
      </w:r>
      <w:r w:rsidRPr="00DF0936">
        <w:rPr>
          <w:rFonts w:ascii="Times New Roman" w:hAnsi="Times New Roman" w:cs="Times New Roman"/>
          <w:sz w:val="32"/>
          <w:szCs w:val="32"/>
        </w:rPr>
        <w:br/>
        <w:t>- Передвижение по проема в процессе разработки грунта;</w:t>
      </w:r>
      <w:r w:rsidRPr="00DF0936">
        <w:rPr>
          <w:rFonts w:ascii="Times New Roman" w:hAnsi="Times New Roman" w:cs="Times New Roman"/>
          <w:sz w:val="32"/>
          <w:szCs w:val="32"/>
        </w:rPr>
        <w:br/>
        <w:t>- Запуск и остановку двигателей;</w:t>
      </w:r>
      <w:r w:rsidRPr="00DF0936">
        <w:rPr>
          <w:rFonts w:ascii="Times New Roman" w:hAnsi="Times New Roman" w:cs="Times New Roman"/>
          <w:sz w:val="32"/>
          <w:szCs w:val="32"/>
        </w:rPr>
        <w:br/>
        <w:t>- Заправку двигателей горюче-смазочными материалами;</w:t>
      </w:r>
      <w:r w:rsidRPr="00DF0936">
        <w:rPr>
          <w:rFonts w:ascii="Times New Roman" w:hAnsi="Times New Roman" w:cs="Times New Roman"/>
          <w:sz w:val="32"/>
          <w:szCs w:val="32"/>
        </w:rPr>
        <w:br/>
        <w:t>- Техническое обслуживание и ремонт механизмов;</w:t>
      </w:r>
      <w:r w:rsidRPr="00DF0936">
        <w:rPr>
          <w:rFonts w:ascii="Times New Roman" w:hAnsi="Times New Roman" w:cs="Times New Roman"/>
          <w:sz w:val="32"/>
          <w:szCs w:val="32"/>
        </w:rPr>
        <w:br/>
        <w:t>- Удаление препятствий, найденных в процессе работы;</w:t>
      </w:r>
      <w:r w:rsidRPr="00DF0936">
        <w:rPr>
          <w:rFonts w:ascii="Times New Roman" w:hAnsi="Times New Roman" w:cs="Times New Roman"/>
          <w:sz w:val="32"/>
          <w:szCs w:val="32"/>
        </w:rPr>
        <w:br/>
        <w:t>- Пропуск судов и плотов;</w:t>
      </w:r>
      <w:r w:rsidRPr="00DF0936">
        <w:rPr>
          <w:rFonts w:ascii="Times New Roman" w:hAnsi="Times New Roman" w:cs="Times New Roman"/>
          <w:sz w:val="32"/>
          <w:szCs w:val="32"/>
        </w:rPr>
        <w:br/>
        <w:t>- Выполнение измерительных работ с целью контроля траншеи разрабатывается.</w:t>
      </w:r>
      <w:proofErr w:type="gramEnd"/>
      <w:r w:rsidRPr="00DF0936">
        <w:rPr>
          <w:rFonts w:ascii="Times New Roman" w:hAnsi="Times New Roman" w:cs="Times New Roman"/>
          <w:sz w:val="32"/>
          <w:szCs w:val="32"/>
        </w:rPr>
        <w:br/>
        <w:t xml:space="preserve">Сокращение времени на вышеперечисленные работы достигается вовлечением в них вспомогательных </w:t>
      </w:r>
      <w:proofErr w:type="spellStart"/>
      <w:r w:rsidRPr="00DF0936">
        <w:rPr>
          <w:rFonts w:ascii="Times New Roman" w:hAnsi="Times New Roman" w:cs="Times New Roman"/>
          <w:sz w:val="32"/>
          <w:szCs w:val="32"/>
        </w:rPr>
        <w:t>плавсредств</w:t>
      </w:r>
      <w:proofErr w:type="spellEnd"/>
      <w:r w:rsidRPr="00DF0936">
        <w:rPr>
          <w:rFonts w:ascii="Times New Roman" w:hAnsi="Times New Roman" w:cs="Times New Roman"/>
          <w:sz w:val="32"/>
          <w:szCs w:val="32"/>
        </w:rPr>
        <w:t>, водолазной станции, полным обеспечением инструментом, производственным инвентарем, горюче-смазочными материалами и быстроизнашивающихся запасных частей.</w:t>
      </w:r>
      <w:r w:rsidRPr="00DF0936">
        <w:rPr>
          <w:rFonts w:ascii="Times New Roman" w:hAnsi="Times New Roman" w:cs="Times New Roman"/>
          <w:sz w:val="32"/>
          <w:szCs w:val="32"/>
        </w:rPr>
        <w:br/>
        <w:t xml:space="preserve">Земляные работы обычно начинают на нижней по течению реки нити перехода, что позволяет при разработке верхней траншеи использовать часть грунта для засыпки нижней траншеи с вложенным в нее трубопроводом. При глубине водоемов более 2 м и ширине, превышающей 200 м, во всех случаях, когда русло сложено нескальными почвами, подводные траншеи должны разрабатываться земснарядами. В настоящее время для разработки речных траншей используют различные земснаряды, которые позволяют вести работы на глубине до 40 м. Производительность их составляет от 200 до 2000 м3 час. Зная </w:t>
      </w:r>
      <w:proofErr w:type="gramStart"/>
      <w:r w:rsidRPr="00DF0936">
        <w:rPr>
          <w:rFonts w:ascii="Times New Roman" w:hAnsi="Times New Roman" w:cs="Times New Roman"/>
          <w:sz w:val="32"/>
          <w:szCs w:val="32"/>
        </w:rPr>
        <w:t>объем земляных работ и имея</w:t>
      </w:r>
      <w:proofErr w:type="gramEnd"/>
      <w:r w:rsidRPr="00DF0936">
        <w:rPr>
          <w:rFonts w:ascii="Times New Roman" w:hAnsi="Times New Roman" w:cs="Times New Roman"/>
          <w:sz w:val="32"/>
          <w:szCs w:val="32"/>
        </w:rPr>
        <w:t xml:space="preserve"> сведения о производительности земснаряда, рассчитывают </w:t>
      </w:r>
      <w:r w:rsidRPr="00DF0936">
        <w:rPr>
          <w:rFonts w:ascii="Times New Roman" w:hAnsi="Times New Roman" w:cs="Times New Roman"/>
          <w:sz w:val="32"/>
          <w:szCs w:val="32"/>
        </w:rPr>
        <w:lastRenderedPageBreak/>
        <w:t>время, необходимое для их выполнения. Согласно согласовывают сроки работ по строительству, чтобы к моменту окончания разработки траншей трубопроводы были подготовлены к укладке.</w:t>
      </w:r>
      <w:r w:rsidRPr="00DF0936">
        <w:rPr>
          <w:rFonts w:ascii="Times New Roman" w:hAnsi="Times New Roman" w:cs="Times New Roman"/>
          <w:sz w:val="32"/>
          <w:szCs w:val="32"/>
        </w:rPr>
        <w:br/>
        <w:t>Рассмотрим основные схемы работ земснарядов. Траншея разрабатывается одним земснарядом. Если река транспортирует большое количество наносов и траншея интенсивно заносится, то целесообразно вести разработку от одного берега к другому</w:t>
      </w:r>
      <w:proofErr w:type="gramStart"/>
      <w:r w:rsidRPr="00DF0936">
        <w:rPr>
          <w:rFonts w:ascii="Times New Roman" w:hAnsi="Times New Roman" w:cs="Times New Roman"/>
          <w:sz w:val="32"/>
          <w:szCs w:val="32"/>
        </w:rPr>
        <w:t xml:space="preserve"> П</w:t>
      </w:r>
      <w:proofErr w:type="gramEnd"/>
      <w:r w:rsidRPr="00DF0936">
        <w:rPr>
          <w:rFonts w:ascii="Times New Roman" w:hAnsi="Times New Roman" w:cs="Times New Roman"/>
          <w:sz w:val="32"/>
          <w:szCs w:val="32"/>
        </w:rPr>
        <w:t>ройдя всю русловую часть траншеи 3 с запасом (20-25 см), земснаряд 1 разворачивают и, очистив от наносов только что подготовленный участок траншеи, за короткий срок дорабатывают участок необработанной траншеи осталось. Во время работы земснаряда должен быть обеспечен беспрепятственный проход судов.</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Ориентирование земснаряда осуществляется </w:t>
      </w:r>
      <w:proofErr w:type="gramStart"/>
      <w:r w:rsidRPr="00DF0936">
        <w:rPr>
          <w:rFonts w:ascii="Times New Roman" w:hAnsi="Times New Roman" w:cs="Times New Roman"/>
          <w:sz w:val="32"/>
          <w:szCs w:val="32"/>
        </w:rPr>
        <w:t>по</w:t>
      </w:r>
      <w:proofErr w:type="gramEnd"/>
      <w:r w:rsidRPr="00DF0936">
        <w:rPr>
          <w:rFonts w:ascii="Times New Roman" w:hAnsi="Times New Roman" w:cs="Times New Roman"/>
          <w:sz w:val="32"/>
          <w:szCs w:val="32"/>
        </w:rPr>
        <w:t xml:space="preserve"> створных знаках 2. Траншея разрабатывается двумя земснарядами. Оба земснаряды 2, 3 устанавливают в русле реки так</w:t>
      </w:r>
      <w:proofErr w:type="gramStart"/>
      <w:r w:rsidRPr="00DF0936">
        <w:rPr>
          <w:rFonts w:ascii="Times New Roman" w:hAnsi="Times New Roman" w:cs="Times New Roman"/>
          <w:sz w:val="32"/>
          <w:szCs w:val="32"/>
        </w:rPr>
        <w:t xml:space="preserve"> ,</w:t>
      </w:r>
      <w:proofErr w:type="gramEnd"/>
      <w:r w:rsidRPr="00DF0936">
        <w:rPr>
          <w:rFonts w:ascii="Times New Roman" w:hAnsi="Times New Roman" w:cs="Times New Roman"/>
          <w:sz w:val="32"/>
          <w:szCs w:val="32"/>
        </w:rPr>
        <w:t xml:space="preserve"> чтобы между ними был возможен проход судов (минимум 80 м). Земснаряды разрабатывают траншею, продвигая к берегу, постепенно удаляясь, друг от друга и увеличивая ширину прохода для судов. Затем один из земснарядов (большой производительности) возвращается и дорабатывает перемычку, а другой переходит на верхнюю нить</w:t>
      </w:r>
      <w:proofErr w:type="gramStart"/>
      <w:r w:rsidRPr="00DF0936">
        <w:rPr>
          <w:rFonts w:ascii="Times New Roman" w:hAnsi="Times New Roman" w:cs="Times New Roman"/>
          <w:sz w:val="32"/>
          <w:szCs w:val="32"/>
        </w:rPr>
        <w:t xml:space="preserve"> ,</w:t>
      </w:r>
      <w:proofErr w:type="gramEnd"/>
      <w:r w:rsidRPr="00DF0936">
        <w:rPr>
          <w:rFonts w:ascii="Times New Roman" w:hAnsi="Times New Roman" w:cs="Times New Roman"/>
          <w:sz w:val="32"/>
          <w:szCs w:val="32"/>
        </w:rPr>
        <w:t xml:space="preserve"> при этом должны быть приняты меры, чтобы почва из верхней траншеи не попадал в нижнюю.</w:t>
      </w:r>
      <w:r w:rsidRPr="00DF0936">
        <w:rPr>
          <w:rFonts w:ascii="Times New Roman" w:hAnsi="Times New Roman" w:cs="Times New Roman"/>
          <w:sz w:val="32"/>
          <w:szCs w:val="32"/>
        </w:rPr>
        <w:br/>
        <w:t> </w:t>
      </w:r>
      <w:r w:rsidRPr="00DF0936">
        <w:rPr>
          <w:rFonts w:ascii="Times New Roman" w:hAnsi="Times New Roman" w:cs="Times New Roman"/>
          <w:sz w:val="32"/>
          <w:szCs w:val="32"/>
        </w:rPr>
        <w:br/>
        <w:t>2.3 Разработка подводных траншей скреперным и ковшовым оборудованием</w:t>
      </w:r>
      <w:r w:rsidRPr="00DF0936">
        <w:rPr>
          <w:rFonts w:ascii="Times New Roman" w:hAnsi="Times New Roman" w:cs="Times New Roman"/>
          <w:sz w:val="32"/>
          <w:szCs w:val="32"/>
        </w:rPr>
        <w:br/>
      </w:r>
      <w:r w:rsidRPr="00DF0936">
        <w:rPr>
          <w:rFonts w:ascii="Times New Roman" w:hAnsi="Times New Roman" w:cs="Times New Roman"/>
          <w:sz w:val="32"/>
          <w:szCs w:val="32"/>
        </w:rPr>
        <w:br/>
      </w:r>
      <w:r w:rsidRPr="00DF0936">
        <w:rPr>
          <w:rFonts w:ascii="Times New Roman" w:hAnsi="Times New Roman" w:cs="Times New Roman"/>
          <w:sz w:val="32"/>
          <w:szCs w:val="32"/>
        </w:rPr>
        <w:lastRenderedPageBreak/>
        <w:t>Канатно-скреперные установки, применяемые для устройства подводных траншей, состоящих из скреперного ковша, лебедки, приводной силовой станции (двигателя, дизель-генератора) и комплекта тр</w:t>
      </w:r>
      <w:r w:rsidR="004A257C">
        <w:rPr>
          <w:rFonts w:ascii="Times New Roman" w:hAnsi="Times New Roman" w:cs="Times New Roman"/>
          <w:sz w:val="32"/>
          <w:szCs w:val="32"/>
        </w:rPr>
        <w:t>осов и блоков</w:t>
      </w:r>
      <w:r w:rsidRPr="00DF0936">
        <w:rPr>
          <w:rFonts w:ascii="Times New Roman" w:hAnsi="Times New Roman" w:cs="Times New Roman"/>
          <w:sz w:val="32"/>
          <w:szCs w:val="32"/>
        </w:rPr>
        <w:t>. Для обеспечения работы канатно-скреперных установок в створе траншеи устанавливаются главная или хвостовая опоры и, если по условиям местности выгрузки ковша на берег невозможно, эстакада с бункером или без него.</w:t>
      </w:r>
      <w:r w:rsidRPr="00DF0936">
        <w:rPr>
          <w:rFonts w:ascii="Times New Roman" w:hAnsi="Times New Roman" w:cs="Times New Roman"/>
          <w:sz w:val="32"/>
          <w:szCs w:val="32"/>
        </w:rPr>
        <w:br/>
        <w:t xml:space="preserve">Разработка подводных траншей канатно-скреперными установками возможна на судоходных и несудоходны </w:t>
      </w:r>
      <w:proofErr w:type="gramStart"/>
      <w:r w:rsidRPr="00DF0936">
        <w:rPr>
          <w:rFonts w:ascii="Times New Roman" w:hAnsi="Times New Roman" w:cs="Times New Roman"/>
          <w:sz w:val="32"/>
          <w:szCs w:val="32"/>
        </w:rPr>
        <w:t>реках</w:t>
      </w:r>
      <w:proofErr w:type="gramEnd"/>
      <w:r w:rsidRPr="00DF0936">
        <w:rPr>
          <w:rFonts w:ascii="Times New Roman" w:hAnsi="Times New Roman" w:cs="Times New Roman"/>
          <w:sz w:val="32"/>
          <w:szCs w:val="32"/>
        </w:rPr>
        <w:t xml:space="preserve"> как летом, так и зимой на разных глубинах и грунтах, включая скальные, заранее разрыхлены.</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Простота конструкции установок и сравнительная дешевизна оборудования в сочетании с широкими возможностями применения добавляют канатно-скреперным установкам известную универсальность.</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В практике подводно-технических работ канатно-скреперные установки применяются преимущественно при малом объеме работ, когда другие земснаряды использовать не представляется возможным или целесообразным.</w:t>
      </w:r>
      <w:r w:rsidRPr="00DF0936">
        <w:rPr>
          <w:rFonts w:ascii="Times New Roman" w:hAnsi="Times New Roman" w:cs="Times New Roman"/>
          <w:sz w:val="32"/>
          <w:szCs w:val="32"/>
        </w:rPr>
        <w:br/>
        <w:t xml:space="preserve">Использование канатно-скреперных установок при разработке плотных глинистых грунтов малоэффективно, поскольку скреперный ковш скользит по дну траншеи, и производительность его резко снижается. Нецелесообразным является также использование канатно-скреперной установки на плавунах и илистых грунтах, особенно при отсутствии течения. Наибольшая производительность канатно-скреперных установок достигается на траншеях небольшой протяженности. Максимальная длина траншеи, разрабатываемой определяется </w:t>
      </w:r>
      <w:proofErr w:type="spellStart"/>
      <w:r w:rsidRPr="00DF0936">
        <w:rPr>
          <w:rFonts w:ascii="Times New Roman" w:hAnsi="Times New Roman" w:cs="Times New Roman"/>
          <w:sz w:val="32"/>
          <w:szCs w:val="32"/>
        </w:rPr>
        <w:t>канатоемн</w:t>
      </w:r>
      <w:r w:rsidR="004A257C">
        <w:rPr>
          <w:rFonts w:ascii="Times New Roman" w:hAnsi="Times New Roman" w:cs="Times New Roman"/>
          <w:sz w:val="32"/>
          <w:szCs w:val="32"/>
        </w:rPr>
        <w:t>о</w:t>
      </w:r>
      <w:r w:rsidRPr="00DF0936">
        <w:rPr>
          <w:rFonts w:ascii="Times New Roman" w:hAnsi="Times New Roman" w:cs="Times New Roman"/>
          <w:sz w:val="32"/>
          <w:szCs w:val="32"/>
        </w:rPr>
        <w:t>ст</w:t>
      </w:r>
      <w:r w:rsidR="004A257C">
        <w:rPr>
          <w:rFonts w:ascii="Times New Roman" w:hAnsi="Times New Roman" w:cs="Times New Roman"/>
          <w:sz w:val="32"/>
          <w:szCs w:val="32"/>
        </w:rPr>
        <w:t>ь</w:t>
      </w:r>
      <w:r w:rsidRPr="00DF0936">
        <w:rPr>
          <w:rFonts w:ascii="Times New Roman" w:hAnsi="Times New Roman" w:cs="Times New Roman"/>
          <w:sz w:val="32"/>
          <w:szCs w:val="32"/>
        </w:rPr>
        <w:t>ю</w:t>
      </w:r>
      <w:proofErr w:type="spellEnd"/>
      <w:r w:rsidRPr="00DF0936">
        <w:rPr>
          <w:rFonts w:ascii="Times New Roman" w:hAnsi="Times New Roman" w:cs="Times New Roman"/>
          <w:sz w:val="32"/>
          <w:szCs w:val="32"/>
        </w:rPr>
        <w:t xml:space="preserve"> рабочего </w:t>
      </w:r>
      <w:r w:rsidRPr="00DF0936">
        <w:rPr>
          <w:rFonts w:ascii="Times New Roman" w:hAnsi="Times New Roman" w:cs="Times New Roman"/>
          <w:sz w:val="32"/>
          <w:szCs w:val="32"/>
        </w:rPr>
        <w:lastRenderedPageBreak/>
        <w:t>барабана. Следует иметь в виду, что большая ширина траншеи по дну, что значительно превышает ширину скреперного ковша, сильно усложняет производство работ.</w:t>
      </w:r>
      <w:r w:rsidRPr="00DF0936">
        <w:rPr>
          <w:rFonts w:ascii="Times New Roman" w:hAnsi="Times New Roman" w:cs="Times New Roman"/>
          <w:sz w:val="32"/>
          <w:szCs w:val="32"/>
        </w:rPr>
        <w:br/>
        <w:t> </w:t>
      </w:r>
      <w:r w:rsidRPr="00DF0936">
        <w:rPr>
          <w:rFonts w:ascii="Times New Roman" w:hAnsi="Times New Roman" w:cs="Times New Roman"/>
          <w:sz w:val="32"/>
          <w:szCs w:val="32"/>
        </w:rPr>
        <w:br/>
        <w:t xml:space="preserve">Если дно </w:t>
      </w:r>
      <w:proofErr w:type="gramStart"/>
      <w:r w:rsidRPr="00DF0936">
        <w:rPr>
          <w:rFonts w:ascii="Times New Roman" w:hAnsi="Times New Roman" w:cs="Times New Roman"/>
          <w:sz w:val="32"/>
          <w:szCs w:val="32"/>
        </w:rPr>
        <w:t>водоема</w:t>
      </w:r>
      <w:proofErr w:type="gramEnd"/>
      <w:r w:rsidRPr="00DF0936">
        <w:rPr>
          <w:rFonts w:ascii="Times New Roman" w:hAnsi="Times New Roman" w:cs="Times New Roman"/>
          <w:sz w:val="32"/>
          <w:szCs w:val="32"/>
        </w:rPr>
        <w:t xml:space="preserve"> составленное из различных почв, то при разработке траншеи канатно-скреперной установкой возможны большие переборы грунта. При наличии в грунте дна включений большого числа крупного камней и валунов использования канатно-скреперной установки без предварительного удаления или дробление взрывным способом невозможно. При разработке траншей в сложных условиях для проведения осмотров и удаления препятствий используют водолазная станция.</w:t>
      </w:r>
      <w:r w:rsidRPr="00DF0936">
        <w:rPr>
          <w:rFonts w:ascii="Times New Roman" w:hAnsi="Times New Roman" w:cs="Times New Roman"/>
          <w:sz w:val="32"/>
          <w:szCs w:val="32"/>
        </w:rPr>
        <w:br/>
        <w:t>Технологический процесс разработки подводных траншей канатно-скреперным оборудованием следующие операции:</w:t>
      </w:r>
      <w:r w:rsidRPr="00DF0936">
        <w:rPr>
          <w:rFonts w:ascii="Times New Roman" w:hAnsi="Times New Roman" w:cs="Times New Roman"/>
          <w:sz w:val="32"/>
          <w:szCs w:val="32"/>
        </w:rPr>
        <w:br/>
        <w:t>- Транспортировка ковша к месту забора грунта (холостой цикл);</w:t>
      </w:r>
      <w:r w:rsidRPr="00DF0936">
        <w:rPr>
          <w:rFonts w:ascii="Times New Roman" w:hAnsi="Times New Roman" w:cs="Times New Roman"/>
          <w:sz w:val="32"/>
          <w:szCs w:val="32"/>
        </w:rPr>
        <w:br/>
        <w:t>- Забор грунта скреперным ковшом с транспортировкой его к месту выгрузки (рабочий цикл);</w:t>
      </w:r>
      <w:r w:rsidRPr="00DF0936">
        <w:rPr>
          <w:rFonts w:ascii="Times New Roman" w:hAnsi="Times New Roman" w:cs="Times New Roman"/>
          <w:sz w:val="32"/>
          <w:szCs w:val="32"/>
        </w:rPr>
        <w:br/>
        <w:t>- Выгрузка грунта из ковша в отвал; перемещение грунта с отвала бульдозером по мере накопления почвы после 7 рабочих циклов.</w:t>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Работа скреперной установки осуществляется при определенных режимах скоростей набор грунта и перемещение наполненного ковша - на первой скорости, равной 0,6-1,5 м / с; разгрузка и перемещение порожнего ковша - на второй скорости, равной 1,2-3 м / с.</w:t>
      </w:r>
      <w:r w:rsidRPr="00DF0936">
        <w:rPr>
          <w:rFonts w:ascii="Times New Roman" w:hAnsi="Times New Roman" w:cs="Times New Roman"/>
          <w:sz w:val="32"/>
          <w:szCs w:val="32"/>
        </w:rPr>
        <w:br/>
        <w:t xml:space="preserve">При заборе грунта рабочий канат, закрепленный в передней части ковша, наматываясь на барабан, перемещает ковш с грунтом до </w:t>
      </w:r>
      <w:r w:rsidRPr="00DF0936">
        <w:rPr>
          <w:rFonts w:ascii="Times New Roman" w:hAnsi="Times New Roman" w:cs="Times New Roman"/>
          <w:sz w:val="32"/>
          <w:szCs w:val="32"/>
        </w:rPr>
        <w:lastRenderedPageBreak/>
        <w:t>лебедки.</w:t>
      </w:r>
      <w:proofErr w:type="gramEnd"/>
      <w:r w:rsidRPr="00DF0936">
        <w:rPr>
          <w:rFonts w:ascii="Times New Roman" w:hAnsi="Times New Roman" w:cs="Times New Roman"/>
          <w:sz w:val="32"/>
          <w:szCs w:val="32"/>
        </w:rPr>
        <w:t> Для разгрузки ковша ему дают задний ход. При этом холостой канат, закрепленный в задней стенки ковша, проходя через блок, перемещает его</w:t>
      </w:r>
      <w:proofErr w:type="gramStart"/>
      <w:r w:rsidRPr="00DF0936">
        <w:rPr>
          <w:rFonts w:ascii="Times New Roman" w:hAnsi="Times New Roman" w:cs="Times New Roman"/>
          <w:sz w:val="32"/>
          <w:szCs w:val="32"/>
        </w:rPr>
        <w:t>.</w:t>
      </w:r>
      <w:proofErr w:type="gramEnd"/>
      <w:r w:rsidRPr="00DF0936">
        <w:rPr>
          <w:rFonts w:ascii="Times New Roman" w:hAnsi="Times New Roman" w:cs="Times New Roman"/>
          <w:sz w:val="32"/>
          <w:szCs w:val="32"/>
        </w:rPr>
        <w:t> </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 xml:space="preserve">овш, вращаясь на шарнире, открывается, освобождается от почвы и в раскрытом состоянии делает холостой ход. Во время рабочего хода ковш аналогично закрывается, и начинается рабочий цикл. В передней части ковша установлен упор для того, чтобы вал грунта при заполнении ковша давление на упор и поднимал ковш, </w:t>
      </w:r>
      <w:proofErr w:type="gramStart"/>
      <w:r w:rsidRPr="00DF0936">
        <w:rPr>
          <w:rFonts w:ascii="Times New Roman" w:hAnsi="Times New Roman" w:cs="Times New Roman"/>
          <w:sz w:val="32"/>
          <w:szCs w:val="32"/>
        </w:rPr>
        <w:t>выводя</w:t>
      </w:r>
      <w:proofErr w:type="gramEnd"/>
      <w:r w:rsidRPr="00DF0936">
        <w:rPr>
          <w:rFonts w:ascii="Times New Roman" w:hAnsi="Times New Roman" w:cs="Times New Roman"/>
          <w:sz w:val="32"/>
          <w:szCs w:val="32"/>
        </w:rPr>
        <w:t xml:space="preserve"> чем из сцепления с грунтом. Отвал разработанного грунта у лебедки перемещается бульдозером.</w:t>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 xml:space="preserve">Для эффективного использования скреперного ковша при устройстве подводной траншеи работы выполняют ступенчатым способом по участкам длиной 20-25 м, начиная с берега, с таким расчетом, чтобы ковш при определенной толщине стружки и данной длине </w:t>
      </w:r>
      <w:proofErr w:type="spellStart"/>
      <w:r w:rsidRPr="00DF0936">
        <w:rPr>
          <w:rFonts w:ascii="Times New Roman" w:hAnsi="Times New Roman" w:cs="Times New Roman"/>
          <w:sz w:val="32"/>
          <w:szCs w:val="32"/>
        </w:rPr>
        <w:t>скреперування</w:t>
      </w:r>
      <w:proofErr w:type="spellEnd"/>
      <w:r w:rsidRPr="00DF0936">
        <w:rPr>
          <w:rFonts w:ascii="Times New Roman" w:hAnsi="Times New Roman" w:cs="Times New Roman"/>
          <w:sz w:val="32"/>
          <w:szCs w:val="32"/>
        </w:rPr>
        <w:t xml:space="preserve"> полностью заполнялся без потерь грунта.</w:t>
      </w:r>
      <w:r w:rsidRPr="00DF0936">
        <w:rPr>
          <w:rFonts w:ascii="Times New Roman" w:hAnsi="Times New Roman" w:cs="Times New Roman"/>
          <w:sz w:val="32"/>
          <w:szCs w:val="32"/>
        </w:rPr>
        <w:br/>
      </w:r>
      <w:r w:rsidRPr="00DF0936">
        <w:rPr>
          <w:rFonts w:ascii="Times New Roman" w:hAnsi="Times New Roman" w:cs="Times New Roman"/>
          <w:sz w:val="32"/>
          <w:szCs w:val="32"/>
        </w:rPr>
        <w:br/>
        <w:t>2.4 Разработка подводных траншей взрывным способом</w:t>
      </w:r>
      <w:r w:rsidRPr="00DF0936">
        <w:rPr>
          <w:rFonts w:ascii="Times New Roman" w:hAnsi="Times New Roman" w:cs="Times New Roman"/>
          <w:sz w:val="32"/>
          <w:szCs w:val="32"/>
        </w:rPr>
        <w:br/>
      </w:r>
      <w:r w:rsidRPr="00DF0936">
        <w:rPr>
          <w:rFonts w:ascii="Times New Roman" w:hAnsi="Times New Roman" w:cs="Times New Roman"/>
          <w:sz w:val="32"/>
          <w:szCs w:val="32"/>
        </w:rPr>
        <w:br/>
        <w:t>Взрывные работы при строительстве переходов применяются для разработки подводных траншей, а также для рыхления скальных</w:t>
      </w:r>
      <w:proofErr w:type="gramEnd"/>
      <w:r w:rsidRPr="00DF0936">
        <w:rPr>
          <w:rFonts w:ascii="Times New Roman" w:hAnsi="Times New Roman" w:cs="Times New Roman"/>
          <w:sz w:val="32"/>
          <w:szCs w:val="32"/>
        </w:rPr>
        <w:t xml:space="preserve"> грунтов с последующей их разработкой землеройными механизмами. Нельзя согласиться с распространенным мнением о целесообразности взрывных работ только на скальных и твердых породах. В практике строительства подводных трубопроводов взрывной способ часто применяют для разработки мягких грунтов </w:t>
      </w:r>
      <w:r w:rsidRPr="00DF0936">
        <w:rPr>
          <w:rFonts w:ascii="Times New Roman" w:hAnsi="Times New Roman" w:cs="Times New Roman"/>
          <w:sz w:val="32"/>
          <w:szCs w:val="32"/>
        </w:rPr>
        <w:lastRenderedPageBreak/>
        <w:t xml:space="preserve">на заболоченных и мелководных участках трассы, когда использование механизмов затруднено и нецелесообразно. Применение удлиненных пороховых зарядов и специальных детонирующих шнуров расширяет область взрывных работ. Преимуществом разработки траншей взрывным способом является то, что при этом не требуются специальные землеройные </w:t>
      </w:r>
      <w:proofErr w:type="gramStart"/>
      <w:r w:rsidRPr="00DF0936">
        <w:rPr>
          <w:rFonts w:ascii="Times New Roman" w:hAnsi="Times New Roman" w:cs="Times New Roman"/>
          <w:sz w:val="32"/>
          <w:szCs w:val="32"/>
        </w:rPr>
        <w:t>машины</w:t>
      </w:r>
      <w:proofErr w:type="gramEnd"/>
      <w:r w:rsidRPr="00DF0936">
        <w:rPr>
          <w:rFonts w:ascii="Times New Roman" w:hAnsi="Times New Roman" w:cs="Times New Roman"/>
          <w:sz w:val="32"/>
          <w:szCs w:val="32"/>
        </w:rPr>
        <w:t xml:space="preserve"> и работы могут быть выполнены в весьма короткие сроки. Основным препятствием в организации взрывных работ являются продолжительность их оформления, а также сложность транспортировки и хранения взрывчатых веществ (</w:t>
      </w:r>
      <w:proofErr w:type="gramStart"/>
      <w:r w:rsidRPr="00DF0936">
        <w:rPr>
          <w:rFonts w:ascii="Times New Roman" w:hAnsi="Times New Roman" w:cs="Times New Roman"/>
          <w:sz w:val="32"/>
          <w:szCs w:val="32"/>
        </w:rPr>
        <w:t>ВВ</w:t>
      </w:r>
      <w:proofErr w:type="gramEnd"/>
      <w:r w:rsidRPr="00DF0936">
        <w:rPr>
          <w:rFonts w:ascii="Times New Roman" w:hAnsi="Times New Roman" w:cs="Times New Roman"/>
          <w:sz w:val="32"/>
          <w:szCs w:val="32"/>
        </w:rPr>
        <w:t>). Кроме того, следует учитывать, что производство взрывных работ на водных преградах неизбежно связано с ущербом для рыбного хозяйства. Поэтому прое</w:t>
      </w:r>
      <w:proofErr w:type="gramStart"/>
      <w:r w:rsidRPr="00DF0936">
        <w:rPr>
          <w:rFonts w:ascii="Times New Roman" w:hAnsi="Times New Roman" w:cs="Times New Roman"/>
          <w:sz w:val="32"/>
          <w:szCs w:val="32"/>
        </w:rPr>
        <w:t>кт взр</w:t>
      </w:r>
      <w:proofErr w:type="gramEnd"/>
      <w:r w:rsidRPr="00DF0936">
        <w:rPr>
          <w:rFonts w:ascii="Times New Roman" w:hAnsi="Times New Roman" w:cs="Times New Roman"/>
          <w:sz w:val="32"/>
          <w:szCs w:val="32"/>
        </w:rPr>
        <w:t>ывных работ должен быть согласован с соответствующими организациями.</w:t>
      </w:r>
      <w:r w:rsidRPr="00DF0936">
        <w:rPr>
          <w:rFonts w:ascii="Times New Roman" w:hAnsi="Times New Roman" w:cs="Times New Roman"/>
          <w:sz w:val="32"/>
          <w:szCs w:val="32"/>
        </w:rPr>
        <w:br/>
        <w:t xml:space="preserve">Для разработки подводных траншей применяются накладные, шпуров и колонковые заряды взрывчатых веществ. Необходимо учитывать, что формулы, которые </w:t>
      </w:r>
      <w:proofErr w:type="gramStart"/>
      <w:r w:rsidRPr="00DF0936">
        <w:rPr>
          <w:rFonts w:ascii="Times New Roman" w:hAnsi="Times New Roman" w:cs="Times New Roman"/>
          <w:sz w:val="32"/>
          <w:szCs w:val="32"/>
        </w:rPr>
        <w:t>дают возможность точно определять величины зарядов не существует</w:t>
      </w:r>
      <w:proofErr w:type="gramEnd"/>
      <w:r w:rsidRPr="00DF0936">
        <w:rPr>
          <w:rFonts w:ascii="Times New Roman" w:hAnsi="Times New Roman" w:cs="Times New Roman"/>
          <w:sz w:val="32"/>
          <w:szCs w:val="32"/>
        </w:rPr>
        <w:t>, и все известные расчеты позволяют только приблизительно определить количество ВР. Поэтому в процессе производства взрывных работ необходимо уточнять величины расчетных зарядов.</w:t>
      </w:r>
      <w:r w:rsidRPr="00DF0936">
        <w:rPr>
          <w:rFonts w:ascii="Times New Roman" w:hAnsi="Times New Roman" w:cs="Times New Roman"/>
          <w:sz w:val="32"/>
          <w:szCs w:val="32"/>
        </w:rPr>
        <w:br/>
      </w:r>
      <w:r w:rsidRPr="00DF0936">
        <w:rPr>
          <w:rFonts w:ascii="Times New Roman" w:hAnsi="Times New Roman" w:cs="Times New Roman"/>
          <w:sz w:val="32"/>
          <w:szCs w:val="32"/>
        </w:rPr>
        <w:br/>
        <w:t>2.5 Разработка грунта накладными зарядами</w:t>
      </w:r>
      <w:r w:rsidRPr="00DF0936">
        <w:rPr>
          <w:rFonts w:ascii="Times New Roman" w:hAnsi="Times New Roman" w:cs="Times New Roman"/>
          <w:sz w:val="32"/>
          <w:szCs w:val="32"/>
        </w:rPr>
        <w:br/>
      </w:r>
      <w:r w:rsidRPr="00DF0936">
        <w:rPr>
          <w:rFonts w:ascii="Times New Roman" w:hAnsi="Times New Roman" w:cs="Times New Roman"/>
          <w:sz w:val="32"/>
          <w:szCs w:val="32"/>
        </w:rPr>
        <w:br/>
        <w:t xml:space="preserve">Разработка грунта накладными зарядами наиболее проста в исполнении, потому требуется значительно большее количество </w:t>
      </w:r>
      <w:r w:rsidRPr="00DF0936">
        <w:rPr>
          <w:rFonts w:ascii="Times New Roman" w:hAnsi="Times New Roman" w:cs="Times New Roman"/>
          <w:sz w:val="32"/>
          <w:szCs w:val="32"/>
        </w:rPr>
        <w:lastRenderedPageBreak/>
        <w:t>взрывчатых веществ (</w:t>
      </w:r>
      <w:proofErr w:type="gramStart"/>
      <w:r w:rsidRPr="00DF0936">
        <w:rPr>
          <w:rFonts w:ascii="Times New Roman" w:hAnsi="Times New Roman" w:cs="Times New Roman"/>
          <w:sz w:val="32"/>
          <w:szCs w:val="32"/>
        </w:rPr>
        <w:t>ВВ</w:t>
      </w:r>
      <w:proofErr w:type="gramEnd"/>
      <w:r w:rsidRPr="00DF0936">
        <w:rPr>
          <w:rFonts w:ascii="Times New Roman" w:hAnsi="Times New Roman" w:cs="Times New Roman"/>
          <w:sz w:val="32"/>
          <w:szCs w:val="32"/>
        </w:rPr>
        <w:t>) по сравнению с другими зарядами.</w:t>
      </w:r>
      <w:r w:rsidRPr="00DF0936">
        <w:rPr>
          <w:rFonts w:ascii="Times New Roman" w:hAnsi="Times New Roman" w:cs="Times New Roman"/>
          <w:sz w:val="32"/>
          <w:szCs w:val="32"/>
        </w:rPr>
        <w:br/>
        <w:t>Практикой взрывных работ установлено, что при толщине слоя воды над зарядом более 3 м действие взрыва начинает снижаться. Поэтому во всех случаях следует рекомендовать производство опытных нарывов с целью установления наиболее оптимального веса заряда.</w:t>
      </w:r>
      <w:r w:rsidRPr="00DF0936">
        <w:rPr>
          <w:rFonts w:ascii="Times New Roman" w:hAnsi="Times New Roman" w:cs="Times New Roman"/>
          <w:sz w:val="32"/>
          <w:szCs w:val="32"/>
        </w:rPr>
        <w:br/>
        <w:t>Для разработки подводных траншей часто накладные заряды заранее закрепляют на стальном тросе, что значительно упрощает работы по укладке зарядов на дно реки по оси траншей. Одновременность взрыва всех зарядов достигается использованием детонирующего шпура. Вес и расстояние между зарядами, укрепляемый на тросе, определяются в зависимости от характеристики грунта, необходимой глубины траншеи и глубины воды.</w:t>
      </w:r>
      <w:r w:rsidRPr="00DF0936">
        <w:rPr>
          <w:rFonts w:ascii="Times New Roman" w:hAnsi="Times New Roman" w:cs="Times New Roman"/>
          <w:sz w:val="32"/>
          <w:szCs w:val="32"/>
        </w:rPr>
        <w:br/>
      </w:r>
      <w:r w:rsidRPr="00DF0936">
        <w:rPr>
          <w:rFonts w:ascii="Times New Roman" w:hAnsi="Times New Roman" w:cs="Times New Roman"/>
          <w:sz w:val="32"/>
          <w:szCs w:val="32"/>
        </w:rPr>
        <w:br/>
        <w:t>2.6 Разработка траншей шпуровыми зарядами</w:t>
      </w:r>
      <w:r w:rsidRPr="00DF0936">
        <w:rPr>
          <w:rFonts w:ascii="Times New Roman" w:hAnsi="Times New Roman" w:cs="Times New Roman"/>
          <w:sz w:val="32"/>
          <w:szCs w:val="32"/>
        </w:rPr>
        <w:br/>
      </w:r>
    </w:p>
    <w:p w:rsidR="00B963BE" w:rsidRPr="00DF0936" w:rsidRDefault="00DF0936" w:rsidP="004A257C">
      <w:pPr>
        <w:spacing w:line="360" w:lineRule="auto"/>
        <w:ind w:firstLine="709"/>
        <w:rPr>
          <w:rFonts w:ascii="Times New Roman" w:hAnsi="Times New Roman" w:cs="Times New Roman"/>
          <w:sz w:val="32"/>
          <w:szCs w:val="32"/>
        </w:rPr>
      </w:pPr>
      <w:r w:rsidRPr="00DF0936">
        <w:rPr>
          <w:rFonts w:ascii="Times New Roman" w:hAnsi="Times New Roman" w:cs="Times New Roman"/>
          <w:sz w:val="32"/>
          <w:szCs w:val="32"/>
        </w:rPr>
        <w:t>Метод зарядов для рыхления скальных пород рекомендуется при условии, если глубина рыхления превышает 0,5 м. Перед началом бурения шпуров перфораторами с поверхности скалы, подлежащего рыхлению, удаляют слой песка с помощью землесосов, гидромониторов или другими техническими средствами. Диаметр шпура обычно не превышает 75 мм, глубина шпура 3-5 м.</w:t>
      </w:r>
      <w:r w:rsidRPr="00DF0936">
        <w:rPr>
          <w:rFonts w:ascii="Times New Roman" w:hAnsi="Times New Roman" w:cs="Times New Roman"/>
          <w:sz w:val="32"/>
          <w:szCs w:val="32"/>
        </w:rPr>
        <w:br/>
        <w:t xml:space="preserve">Заслуживает внимания организация работ по разработке подводных траншей шпуровым методом на строительстве подводного </w:t>
      </w:r>
      <w:r w:rsidRPr="00DF0936">
        <w:rPr>
          <w:rFonts w:ascii="Times New Roman" w:hAnsi="Times New Roman" w:cs="Times New Roman"/>
          <w:sz w:val="32"/>
          <w:szCs w:val="32"/>
        </w:rPr>
        <w:lastRenderedPageBreak/>
        <w:t xml:space="preserve">перехода через </w:t>
      </w:r>
      <w:proofErr w:type="spellStart"/>
      <w:r w:rsidRPr="00DF0936">
        <w:rPr>
          <w:rFonts w:ascii="Times New Roman" w:hAnsi="Times New Roman" w:cs="Times New Roman"/>
          <w:sz w:val="32"/>
          <w:szCs w:val="32"/>
        </w:rPr>
        <w:t>Суськехапа</w:t>
      </w:r>
      <w:proofErr w:type="spellEnd"/>
      <w:r w:rsidRPr="00DF0936">
        <w:rPr>
          <w:rFonts w:ascii="Times New Roman" w:hAnsi="Times New Roman" w:cs="Times New Roman"/>
          <w:sz w:val="32"/>
          <w:szCs w:val="32"/>
        </w:rPr>
        <w:t>. </w:t>
      </w:r>
      <w:proofErr w:type="gramStart"/>
      <w:r w:rsidRPr="00DF0936">
        <w:rPr>
          <w:rFonts w:ascii="Times New Roman" w:hAnsi="Times New Roman" w:cs="Times New Roman"/>
          <w:sz w:val="32"/>
          <w:szCs w:val="32"/>
        </w:rPr>
        <w:t xml:space="preserve">Бурение шпуров производилось двумя сдвоенными </w:t>
      </w:r>
      <w:proofErr w:type="spellStart"/>
      <w:r w:rsidRPr="00DF0936">
        <w:rPr>
          <w:rFonts w:ascii="Times New Roman" w:hAnsi="Times New Roman" w:cs="Times New Roman"/>
          <w:sz w:val="32"/>
          <w:szCs w:val="32"/>
        </w:rPr>
        <w:t>пневмобур</w:t>
      </w:r>
      <w:proofErr w:type="spellEnd"/>
      <w:r w:rsidRPr="00DF0936">
        <w:rPr>
          <w:rFonts w:ascii="Times New Roman" w:hAnsi="Times New Roman" w:cs="Times New Roman"/>
          <w:sz w:val="32"/>
          <w:szCs w:val="32"/>
        </w:rPr>
        <w:t>, смонтированными на специально оборудованной баржи с упорными сваями.</w:t>
      </w:r>
      <w:proofErr w:type="gramEnd"/>
      <w:r w:rsidRPr="00DF0936">
        <w:rPr>
          <w:rFonts w:ascii="Times New Roman" w:hAnsi="Times New Roman" w:cs="Times New Roman"/>
          <w:sz w:val="32"/>
          <w:szCs w:val="32"/>
        </w:rPr>
        <w:t> Баржа смонтирована из двух понтонов, соединенных П-образными рамами. Каждый из этих понтонов 9 х 2,4 м в свою очередь состоит из двух понтонов меньших размеров. Недвижимость баржи достигалась упорными сваями-стойками в каждом из 4 углов баржи. Упор стоек в грунт осуществлялся ручными домкратами, при этом некоторый подъем понтонов уменьшал давление потока воды на баржу.</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Перемещение баржи в новое положение осуществлялось лебедками, на что уходило 30 мин.</w:t>
      </w:r>
      <w:r w:rsidRPr="00DF0936">
        <w:rPr>
          <w:rFonts w:ascii="Times New Roman" w:hAnsi="Times New Roman" w:cs="Times New Roman"/>
          <w:sz w:val="32"/>
          <w:szCs w:val="32"/>
        </w:rPr>
        <w:br/>
        <w:t> </w:t>
      </w:r>
      <w:r w:rsidRPr="00DF0936">
        <w:rPr>
          <w:rFonts w:ascii="Times New Roman" w:hAnsi="Times New Roman" w:cs="Times New Roman"/>
          <w:sz w:val="32"/>
          <w:szCs w:val="32"/>
        </w:rPr>
        <w:br/>
      </w:r>
      <w:proofErr w:type="spellStart"/>
      <w:r w:rsidRPr="00DF0936">
        <w:rPr>
          <w:rFonts w:ascii="Times New Roman" w:hAnsi="Times New Roman" w:cs="Times New Roman"/>
          <w:sz w:val="32"/>
          <w:szCs w:val="32"/>
        </w:rPr>
        <w:t>Пневмобур</w:t>
      </w:r>
      <w:proofErr w:type="spellEnd"/>
      <w:r w:rsidRPr="00DF0936">
        <w:rPr>
          <w:rFonts w:ascii="Times New Roman" w:hAnsi="Times New Roman" w:cs="Times New Roman"/>
          <w:sz w:val="32"/>
          <w:szCs w:val="32"/>
        </w:rPr>
        <w:t xml:space="preserve"> подвешенные к 12-метровой двутавровой балки, подвешенной к </w:t>
      </w:r>
      <w:proofErr w:type="gramStart"/>
      <w:r w:rsidRPr="00DF0936">
        <w:rPr>
          <w:rFonts w:ascii="Times New Roman" w:hAnsi="Times New Roman" w:cs="Times New Roman"/>
          <w:sz w:val="32"/>
          <w:szCs w:val="32"/>
        </w:rPr>
        <w:t>П</w:t>
      </w:r>
      <w:proofErr w:type="gramEnd"/>
      <w:r w:rsidRPr="00DF0936">
        <w:rPr>
          <w:rFonts w:ascii="Times New Roman" w:hAnsi="Times New Roman" w:cs="Times New Roman"/>
          <w:sz w:val="32"/>
          <w:szCs w:val="32"/>
        </w:rPr>
        <w:t xml:space="preserve"> - образных рам, и перемещаются вдоль балки от одного шпура к другому.</w:t>
      </w:r>
      <w:r w:rsidR="004A257C">
        <w:rPr>
          <w:rFonts w:ascii="Times New Roman" w:hAnsi="Times New Roman" w:cs="Times New Roman"/>
          <w:sz w:val="32"/>
          <w:szCs w:val="32"/>
        </w:rPr>
        <w:t xml:space="preserve"> </w:t>
      </w:r>
      <w:proofErr w:type="gramStart"/>
      <w:r w:rsidRPr="00DF0936">
        <w:rPr>
          <w:rFonts w:ascii="Times New Roman" w:hAnsi="Times New Roman" w:cs="Times New Roman"/>
          <w:sz w:val="32"/>
          <w:szCs w:val="32"/>
        </w:rPr>
        <w:t>Р</w:t>
      </w:r>
      <w:proofErr w:type="gramEnd"/>
      <w:r w:rsidRPr="00DF0936">
        <w:rPr>
          <w:rFonts w:ascii="Times New Roman" w:hAnsi="Times New Roman" w:cs="Times New Roman"/>
          <w:sz w:val="32"/>
          <w:szCs w:val="32"/>
        </w:rPr>
        <w:t>асстояние между понтонами, равное 1,80 м, позволяет производить бурение шпуров.</w:t>
      </w:r>
      <w:r w:rsidRPr="00DF0936">
        <w:rPr>
          <w:rFonts w:ascii="Times New Roman" w:hAnsi="Times New Roman" w:cs="Times New Roman"/>
          <w:sz w:val="32"/>
          <w:szCs w:val="32"/>
        </w:rPr>
        <w:br/>
        <w:t xml:space="preserve">На каждом понтоне был установлен компрессор производительностью 25 </w:t>
      </w:r>
      <w:proofErr w:type="spellStart"/>
      <w:r w:rsidRPr="00DF0936">
        <w:rPr>
          <w:rFonts w:ascii="Times New Roman" w:hAnsi="Times New Roman" w:cs="Times New Roman"/>
          <w:sz w:val="32"/>
          <w:szCs w:val="32"/>
        </w:rPr>
        <w:t>м</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уб</w:t>
      </w:r>
      <w:proofErr w:type="spellEnd"/>
      <w:r w:rsidRPr="00DF0936">
        <w:rPr>
          <w:rFonts w:ascii="Times New Roman" w:hAnsi="Times New Roman" w:cs="Times New Roman"/>
          <w:sz w:val="32"/>
          <w:szCs w:val="32"/>
        </w:rPr>
        <w:t xml:space="preserve"> / мин, обслуживающий один из двух спаренных </w:t>
      </w:r>
      <w:proofErr w:type="spellStart"/>
      <w:r w:rsidRPr="00DF0936">
        <w:rPr>
          <w:rFonts w:ascii="Times New Roman" w:hAnsi="Times New Roman" w:cs="Times New Roman"/>
          <w:sz w:val="32"/>
          <w:szCs w:val="32"/>
        </w:rPr>
        <w:t>пневмобур</w:t>
      </w:r>
      <w:proofErr w:type="spellEnd"/>
      <w:r w:rsidRPr="00DF0936">
        <w:rPr>
          <w:rFonts w:ascii="Times New Roman" w:hAnsi="Times New Roman" w:cs="Times New Roman"/>
          <w:sz w:val="32"/>
          <w:szCs w:val="32"/>
        </w:rPr>
        <w:t>. На понтонах, кроме бурового оборудования, размещены средства взрыва и ВР. </w:t>
      </w:r>
      <w:proofErr w:type="gramStart"/>
      <w:r w:rsidRPr="00DF0936">
        <w:rPr>
          <w:rFonts w:ascii="Times New Roman" w:hAnsi="Times New Roman" w:cs="Times New Roman"/>
          <w:sz w:val="32"/>
          <w:szCs w:val="32"/>
        </w:rPr>
        <w:t>Общий вес оборудования и груза около 40 м, образующий осадка баржи с поднятыми упорными стойками 0.6 м.</w:t>
      </w:r>
      <w:r w:rsidRPr="00DF0936">
        <w:rPr>
          <w:rFonts w:ascii="Times New Roman" w:hAnsi="Times New Roman" w:cs="Times New Roman"/>
          <w:sz w:val="32"/>
          <w:szCs w:val="32"/>
        </w:rPr>
        <w:br/>
        <w:t xml:space="preserve">Длина подводного перехода составляла 1400 м. Средняя глубина воды 4,2 м. Минимальная глубина 1,5 м. Для укладки трубопровода диаметром 720 мм запроектирована траншея глубиной 2,4 м и шириной по дну 1,5 -3,0 м. Диаметр шнуров в верхней части 125 мм </w:t>
      </w:r>
      <w:r w:rsidRPr="00DF0936">
        <w:rPr>
          <w:rFonts w:ascii="Times New Roman" w:hAnsi="Times New Roman" w:cs="Times New Roman"/>
          <w:sz w:val="32"/>
          <w:szCs w:val="32"/>
        </w:rPr>
        <w:lastRenderedPageBreak/>
        <w:t>и в нижней</w:t>
      </w:r>
      <w:proofErr w:type="gramEnd"/>
      <w:r w:rsidRPr="00DF0936">
        <w:rPr>
          <w:rFonts w:ascii="Times New Roman" w:hAnsi="Times New Roman" w:cs="Times New Roman"/>
          <w:sz w:val="32"/>
          <w:szCs w:val="32"/>
        </w:rPr>
        <w:t xml:space="preserve"> 100 мм. Коническая форма шпуров облегчала заполнения взрывчатым материалом.</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Средняя глубина шпуров 3,0-3,3 м. Шпуры располагались в шахматном порядке для буровых работ под водой.</w:t>
      </w:r>
      <w:r w:rsidRPr="00DF0936">
        <w:rPr>
          <w:rFonts w:ascii="Times New Roman" w:hAnsi="Times New Roman" w:cs="Times New Roman"/>
          <w:sz w:val="32"/>
          <w:szCs w:val="32"/>
        </w:rPr>
        <w:br/>
        <w:t>Длина обсадных труб в зависимости от глубины воды от 3 до 7 м. Толщина стенок труб 4,8 мм.</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Одновременно бурили четыре шпура. Верхний конец обсадных труб </w:t>
      </w:r>
      <w:proofErr w:type="gramStart"/>
      <w:r w:rsidRPr="00DF0936">
        <w:rPr>
          <w:rFonts w:ascii="Times New Roman" w:hAnsi="Times New Roman" w:cs="Times New Roman"/>
          <w:sz w:val="32"/>
          <w:szCs w:val="32"/>
        </w:rPr>
        <w:t>вставляли в пазы направляющей рамы находилась</w:t>
      </w:r>
      <w:proofErr w:type="gramEnd"/>
      <w:r w:rsidRPr="00DF0936">
        <w:rPr>
          <w:rFonts w:ascii="Times New Roman" w:hAnsi="Times New Roman" w:cs="Times New Roman"/>
          <w:sz w:val="32"/>
          <w:szCs w:val="32"/>
        </w:rPr>
        <w:t xml:space="preserve"> на уровне воды между понтонами. После заполнения шпуров динамитом обсадные трубы извлекали с помощью блока, подвешенного </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 xml:space="preserve"> верхней балки. В каждый шпур закладывали 14 патронов 80%-</w:t>
      </w:r>
      <w:proofErr w:type="spellStart"/>
      <w:r w:rsidRPr="00DF0936">
        <w:rPr>
          <w:rFonts w:ascii="Times New Roman" w:hAnsi="Times New Roman" w:cs="Times New Roman"/>
          <w:sz w:val="32"/>
          <w:szCs w:val="32"/>
        </w:rPr>
        <w:t>ного</w:t>
      </w:r>
      <w:proofErr w:type="spellEnd"/>
      <w:r w:rsidRPr="00DF0936">
        <w:rPr>
          <w:rFonts w:ascii="Times New Roman" w:hAnsi="Times New Roman" w:cs="Times New Roman"/>
          <w:sz w:val="32"/>
          <w:szCs w:val="32"/>
        </w:rPr>
        <w:t xml:space="preserve"> </w:t>
      </w:r>
      <w:proofErr w:type="spellStart"/>
      <w:r w:rsidRPr="00DF0936">
        <w:rPr>
          <w:rFonts w:ascii="Times New Roman" w:hAnsi="Times New Roman" w:cs="Times New Roman"/>
          <w:sz w:val="32"/>
          <w:szCs w:val="32"/>
        </w:rPr>
        <w:t>нитрожелатинового</w:t>
      </w:r>
      <w:proofErr w:type="spellEnd"/>
      <w:r w:rsidRPr="00DF0936">
        <w:rPr>
          <w:rFonts w:ascii="Times New Roman" w:hAnsi="Times New Roman" w:cs="Times New Roman"/>
          <w:sz w:val="32"/>
          <w:szCs w:val="32"/>
        </w:rPr>
        <w:t xml:space="preserve"> динамита общим весом 22,7 кг. Динамит мог оставаться в воде в течение 60 дней, не теряя своих качеств, и имел упаковку, разрывается при </w:t>
      </w:r>
      <w:proofErr w:type="spellStart"/>
      <w:r w:rsidRPr="00DF0936">
        <w:rPr>
          <w:rFonts w:ascii="Times New Roman" w:hAnsi="Times New Roman" w:cs="Times New Roman"/>
          <w:sz w:val="32"/>
          <w:szCs w:val="32"/>
        </w:rPr>
        <w:t>трамбовании</w:t>
      </w:r>
      <w:proofErr w:type="spellEnd"/>
      <w:r w:rsidRPr="00DF0936">
        <w:rPr>
          <w:rFonts w:ascii="Times New Roman" w:hAnsi="Times New Roman" w:cs="Times New Roman"/>
          <w:sz w:val="32"/>
          <w:szCs w:val="32"/>
        </w:rPr>
        <w:t>. Таким образом, динамит наполнял весь объем шпура. Трамбовки шпура динамитом проводили в нижней части на высоте 60 см, чтобы усилить разрушения породы. Детонатором служил бикфордов шнур, армированный пластмассой. К концам бикфордова шнура, который вводится в шпуры, закрепляли небольшие деревянные поплавки.</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Эти поплавки свободно проходили через обсадные трубы при извлечении их после заполнения шпуров динамитом. Поплавки каждой из трех рядов шпуров имели разную окраску. Концы бикфордова шнура предохранялись от замыкания медными наконечниками.</w:t>
      </w:r>
      <w:r w:rsidRPr="00DF0936">
        <w:rPr>
          <w:rFonts w:ascii="Times New Roman" w:hAnsi="Times New Roman" w:cs="Times New Roman"/>
          <w:sz w:val="32"/>
          <w:szCs w:val="32"/>
        </w:rPr>
        <w:br/>
        <w:t xml:space="preserve">Во время опытного взрыва на участке траншеи длиной 33 м было потрачено 12 кг </w:t>
      </w:r>
      <w:proofErr w:type="gramStart"/>
      <w:r w:rsidRPr="00DF0936">
        <w:rPr>
          <w:rFonts w:ascii="Times New Roman" w:hAnsi="Times New Roman" w:cs="Times New Roman"/>
          <w:sz w:val="32"/>
          <w:szCs w:val="32"/>
        </w:rPr>
        <w:t>ВВ</w:t>
      </w:r>
      <w:proofErr w:type="gramEnd"/>
      <w:r w:rsidRPr="00DF0936">
        <w:rPr>
          <w:rFonts w:ascii="Times New Roman" w:hAnsi="Times New Roman" w:cs="Times New Roman"/>
          <w:sz w:val="32"/>
          <w:szCs w:val="32"/>
        </w:rPr>
        <w:t xml:space="preserve"> на 1 </w:t>
      </w:r>
      <w:proofErr w:type="spellStart"/>
      <w:r w:rsidRPr="00DF0936">
        <w:rPr>
          <w:rFonts w:ascii="Times New Roman" w:hAnsi="Times New Roman" w:cs="Times New Roman"/>
          <w:sz w:val="32"/>
          <w:szCs w:val="32"/>
        </w:rPr>
        <w:t>м.куб</w:t>
      </w:r>
      <w:proofErr w:type="spellEnd"/>
      <w:r w:rsidRPr="00DF0936">
        <w:rPr>
          <w:rFonts w:ascii="Times New Roman" w:hAnsi="Times New Roman" w:cs="Times New Roman"/>
          <w:sz w:val="32"/>
          <w:szCs w:val="32"/>
        </w:rPr>
        <w:t xml:space="preserve"> почвы, что обеспечивало полное </w:t>
      </w:r>
      <w:r w:rsidRPr="00DF0936">
        <w:rPr>
          <w:rFonts w:ascii="Times New Roman" w:hAnsi="Times New Roman" w:cs="Times New Roman"/>
          <w:sz w:val="32"/>
          <w:szCs w:val="32"/>
        </w:rPr>
        <w:lastRenderedPageBreak/>
        <w:t>разрушение породы. За 34 дня было пробурено 3123 шпура. Все взрывные работы проводились в три очереди в течение одного дня.</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Зачистку подводной траншей после взрывных работ проводили грейферными снарядами, установленными на плавучих средствах.</w:t>
      </w:r>
      <w:r w:rsidRPr="00DF0936">
        <w:rPr>
          <w:rFonts w:ascii="Times New Roman" w:hAnsi="Times New Roman" w:cs="Times New Roman"/>
          <w:sz w:val="32"/>
          <w:szCs w:val="32"/>
        </w:rPr>
        <w:br/>
        <w:t>Очень трудоемкая и сложная работа по бурению подводных шпуров и скважин для взрывных работ при наличии быстрого течения или волны. </w:t>
      </w:r>
      <w:proofErr w:type="spellStart"/>
      <w:r w:rsidRPr="00DF0936">
        <w:rPr>
          <w:rFonts w:ascii="Times New Roman" w:hAnsi="Times New Roman" w:cs="Times New Roman"/>
          <w:sz w:val="32"/>
          <w:szCs w:val="32"/>
        </w:rPr>
        <w:t>Суднобуры</w:t>
      </w:r>
      <w:proofErr w:type="spellEnd"/>
      <w:r w:rsidRPr="00DF0936">
        <w:rPr>
          <w:rFonts w:ascii="Times New Roman" w:hAnsi="Times New Roman" w:cs="Times New Roman"/>
          <w:sz w:val="32"/>
          <w:szCs w:val="32"/>
        </w:rPr>
        <w:t xml:space="preserve">, </w:t>
      </w:r>
      <w:proofErr w:type="gramStart"/>
      <w:r w:rsidRPr="00DF0936">
        <w:rPr>
          <w:rFonts w:ascii="Times New Roman" w:hAnsi="Times New Roman" w:cs="Times New Roman"/>
          <w:sz w:val="32"/>
          <w:szCs w:val="32"/>
        </w:rPr>
        <w:t>из</w:t>
      </w:r>
      <w:proofErr w:type="gramEnd"/>
      <w:r w:rsidRPr="00DF0936">
        <w:rPr>
          <w:rFonts w:ascii="Times New Roman" w:hAnsi="Times New Roman" w:cs="Times New Roman"/>
          <w:sz w:val="32"/>
          <w:szCs w:val="32"/>
        </w:rPr>
        <w:t xml:space="preserve"> которых производится бурение, трудно удержать в одном положении на тросах. Это приводит к заклиниванию бурового инструмента и потери его.</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Проектным бюро подводных работ МРФ была сконструирована и изготовлена ​​в 1959 г. </w:t>
      </w:r>
      <w:proofErr w:type="gramStart"/>
      <w:r w:rsidRPr="00DF0936">
        <w:rPr>
          <w:rFonts w:ascii="Times New Roman" w:hAnsi="Times New Roman" w:cs="Times New Roman"/>
          <w:sz w:val="32"/>
          <w:szCs w:val="32"/>
        </w:rPr>
        <w:t>плавучий</w:t>
      </w:r>
      <w:proofErr w:type="gramEnd"/>
      <w:r w:rsidRPr="00DF0936">
        <w:rPr>
          <w:rFonts w:ascii="Times New Roman" w:hAnsi="Times New Roman" w:cs="Times New Roman"/>
          <w:sz w:val="32"/>
          <w:szCs w:val="32"/>
        </w:rPr>
        <w:t xml:space="preserve"> площадка - опора  для буровзрывных работ, лишенный этих недостатков. Четыре трубчатые сваи позволяют площадке с буровым оборудованием подняться над горизонтом воды и проводить буровые работы с такими же удобствами, как и на </w:t>
      </w:r>
      <w:proofErr w:type="spellStart"/>
      <w:r w:rsidRPr="00DF0936">
        <w:rPr>
          <w:rFonts w:ascii="Times New Roman" w:hAnsi="Times New Roman" w:cs="Times New Roman"/>
          <w:sz w:val="32"/>
          <w:szCs w:val="32"/>
        </w:rPr>
        <w:t>суше</w:t>
      </w:r>
      <w:proofErr w:type="gramStart"/>
      <w:r w:rsidRPr="00DF0936">
        <w:rPr>
          <w:rFonts w:ascii="Times New Roman" w:hAnsi="Times New Roman" w:cs="Times New Roman"/>
          <w:sz w:val="32"/>
          <w:szCs w:val="32"/>
        </w:rPr>
        <w:t>.В</w:t>
      </w:r>
      <w:proofErr w:type="gramEnd"/>
      <w:r w:rsidRPr="00DF0936">
        <w:rPr>
          <w:rFonts w:ascii="Times New Roman" w:hAnsi="Times New Roman" w:cs="Times New Roman"/>
          <w:sz w:val="32"/>
          <w:szCs w:val="32"/>
        </w:rPr>
        <w:t>ыдвижение</w:t>
      </w:r>
      <w:proofErr w:type="spellEnd"/>
      <w:r w:rsidRPr="00DF0936">
        <w:rPr>
          <w:rFonts w:ascii="Times New Roman" w:hAnsi="Times New Roman" w:cs="Times New Roman"/>
          <w:sz w:val="32"/>
          <w:szCs w:val="32"/>
        </w:rPr>
        <w:t xml:space="preserve"> и подъем свай, обеспеченных в нижней части шпурами и опорными площадками осуществляется ручными лебедками через специальный блочное устройство, установленное в верхней и нижней частях свай-опор.</w:t>
      </w:r>
      <w:r w:rsidRPr="00DF0936">
        <w:rPr>
          <w:rFonts w:ascii="Times New Roman" w:hAnsi="Times New Roman" w:cs="Times New Roman"/>
          <w:sz w:val="32"/>
          <w:szCs w:val="32"/>
        </w:rPr>
        <w:br/>
        <w:t> </w:t>
      </w:r>
      <w:r w:rsidRPr="00DF0936">
        <w:rPr>
          <w:rFonts w:ascii="Times New Roman" w:hAnsi="Times New Roman" w:cs="Times New Roman"/>
          <w:sz w:val="32"/>
          <w:szCs w:val="32"/>
        </w:rPr>
        <w:br/>
      </w:r>
      <w:r w:rsidRPr="00DF0936">
        <w:rPr>
          <w:rFonts w:ascii="Times New Roman" w:hAnsi="Times New Roman" w:cs="Times New Roman"/>
          <w:sz w:val="32"/>
          <w:szCs w:val="32"/>
        </w:rPr>
        <w:br/>
        <w:t>2.7 Разработка траншей зарядами в скважинах</w:t>
      </w:r>
      <w:r w:rsidRPr="00DF0936">
        <w:rPr>
          <w:rFonts w:ascii="Times New Roman" w:hAnsi="Times New Roman" w:cs="Times New Roman"/>
          <w:sz w:val="32"/>
          <w:szCs w:val="32"/>
        </w:rPr>
        <w:br/>
      </w:r>
      <w:r w:rsidRPr="00DF0936">
        <w:rPr>
          <w:rFonts w:ascii="Times New Roman" w:hAnsi="Times New Roman" w:cs="Times New Roman"/>
          <w:sz w:val="32"/>
          <w:szCs w:val="32"/>
        </w:rPr>
        <w:br/>
        <w:t xml:space="preserve">Метод зарядов скважин заключается во взрыве удлиненных зарядов в скважинах диаметром до 300 мм. Больший диаметр скважины по сравнению с диаметром шпура позволяет </w:t>
      </w:r>
      <w:proofErr w:type="gramStart"/>
      <w:r w:rsidRPr="00DF0936">
        <w:rPr>
          <w:rFonts w:ascii="Times New Roman" w:hAnsi="Times New Roman" w:cs="Times New Roman"/>
          <w:sz w:val="32"/>
          <w:szCs w:val="32"/>
        </w:rPr>
        <w:t>разместить</w:t>
      </w:r>
      <w:proofErr w:type="gramEnd"/>
      <w:r w:rsidRPr="00DF0936">
        <w:rPr>
          <w:rFonts w:ascii="Times New Roman" w:hAnsi="Times New Roman" w:cs="Times New Roman"/>
          <w:sz w:val="32"/>
          <w:szCs w:val="32"/>
        </w:rPr>
        <w:t xml:space="preserve"> большое количество ВР. Поэтому этот способ следует рекомендовать для </w:t>
      </w:r>
      <w:r w:rsidRPr="00DF0936">
        <w:rPr>
          <w:rFonts w:ascii="Times New Roman" w:hAnsi="Times New Roman" w:cs="Times New Roman"/>
          <w:sz w:val="32"/>
          <w:szCs w:val="32"/>
        </w:rPr>
        <w:lastRenderedPageBreak/>
        <w:t>рыхления прочных скальных пород на глубину 2 м и более при наличии бурового оборудования.</w:t>
      </w:r>
      <w:r w:rsidRPr="00DF0936">
        <w:rPr>
          <w:rFonts w:ascii="Times New Roman" w:hAnsi="Times New Roman" w:cs="Times New Roman"/>
          <w:sz w:val="32"/>
          <w:szCs w:val="32"/>
        </w:rPr>
        <w:br/>
        <w:t>Расстояние между буровыми скважинами (зарядами) для плотных грунтов принимается по длине траншеи от 0,75 до 1,0 и между рядами скважин 0,8. </w:t>
      </w:r>
      <w:r w:rsidR="004A257C">
        <w:rPr>
          <w:rFonts w:ascii="Times New Roman" w:hAnsi="Times New Roman" w:cs="Times New Roman"/>
          <w:sz w:val="32"/>
          <w:szCs w:val="32"/>
        </w:rPr>
        <w:t xml:space="preserve">Для </w:t>
      </w:r>
      <w:proofErr w:type="spellStart"/>
      <w:r w:rsidR="004A257C">
        <w:rPr>
          <w:rFonts w:ascii="Times New Roman" w:hAnsi="Times New Roman" w:cs="Times New Roman"/>
          <w:sz w:val="32"/>
          <w:szCs w:val="32"/>
        </w:rPr>
        <w:t>тре</w:t>
      </w:r>
      <w:r w:rsidRPr="00DF0936">
        <w:rPr>
          <w:rFonts w:ascii="Times New Roman" w:hAnsi="Times New Roman" w:cs="Times New Roman"/>
          <w:sz w:val="32"/>
          <w:szCs w:val="32"/>
        </w:rPr>
        <w:t>щиноватих</w:t>
      </w:r>
      <w:proofErr w:type="spellEnd"/>
      <w:r w:rsidRPr="00DF0936">
        <w:rPr>
          <w:rFonts w:ascii="Times New Roman" w:hAnsi="Times New Roman" w:cs="Times New Roman"/>
          <w:sz w:val="32"/>
          <w:szCs w:val="32"/>
        </w:rPr>
        <w:t xml:space="preserve"> почв соответственно от 1,0 до 1,25 и между рядами 1,0.</w:t>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Конечно расстояние между скважинами принимается и пределах от 1,5 до 2,5 м.</w:t>
      </w:r>
      <w:r w:rsidRPr="00DF0936">
        <w:rPr>
          <w:rFonts w:ascii="Times New Roman" w:hAnsi="Times New Roman" w:cs="Times New Roman"/>
          <w:sz w:val="32"/>
          <w:szCs w:val="32"/>
        </w:rPr>
        <w:br/>
        <w:t>Организация буровых работ достаточно сложна и требует значительных затрат, связанных с эксплуатацией буровых станков, плавучих и других технических средств.</w:t>
      </w:r>
      <w:proofErr w:type="gramEnd"/>
    </w:p>
    <w:p w:rsidR="004A257C" w:rsidRDefault="00DF0936" w:rsidP="004A257C">
      <w:pPr>
        <w:spacing w:line="360" w:lineRule="auto"/>
        <w:ind w:firstLine="709"/>
        <w:rPr>
          <w:rFonts w:ascii="Times New Roman" w:hAnsi="Times New Roman" w:cs="Times New Roman"/>
          <w:sz w:val="32"/>
          <w:szCs w:val="32"/>
        </w:rPr>
      </w:pPr>
      <w:r w:rsidRPr="00DF0936">
        <w:rPr>
          <w:rFonts w:ascii="Times New Roman" w:hAnsi="Times New Roman" w:cs="Times New Roman"/>
          <w:sz w:val="32"/>
          <w:szCs w:val="32"/>
        </w:rPr>
        <w:br/>
        <w:t> </w:t>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3 РАЗРАБОТКА БЕРЕГОВЫХ ТРАНШ</w:t>
      </w:r>
      <w:r w:rsidRPr="00DF0936">
        <w:rPr>
          <w:rFonts w:ascii="Times New Roman" w:hAnsi="Times New Roman" w:cs="Times New Roman"/>
          <w:sz w:val="32"/>
          <w:szCs w:val="32"/>
        </w:rPr>
        <w:br/>
      </w:r>
      <w:r w:rsidRPr="00DF0936">
        <w:rPr>
          <w:rFonts w:ascii="Times New Roman" w:hAnsi="Times New Roman" w:cs="Times New Roman"/>
          <w:sz w:val="32"/>
          <w:szCs w:val="32"/>
        </w:rPr>
        <w:br/>
        <w:t xml:space="preserve">Земляные работы на береговых участках подводных переходов могут включать: </w:t>
      </w:r>
      <w:proofErr w:type="spellStart"/>
      <w:r w:rsidRPr="00DF0936">
        <w:rPr>
          <w:rFonts w:ascii="Times New Roman" w:hAnsi="Times New Roman" w:cs="Times New Roman"/>
          <w:sz w:val="32"/>
          <w:szCs w:val="32"/>
        </w:rPr>
        <w:t>вспушування</w:t>
      </w:r>
      <w:proofErr w:type="spellEnd"/>
      <w:r w:rsidRPr="00DF0936">
        <w:rPr>
          <w:rFonts w:ascii="Times New Roman" w:hAnsi="Times New Roman" w:cs="Times New Roman"/>
          <w:sz w:val="32"/>
          <w:szCs w:val="32"/>
        </w:rPr>
        <w:t xml:space="preserve"> при необходимости тяжелого глинистого, скального или мерзлого грунта; срезки крутых береговых склонов с транспортировкой грунта в сторону от створа перехода, устройство канав водоотводов или глиняных перемычек, предотвращающие стока воды по траншее в русло; засыпку заключенного трубопровода на береговых участках.</w:t>
      </w:r>
      <w:proofErr w:type="gramEnd"/>
      <w:r w:rsidRPr="00DF0936">
        <w:rPr>
          <w:rFonts w:ascii="Times New Roman" w:hAnsi="Times New Roman" w:cs="Times New Roman"/>
          <w:sz w:val="32"/>
          <w:szCs w:val="32"/>
        </w:rPr>
        <w:t> Конкретный набор работ зависит от категории грунтов, рельефа местности, сезона строительства, а также способов прокладки трубопровода.</w:t>
      </w:r>
      <w:r w:rsidRPr="00DF0936">
        <w:rPr>
          <w:rFonts w:ascii="Times New Roman" w:hAnsi="Times New Roman" w:cs="Times New Roman"/>
          <w:sz w:val="32"/>
          <w:szCs w:val="32"/>
        </w:rPr>
        <w:br/>
        <w:t xml:space="preserve">Схема организации работ по комплексной разработке подводной, </w:t>
      </w:r>
      <w:r w:rsidRPr="00DF0936">
        <w:rPr>
          <w:rFonts w:ascii="Times New Roman" w:hAnsi="Times New Roman" w:cs="Times New Roman"/>
          <w:sz w:val="32"/>
          <w:szCs w:val="32"/>
        </w:rPr>
        <w:lastRenderedPageBreak/>
        <w:t>береговой траншеи с использованием двух бульдозеров, экскаваторов и земснаряда приведена на рисунке 3.1. При этом плодородный слой почвы должен срезаться бульдозером на ширину раскрытия траншеи и перемещаться в отдельный отвал.</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Расстояние от подошвы отвала плодородного слоя почвы до подошвы отвала минерального грунта должна быть не менее 3 м. Размеры отвалов должны определяться с учетом коэффициента </w:t>
      </w:r>
      <w:proofErr w:type="spellStart"/>
      <w:r w:rsidRPr="00DF0936">
        <w:rPr>
          <w:rFonts w:ascii="Times New Roman" w:hAnsi="Times New Roman" w:cs="Times New Roman"/>
          <w:sz w:val="32"/>
          <w:szCs w:val="32"/>
        </w:rPr>
        <w:t>вспушування</w:t>
      </w:r>
      <w:proofErr w:type="spellEnd"/>
      <w:r w:rsidRPr="00DF0936">
        <w:rPr>
          <w:rFonts w:ascii="Times New Roman" w:hAnsi="Times New Roman" w:cs="Times New Roman"/>
          <w:sz w:val="32"/>
          <w:szCs w:val="32"/>
        </w:rPr>
        <w:t xml:space="preserve"> почвы.</w:t>
      </w:r>
      <w:r w:rsidRPr="00DF0936">
        <w:rPr>
          <w:rFonts w:ascii="Times New Roman" w:hAnsi="Times New Roman" w:cs="Times New Roman"/>
          <w:sz w:val="32"/>
          <w:szCs w:val="32"/>
        </w:rPr>
        <w:br/>
        <w:t xml:space="preserve">Достигнув установленной </w:t>
      </w:r>
      <w:proofErr w:type="gramStart"/>
      <w:r w:rsidRPr="00DF0936">
        <w:rPr>
          <w:rFonts w:ascii="Times New Roman" w:hAnsi="Times New Roman" w:cs="Times New Roman"/>
          <w:sz w:val="32"/>
          <w:szCs w:val="32"/>
        </w:rPr>
        <w:t>отметки</w:t>
      </w:r>
      <w:proofErr w:type="gramEnd"/>
      <w:r w:rsidRPr="00DF0936">
        <w:rPr>
          <w:rFonts w:ascii="Times New Roman" w:hAnsi="Times New Roman" w:cs="Times New Roman"/>
          <w:sz w:val="32"/>
          <w:szCs w:val="32"/>
        </w:rPr>
        <w:t xml:space="preserve"> бульдозер перебазируется на другой берег реки, устанавливается одноковшовый экскаватор, например марки НД1500, в комплексе с бульдозером меньшей мощности. При совместной работе бульдозера и экскаватора, бульдозер осуществляется перемещение разработанного грунта на расстояние до 60 м от экскаватора в отвалы на бровках траншеи.</w:t>
      </w:r>
      <w:r w:rsidRPr="00DF0936">
        <w:rPr>
          <w:rFonts w:ascii="Times New Roman" w:hAnsi="Times New Roman" w:cs="Times New Roman"/>
          <w:sz w:val="32"/>
          <w:szCs w:val="32"/>
        </w:rPr>
        <w:br/>
        <w:t> </w:t>
      </w:r>
      <w:r w:rsidRPr="00DF0936">
        <w:rPr>
          <w:rFonts w:ascii="Times New Roman" w:hAnsi="Times New Roman" w:cs="Times New Roman"/>
          <w:sz w:val="32"/>
          <w:szCs w:val="32"/>
        </w:rPr>
        <w:br/>
        <w:t xml:space="preserve">Верхние слои почвы </w:t>
      </w:r>
      <w:proofErr w:type="gramStart"/>
      <w:r w:rsidRPr="00DF0936">
        <w:rPr>
          <w:rFonts w:ascii="Times New Roman" w:hAnsi="Times New Roman" w:cs="Times New Roman"/>
          <w:sz w:val="32"/>
          <w:szCs w:val="32"/>
        </w:rPr>
        <w:t>в</w:t>
      </w:r>
      <w:proofErr w:type="gramEnd"/>
      <w:r w:rsidRPr="00DF0936">
        <w:rPr>
          <w:rFonts w:ascii="Times New Roman" w:hAnsi="Times New Roman" w:cs="Times New Roman"/>
          <w:sz w:val="32"/>
          <w:szCs w:val="32"/>
        </w:rPr>
        <w:t xml:space="preserve"> </w:t>
      </w:r>
      <w:proofErr w:type="gramStart"/>
      <w:r w:rsidRPr="00DF0936">
        <w:rPr>
          <w:rFonts w:ascii="Times New Roman" w:hAnsi="Times New Roman" w:cs="Times New Roman"/>
          <w:sz w:val="32"/>
          <w:szCs w:val="32"/>
        </w:rPr>
        <w:t>береговой</w:t>
      </w:r>
      <w:proofErr w:type="gramEnd"/>
      <w:r w:rsidRPr="00DF0936">
        <w:rPr>
          <w:rFonts w:ascii="Times New Roman" w:hAnsi="Times New Roman" w:cs="Times New Roman"/>
          <w:sz w:val="32"/>
          <w:szCs w:val="32"/>
        </w:rPr>
        <w:t xml:space="preserve"> траншеи разрабатываются мощным бульдозером, например марки Д355А, на глубину до отметок, содержащих увлажненную почву. Разработка грунта осуществляется способом параллельных проходок с перемещением его в обе стороны на расстояние до 100 м. Грунт перемещается с подъемом до 10 в отвалы на бровках траншеи.</w:t>
      </w:r>
      <w:r w:rsidRPr="00DF0936">
        <w:rPr>
          <w:rFonts w:ascii="Times New Roman" w:hAnsi="Times New Roman" w:cs="Times New Roman"/>
          <w:sz w:val="32"/>
          <w:szCs w:val="32"/>
        </w:rPr>
        <w:br/>
        <w:t>Экскаватором разрабатываются мокрые почвы выше и ниже среднего за рабочий горизонт воды в реке.</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Достигнув отметки дна траншеи, при которой разработка грунта из-под воды экскаватором становится по производительности практически нецелесообразным, дальнейшую разработку ведут земснарядом. Глубина разработки траншеи экскаватором из-под воды зависит от почвы и составляет </w:t>
      </w:r>
      <w:r w:rsidRPr="00DF0936">
        <w:rPr>
          <w:rFonts w:ascii="Times New Roman" w:hAnsi="Times New Roman" w:cs="Times New Roman"/>
          <w:sz w:val="32"/>
          <w:szCs w:val="32"/>
        </w:rPr>
        <w:lastRenderedPageBreak/>
        <w:t>обычно 2-3 метра.</w:t>
      </w:r>
      <w:r w:rsidRPr="00DF0936">
        <w:rPr>
          <w:rFonts w:ascii="Times New Roman" w:hAnsi="Times New Roman" w:cs="Times New Roman"/>
          <w:sz w:val="32"/>
          <w:szCs w:val="32"/>
        </w:rPr>
        <w:br/>
        <w:t>С помощью земснаряда, например типа ТЗР151, разрабатывается траншея на прибрежных участках и в русле реки глубиной до 10 м. При разработке подводного грунта траншея, которая образуется, должен сначала крутые откосы, постепенно осыпаются на ее осн</w:t>
      </w:r>
      <w:r w:rsidR="004A257C">
        <w:rPr>
          <w:rFonts w:ascii="Times New Roman" w:hAnsi="Times New Roman" w:cs="Times New Roman"/>
          <w:sz w:val="32"/>
          <w:szCs w:val="32"/>
        </w:rPr>
        <w:t>ование.</w:t>
      </w:r>
      <w:r w:rsidR="004A257C">
        <w:rPr>
          <w:rFonts w:ascii="Times New Roman" w:hAnsi="Times New Roman" w:cs="Times New Roman"/>
          <w:sz w:val="32"/>
          <w:szCs w:val="32"/>
        </w:rPr>
        <w:br/>
      </w:r>
      <w:proofErr w:type="gramStart"/>
      <w:r w:rsidR="004A257C">
        <w:rPr>
          <w:rFonts w:ascii="Times New Roman" w:hAnsi="Times New Roman" w:cs="Times New Roman"/>
          <w:sz w:val="32"/>
          <w:szCs w:val="32"/>
        </w:rPr>
        <w:t>Механическое</w:t>
      </w:r>
      <w:proofErr w:type="gramEnd"/>
      <w:r w:rsidR="004A257C">
        <w:rPr>
          <w:rFonts w:ascii="Times New Roman" w:hAnsi="Times New Roman" w:cs="Times New Roman"/>
          <w:sz w:val="32"/>
          <w:szCs w:val="32"/>
        </w:rPr>
        <w:t xml:space="preserve"> </w:t>
      </w:r>
      <w:proofErr w:type="spellStart"/>
      <w:r w:rsidR="004A257C">
        <w:rPr>
          <w:rFonts w:ascii="Times New Roman" w:hAnsi="Times New Roman" w:cs="Times New Roman"/>
          <w:sz w:val="32"/>
          <w:szCs w:val="32"/>
        </w:rPr>
        <w:t>вспушувание</w:t>
      </w:r>
      <w:proofErr w:type="spellEnd"/>
      <w:r w:rsidRPr="00DF0936">
        <w:rPr>
          <w:rFonts w:ascii="Times New Roman" w:hAnsi="Times New Roman" w:cs="Times New Roman"/>
          <w:sz w:val="32"/>
          <w:szCs w:val="32"/>
        </w:rPr>
        <w:t xml:space="preserve"> может выполняться тракторным рыхлителем или экскаватором, оборудованным </w:t>
      </w:r>
      <w:proofErr w:type="spellStart"/>
      <w:r w:rsidRPr="00DF0936">
        <w:rPr>
          <w:rFonts w:ascii="Times New Roman" w:hAnsi="Times New Roman" w:cs="Times New Roman"/>
          <w:sz w:val="32"/>
          <w:szCs w:val="32"/>
        </w:rPr>
        <w:t>клинбабою</w:t>
      </w:r>
      <w:proofErr w:type="spellEnd"/>
      <w:r w:rsidRPr="00DF0936">
        <w:rPr>
          <w:rFonts w:ascii="Times New Roman" w:hAnsi="Times New Roman" w:cs="Times New Roman"/>
          <w:sz w:val="32"/>
          <w:szCs w:val="32"/>
        </w:rPr>
        <w:t>.</w:t>
      </w:r>
      <w:r w:rsidRPr="00DF0936">
        <w:rPr>
          <w:rFonts w:ascii="Times New Roman" w:hAnsi="Times New Roman" w:cs="Times New Roman"/>
          <w:sz w:val="32"/>
          <w:szCs w:val="32"/>
        </w:rPr>
        <w:br/>
        <w:t> </w:t>
      </w:r>
      <w:r w:rsidRPr="00DF0936">
        <w:rPr>
          <w:rFonts w:ascii="Times New Roman" w:hAnsi="Times New Roman" w:cs="Times New Roman"/>
          <w:sz w:val="32"/>
          <w:szCs w:val="32"/>
        </w:rPr>
        <w:br/>
        <w:t xml:space="preserve">4.1 </w:t>
      </w:r>
      <w:proofErr w:type="spellStart"/>
      <w:r w:rsidRPr="00DF0936">
        <w:rPr>
          <w:rFonts w:ascii="Times New Roman" w:hAnsi="Times New Roman" w:cs="Times New Roman"/>
          <w:sz w:val="32"/>
          <w:szCs w:val="32"/>
        </w:rPr>
        <w:t>Гидродомкратни</w:t>
      </w:r>
      <w:proofErr w:type="spellEnd"/>
      <w:r w:rsidRPr="00DF0936">
        <w:rPr>
          <w:rFonts w:ascii="Times New Roman" w:hAnsi="Times New Roman" w:cs="Times New Roman"/>
          <w:sz w:val="32"/>
          <w:szCs w:val="32"/>
        </w:rPr>
        <w:t xml:space="preserve"> установки большой мощности</w:t>
      </w:r>
      <w:r w:rsidRPr="00DF0936">
        <w:rPr>
          <w:rFonts w:ascii="Times New Roman" w:hAnsi="Times New Roman" w:cs="Times New Roman"/>
          <w:sz w:val="32"/>
          <w:szCs w:val="32"/>
        </w:rPr>
        <w:br/>
      </w:r>
      <w:r w:rsidRPr="00DF0936">
        <w:rPr>
          <w:rFonts w:ascii="Times New Roman" w:hAnsi="Times New Roman" w:cs="Times New Roman"/>
          <w:sz w:val="32"/>
          <w:szCs w:val="32"/>
        </w:rPr>
        <w:br/>
        <w:t>Необходимость в переработке больших объемов подводного грунта, в снижении стоимости работ и сокращении сроков строительства привело к созданию мощных гидромониторных установок.</w:t>
      </w:r>
      <w:r w:rsidRPr="00DF0936">
        <w:rPr>
          <w:rFonts w:ascii="Times New Roman" w:hAnsi="Times New Roman" w:cs="Times New Roman"/>
          <w:sz w:val="32"/>
          <w:szCs w:val="32"/>
        </w:rPr>
        <w:br/>
        <w:t>Первые подводные установки ГМ-220 и ГМ-400 были смонтированы с насосами производительностью 220м</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уб/час и центробежным насосом марки 8НЗ производительностью 400м.куб/час. Основным недостатком этих гидромониторных установок (рисунок 4.1) была необходимость электросиловой береговой установки или передвижной электростанции мощностью до 120 кВт. </w:t>
      </w:r>
      <w:proofErr w:type="gramStart"/>
      <w:r w:rsidRPr="00DF0936">
        <w:rPr>
          <w:rFonts w:ascii="Times New Roman" w:hAnsi="Times New Roman" w:cs="Times New Roman"/>
          <w:sz w:val="32"/>
          <w:szCs w:val="32"/>
        </w:rPr>
        <w:t>Поэтому эксплуатация таких установок была ограничена крупными населенными с промышленными центрами.</w:t>
      </w:r>
      <w:proofErr w:type="gramEnd"/>
      <w:r w:rsidRPr="00DF0936">
        <w:rPr>
          <w:rFonts w:ascii="Times New Roman" w:hAnsi="Times New Roman" w:cs="Times New Roman"/>
          <w:sz w:val="32"/>
          <w:szCs w:val="32"/>
        </w:rPr>
        <w:t> На строительстве переходов, удаленных от центров электроснабжения, они не нашли широкого применения.</w:t>
      </w:r>
      <w:r w:rsidRPr="00DF0936">
        <w:rPr>
          <w:rFonts w:ascii="Times New Roman" w:hAnsi="Times New Roman" w:cs="Times New Roman"/>
          <w:sz w:val="32"/>
          <w:szCs w:val="32"/>
        </w:rPr>
        <w:br/>
        <w:t xml:space="preserve">Главная силовая установка состоит из судового двигателя ЗД12, </w:t>
      </w:r>
      <w:r w:rsidRPr="00DF0936">
        <w:rPr>
          <w:rFonts w:ascii="Times New Roman" w:hAnsi="Times New Roman" w:cs="Times New Roman"/>
          <w:sz w:val="32"/>
          <w:szCs w:val="32"/>
        </w:rPr>
        <w:lastRenderedPageBreak/>
        <w:t xml:space="preserve">центробежного четырехступенчатого насоса типа 38200х4 и генератора переменного тока, </w:t>
      </w:r>
      <w:proofErr w:type="gramStart"/>
      <w:r w:rsidRPr="00DF0936">
        <w:rPr>
          <w:rFonts w:ascii="Times New Roman" w:hAnsi="Times New Roman" w:cs="Times New Roman"/>
          <w:sz w:val="32"/>
          <w:szCs w:val="32"/>
        </w:rPr>
        <w:t>приводимый</w:t>
      </w:r>
      <w:proofErr w:type="gramEnd"/>
      <w:r w:rsidRPr="00DF0936">
        <w:rPr>
          <w:rFonts w:ascii="Times New Roman" w:hAnsi="Times New Roman" w:cs="Times New Roman"/>
          <w:sz w:val="32"/>
          <w:szCs w:val="32"/>
        </w:rPr>
        <w:t xml:space="preserve"> в движение от вала отбора мощности для привода лебедок.</w:t>
      </w:r>
      <w:r w:rsidRPr="00DF0936">
        <w:rPr>
          <w:rFonts w:ascii="Times New Roman" w:hAnsi="Times New Roman" w:cs="Times New Roman"/>
          <w:sz w:val="32"/>
          <w:szCs w:val="32"/>
        </w:rPr>
        <w:br/>
        <w:t>Максимальная толщина слоя песчаной почвы за один проход, срезается около 1,8 м. Скорость перемещения снаряда 30 - 60 м / час. Для размыва траншеи на большую глубину грунт разрабатывают послойно и отодвигают его по течению реки.</w:t>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Универсальность установки достигается сменными рабочими органами из нескольких гидромониторных насадок для размыва всех категорий (до слоистой скалы), гидроэлеватора струйной типа для отсоса грунта при глубине подводной траншем более 2 м для бестраншейного заглубления силовых кабелей и кабелей связи в дно водной преграды на глубину до 1,5-2,0 м.</w:t>
      </w:r>
      <w:r w:rsidRPr="00DF0936">
        <w:rPr>
          <w:rFonts w:ascii="Times New Roman" w:hAnsi="Times New Roman" w:cs="Times New Roman"/>
          <w:sz w:val="32"/>
          <w:szCs w:val="32"/>
        </w:rPr>
        <w:br/>
      </w:r>
      <w:r w:rsidRPr="00DF0936">
        <w:rPr>
          <w:rFonts w:ascii="Times New Roman" w:hAnsi="Times New Roman" w:cs="Times New Roman"/>
          <w:sz w:val="32"/>
          <w:szCs w:val="32"/>
        </w:rPr>
        <w:br/>
        <w:t>При разработке варианта гидромониторной установки на понтонах преследовалась цель сделать агрегат легко</w:t>
      </w:r>
      <w:proofErr w:type="gramEnd"/>
      <w:r w:rsidRPr="00DF0936">
        <w:rPr>
          <w:rFonts w:ascii="Times New Roman" w:hAnsi="Times New Roman" w:cs="Times New Roman"/>
          <w:sz w:val="32"/>
          <w:szCs w:val="32"/>
        </w:rPr>
        <w:t xml:space="preserve"> транспортабельным к объектам, строящимся на </w:t>
      </w:r>
      <w:proofErr w:type="gramStart"/>
      <w:r w:rsidRPr="00DF0936">
        <w:rPr>
          <w:rFonts w:ascii="Times New Roman" w:hAnsi="Times New Roman" w:cs="Times New Roman"/>
          <w:sz w:val="32"/>
          <w:szCs w:val="32"/>
        </w:rPr>
        <w:t>несудоходной</w:t>
      </w:r>
      <w:proofErr w:type="gramEnd"/>
      <w:r w:rsidRPr="00DF0936">
        <w:rPr>
          <w:rFonts w:ascii="Times New Roman" w:hAnsi="Times New Roman" w:cs="Times New Roman"/>
          <w:sz w:val="32"/>
          <w:szCs w:val="32"/>
        </w:rPr>
        <w:t xml:space="preserve"> реках. Для производства работ при строительстве переходов через широкие водные преграды сборные понтоны не обладают достаточными мореходными качествами. Поэтому </w:t>
      </w:r>
      <w:proofErr w:type="gramStart"/>
      <w:r w:rsidRPr="00DF0936">
        <w:rPr>
          <w:rFonts w:ascii="Times New Roman" w:hAnsi="Times New Roman" w:cs="Times New Roman"/>
          <w:sz w:val="32"/>
          <w:szCs w:val="32"/>
        </w:rPr>
        <w:t>разработан</w:t>
      </w:r>
      <w:proofErr w:type="gramEnd"/>
      <w:r w:rsidRPr="00DF0936">
        <w:rPr>
          <w:rFonts w:ascii="Times New Roman" w:hAnsi="Times New Roman" w:cs="Times New Roman"/>
          <w:sz w:val="32"/>
          <w:szCs w:val="32"/>
        </w:rPr>
        <w:t xml:space="preserve"> новый вариант-конструкции гидромониторной установки типа, смонтированной на самоходной баржи.</w:t>
      </w:r>
      <w:r w:rsidRPr="00DF0936">
        <w:rPr>
          <w:rFonts w:ascii="Times New Roman" w:hAnsi="Times New Roman" w:cs="Times New Roman"/>
          <w:sz w:val="32"/>
          <w:szCs w:val="32"/>
        </w:rPr>
        <w:br/>
        <w:t xml:space="preserve">В табл. 4.1 приводятся данные по производительности гидромониторной установки УПГМ-360 за 8-часовую рабочую смену в куб. метрах. Производительность разработки </w:t>
      </w:r>
      <w:proofErr w:type="gramStart"/>
      <w:r w:rsidRPr="00DF0936">
        <w:rPr>
          <w:rFonts w:ascii="Times New Roman" w:hAnsi="Times New Roman" w:cs="Times New Roman"/>
          <w:sz w:val="32"/>
          <w:szCs w:val="32"/>
        </w:rPr>
        <w:t>траншеи</w:t>
      </w:r>
      <w:proofErr w:type="gramEnd"/>
      <w:r w:rsidRPr="00DF0936">
        <w:rPr>
          <w:rFonts w:ascii="Times New Roman" w:hAnsi="Times New Roman" w:cs="Times New Roman"/>
          <w:sz w:val="32"/>
          <w:szCs w:val="32"/>
        </w:rPr>
        <w:t xml:space="preserve"> полученная путем перемножения производственных норм на </w:t>
      </w:r>
      <w:r w:rsidRPr="00DF0936">
        <w:rPr>
          <w:rFonts w:ascii="Times New Roman" w:hAnsi="Times New Roman" w:cs="Times New Roman"/>
          <w:sz w:val="32"/>
          <w:szCs w:val="32"/>
        </w:rPr>
        <w:lastRenderedPageBreak/>
        <w:t>коэффициент, равный 0,75.Категории грунтов, указанные в таблице, соответствуют классификации строительных норм и правил для работ гидромониторной-насосно-землесосных установок.</w:t>
      </w:r>
      <w:r w:rsidRPr="00DF0936">
        <w:rPr>
          <w:rFonts w:ascii="Times New Roman" w:hAnsi="Times New Roman" w:cs="Times New Roman"/>
          <w:sz w:val="32"/>
          <w:szCs w:val="32"/>
        </w:rPr>
        <w:br/>
        <w:t> </w:t>
      </w:r>
      <w:r w:rsidRPr="00DF0936">
        <w:rPr>
          <w:rFonts w:ascii="Times New Roman" w:hAnsi="Times New Roman" w:cs="Times New Roman"/>
          <w:sz w:val="32"/>
          <w:szCs w:val="32"/>
        </w:rPr>
        <w:br/>
      </w:r>
      <w:r w:rsidRPr="00DF0936">
        <w:rPr>
          <w:rFonts w:ascii="Times New Roman" w:hAnsi="Times New Roman" w:cs="Times New Roman"/>
          <w:sz w:val="32"/>
          <w:szCs w:val="32"/>
        </w:rPr>
        <w:br/>
      </w:r>
      <w:proofErr w:type="gramStart"/>
      <w:r w:rsidRPr="00DF0936">
        <w:rPr>
          <w:rFonts w:ascii="Times New Roman" w:hAnsi="Times New Roman" w:cs="Times New Roman"/>
          <w:sz w:val="32"/>
          <w:szCs w:val="32"/>
        </w:rPr>
        <w:t xml:space="preserve">Плавучая </w:t>
      </w:r>
      <w:proofErr w:type="spellStart"/>
      <w:r w:rsidRPr="00DF0936">
        <w:rPr>
          <w:rFonts w:ascii="Times New Roman" w:hAnsi="Times New Roman" w:cs="Times New Roman"/>
          <w:sz w:val="32"/>
          <w:szCs w:val="32"/>
        </w:rPr>
        <w:t>гидроежекторна</w:t>
      </w:r>
      <w:proofErr w:type="spellEnd"/>
      <w:r w:rsidRPr="00DF0936">
        <w:rPr>
          <w:rFonts w:ascii="Times New Roman" w:hAnsi="Times New Roman" w:cs="Times New Roman"/>
          <w:sz w:val="32"/>
          <w:szCs w:val="32"/>
        </w:rPr>
        <w:t xml:space="preserve"> установка УПГЕУ-2 смонтирована на металлической палубной баржи грузоподъемностью 300 т предназначена для разработки подводных траншей на судоходных реках и водохранилищах с глубиной воды в месте переходов до 25 м. Баржа имеет размеры 26,7 х 8,5 х 3,3 м.</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Осадки с полным грузом 0,90 м. На установке смонтированы два дизеля СА-700 мощностью по 700 л. с., насосы 14-дБА и</w:t>
      </w:r>
      <w:proofErr w:type="gramEnd"/>
      <w:r w:rsidRPr="00DF0936">
        <w:rPr>
          <w:rFonts w:ascii="Times New Roman" w:hAnsi="Times New Roman" w:cs="Times New Roman"/>
          <w:sz w:val="32"/>
          <w:szCs w:val="32"/>
        </w:rPr>
        <w:t xml:space="preserve"> ЗВ-200 Х 4 производительностью 450 м / час при напоре 175 м. Для перемещения лом-снаряда при разработке траншей, а также для подъема и опускания рамы </w:t>
      </w:r>
      <w:proofErr w:type="gramStart"/>
      <w:r w:rsidRPr="00DF0936">
        <w:rPr>
          <w:rFonts w:ascii="Times New Roman" w:hAnsi="Times New Roman" w:cs="Times New Roman"/>
          <w:sz w:val="32"/>
          <w:szCs w:val="32"/>
        </w:rPr>
        <w:t>грунтозаборное</w:t>
      </w:r>
      <w:proofErr w:type="gramEnd"/>
      <w:r w:rsidRPr="00DF0936">
        <w:rPr>
          <w:rFonts w:ascii="Times New Roman" w:hAnsi="Times New Roman" w:cs="Times New Roman"/>
          <w:sz w:val="32"/>
          <w:szCs w:val="32"/>
        </w:rPr>
        <w:t xml:space="preserve"> устройстве применяются лебедки: носовую, сословное, кормовую, </w:t>
      </w:r>
      <w:proofErr w:type="spellStart"/>
      <w:r w:rsidR="004A257C">
        <w:rPr>
          <w:rFonts w:ascii="Times New Roman" w:hAnsi="Times New Roman" w:cs="Times New Roman"/>
          <w:sz w:val="32"/>
          <w:szCs w:val="32"/>
        </w:rPr>
        <w:t>рамоподйо</w:t>
      </w:r>
      <w:r w:rsidRPr="00DF0936">
        <w:rPr>
          <w:rFonts w:ascii="Times New Roman" w:hAnsi="Times New Roman" w:cs="Times New Roman"/>
          <w:sz w:val="32"/>
          <w:szCs w:val="32"/>
        </w:rPr>
        <w:t>мника</w:t>
      </w:r>
      <w:proofErr w:type="spellEnd"/>
      <w:r w:rsidRPr="00DF0936">
        <w:rPr>
          <w:rFonts w:ascii="Times New Roman" w:hAnsi="Times New Roman" w:cs="Times New Roman"/>
          <w:sz w:val="32"/>
          <w:szCs w:val="32"/>
        </w:rPr>
        <w:t>.</w:t>
      </w:r>
      <w:r w:rsidRPr="00DF0936">
        <w:rPr>
          <w:rFonts w:ascii="Times New Roman" w:hAnsi="Times New Roman" w:cs="Times New Roman"/>
          <w:sz w:val="32"/>
          <w:szCs w:val="32"/>
        </w:rPr>
        <w:br/>
        <w:t>Установка УИГЕУ-3 смонтирована на 7 понтонах 6 х 2 XI м, соединенных по три в одном ряду. Седьмой понтон присоединен в части торца. Длина земснаряда в собранном виде 20 м, ширина 6 м. Водоизмещение всех сварных понтонов 125 м.</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куб. Осадки 0,96 м. Размыв грунта производится насосом АЯПЗ-150, приводимый в действие дизелем В2-300.</w:t>
      </w:r>
      <w:r w:rsidRPr="00DF0936">
        <w:rPr>
          <w:rFonts w:ascii="Times New Roman" w:hAnsi="Times New Roman" w:cs="Times New Roman"/>
          <w:sz w:val="32"/>
          <w:szCs w:val="32"/>
        </w:rPr>
        <w:br/>
        <w:t xml:space="preserve">Грунт всасывается кольцевым эжектором с помощью насоса 8НДВ, приводимый в действие дизелем ЗД-12.Глубина опускания рамы до 25 м. Рама закреплена одним концом в шарнирах-сальниках, а </w:t>
      </w:r>
      <w:r w:rsidRPr="00DF0936">
        <w:rPr>
          <w:rFonts w:ascii="Times New Roman" w:hAnsi="Times New Roman" w:cs="Times New Roman"/>
          <w:sz w:val="32"/>
          <w:szCs w:val="32"/>
        </w:rPr>
        <w:lastRenderedPageBreak/>
        <w:t>вторым концом подвешен в стреле подъема через канифас-блоки</w:t>
      </w:r>
      <w:proofErr w:type="gramStart"/>
      <w:r w:rsidRPr="00DF0936">
        <w:rPr>
          <w:rFonts w:ascii="Times New Roman" w:hAnsi="Times New Roman" w:cs="Times New Roman"/>
          <w:sz w:val="32"/>
          <w:szCs w:val="32"/>
        </w:rPr>
        <w:br/>
        <w:t> </w:t>
      </w:r>
      <w:r w:rsidRPr="00DF0936">
        <w:rPr>
          <w:rFonts w:ascii="Times New Roman" w:hAnsi="Times New Roman" w:cs="Times New Roman"/>
          <w:sz w:val="32"/>
          <w:szCs w:val="32"/>
        </w:rPr>
        <w:br/>
        <w:t>В</w:t>
      </w:r>
      <w:proofErr w:type="gramEnd"/>
      <w:r w:rsidRPr="00DF0936">
        <w:rPr>
          <w:rFonts w:ascii="Times New Roman" w:hAnsi="Times New Roman" w:cs="Times New Roman"/>
          <w:sz w:val="32"/>
          <w:szCs w:val="32"/>
        </w:rPr>
        <w:t xml:space="preserve">есьма большим недостатком является отсутствие до настоящего времени нормативных наблюдений за работой указанных </w:t>
      </w:r>
      <w:proofErr w:type="spellStart"/>
      <w:r w:rsidRPr="00DF0936">
        <w:rPr>
          <w:rFonts w:ascii="Times New Roman" w:hAnsi="Times New Roman" w:cs="Times New Roman"/>
          <w:sz w:val="32"/>
          <w:szCs w:val="32"/>
        </w:rPr>
        <w:t>гидроежекторних</w:t>
      </w:r>
      <w:proofErr w:type="spellEnd"/>
      <w:r w:rsidRPr="00DF0936">
        <w:rPr>
          <w:rFonts w:ascii="Times New Roman" w:hAnsi="Times New Roman" w:cs="Times New Roman"/>
          <w:sz w:val="32"/>
          <w:szCs w:val="32"/>
        </w:rPr>
        <w:t xml:space="preserve"> установок.</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Мощность установок в 2-4 раза превышает мощность универсального гидромонитора УПГМ-360, что может быть оправдано только соответствующим увеличением производительности разработки подводных траншей и глубины опускания рамы.</w:t>
      </w:r>
      <w:r w:rsidRPr="00DF0936">
        <w:rPr>
          <w:rFonts w:ascii="Times New Roman" w:hAnsi="Times New Roman" w:cs="Times New Roman"/>
          <w:sz w:val="32"/>
          <w:szCs w:val="32"/>
        </w:rPr>
        <w:br/>
      </w:r>
      <w:r w:rsidRPr="00DF0936">
        <w:rPr>
          <w:rFonts w:ascii="Times New Roman" w:hAnsi="Times New Roman" w:cs="Times New Roman"/>
          <w:sz w:val="32"/>
          <w:szCs w:val="32"/>
        </w:rPr>
        <w:br/>
        <w:t>4.2 Гидромеханическая скреперные установки</w:t>
      </w:r>
      <w:r w:rsidRPr="00DF0936">
        <w:rPr>
          <w:rFonts w:ascii="Times New Roman" w:hAnsi="Times New Roman" w:cs="Times New Roman"/>
          <w:sz w:val="32"/>
          <w:szCs w:val="32"/>
        </w:rPr>
        <w:br/>
      </w:r>
      <w:r w:rsidRPr="00DF0936">
        <w:rPr>
          <w:rFonts w:ascii="Times New Roman" w:hAnsi="Times New Roman" w:cs="Times New Roman"/>
          <w:sz w:val="32"/>
          <w:szCs w:val="32"/>
        </w:rPr>
        <w:br/>
        <w:t>Гидромеханический скрепер есть канатно-скреперной установкой двойного действия без холостого пробега.</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Режущие ножи с обеих сторон снаряда по очереди срезают ленту почвы толщиной от 100 до 300 мм (в зависимости от категории грунта). Грунт, продвигаясь по поверхности ножа, попадает под водяные струи, одновременно дробят, размывают и транспортируют его на бровку подводной траншеи,</w:t>
      </w:r>
      <w:r w:rsidRPr="00DF0936">
        <w:rPr>
          <w:rFonts w:ascii="Times New Roman" w:hAnsi="Times New Roman" w:cs="Times New Roman"/>
          <w:sz w:val="32"/>
          <w:szCs w:val="32"/>
        </w:rPr>
        <w:br/>
        <w:t>В герметичной цилиндрической камере сварной конструкции расположенной между ножами, размещенные насос 8К12 и асинхронный короткозамкнутый электродвигатель мощностью 40 кВт. Насос и двигатель соединяются муфтой.</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Всасывающий патрубок насоса присоединен к торцу камеры и снабжен предохранительными решетками, защищающими насос от попадания гальки и крупных частиц. </w:t>
      </w:r>
      <w:proofErr w:type="gramStart"/>
      <w:r w:rsidRPr="00DF0936">
        <w:rPr>
          <w:rFonts w:ascii="Times New Roman" w:hAnsi="Times New Roman" w:cs="Times New Roman"/>
          <w:sz w:val="32"/>
          <w:szCs w:val="32"/>
        </w:rPr>
        <w:t>К</w:t>
      </w:r>
      <w:proofErr w:type="gramEnd"/>
      <w:r w:rsidRPr="00DF0936">
        <w:rPr>
          <w:rFonts w:ascii="Times New Roman" w:hAnsi="Times New Roman" w:cs="Times New Roman"/>
          <w:sz w:val="32"/>
          <w:szCs w:val="32"/>
        </w:rPr>
        <w:t xml:space="preserve"> напорного патрубка насоса </w:t>
      </w:r>
      <w:r w:rsidRPr="00DF0936">
        <w:rPr>
          <w:rFonts w:ascii="Times New Roman" w:hAnsi="Times New Roman" w:cs="Times New Roman"/>
          <w:sz w:val="32"/>
          <w:szCs w:val="32"/>
        </w:rPr>
        <w:lastRenderedPageBreak/>
        <w:t xml:space="preserve">прикреплен клапан-заслонка, автоматически переключает поток воды из одного ресивера в другой. Переключение клапана происходит при натяжении соответствующего рабочего троса специальной оттяжкой, что влияет на коромысло клапана. Питание агрегат получает </w:t>
      </w:r>
      <w:proofErr w:type="gramStart"/>
      <w:r w:rsidRPr="00DF0936">
        <w:rPr>
          <w:rFonts w:ascii="Times New Roman" w:hAnsi="Times New Roman" w:cs="Times New Roman"/>
          <w:sz w:val="32"/>
          <w:szCs w:val="32"/>
        </w:rPr>
        <w:t>по</w:t>
      </w:r>
      <w:proofErr w:type="gramEnd"/>
      <w:r w:rsidRPr="00DF0936">
        <w:rPr>
          <w:rFonts w:ascii="Times New Roman" w:hAnsi="Times New Roman" w:cs="Times New Roman"/>
          <w:sz w:val="32"/>
          <w:szCs w:val="32"/>
        </w:rPr>
        <w:t xml:space="preserve"> гибкому шланговой кабеля от передвижной электростанции типа ЖЭС-60, установленной на берегу или на специальном понтоне.</w:t>
      </w:r>
      <w:r w:rsidRPr="00DF0936">
        <w:rPr>
          <w:rFonts w:ascii="Times New Roman" w:hAnsi="Times New Roman" w:cs="Times New Roman"/>
          <w:sz w:val="32"/>
          <w:szCs w:val="32"/>
        </w:rPr>
        <w:br/>
        <w:t>Передвижение снаряда по траншее производится с помощью скреперной лебедки грузоподъемностью 2,5 т с автономным бензиновым двигателем мощностью 51 л. </w:t>
      </w:r>
      <w:proofErr w:type="gramStart"/>
      <w:r w:rsidR="004A257C" w:rsidRPr="00DF0936">
        <w:rPr>
          <w:rFonts w:ascii="Times New Roman" w:hAnsi="Times New Roman" w:cs="Times New Roman"/>
          <w:sz w:val="32"/>
          <w:szCs w:val="32"/>
        </w:rPr>
        <w:t>С</w:t>
      </w:r>
      <w:proofErr w:type="gramEnd"/>
    </w:p>
    <w:p w:rsidR="00DF0936" w:rsidRPr="00DF0936" w:rsidRDefault="00DF0936" w:rsidP="004A257C">
      <w:pPr>
        <w:spacing w:line="360" w:lineRule="auto"/>
        <w:rPr>
          <w:rFonts w:ascii="Times New Roman" w:hAnsi="Times New Roman" w:cs="Times New Roman"/>
          <w:sz w:val="32"/>
          <w:szCs w:val="32"/>
        </w:rPr>
      </w:pPr>
      <w:r w:rsidRPr="00DF0936">
        <w:rPr>
          <w:rFonts w:ascii="Times New Roman" w:hAnsi="Times New Roman" w:cs="Times New Roman"/>
          <w:sz w:val="32"/>
          <w:szCs w:val="32"/>
        </w:rPr>
        <w:t>1. Производительность агрегата значительно превышает производительность существующих канатно-скреперных установок.</w:t>
      </w:r>
      <w:r w:rsidRPr="00DF0936">
        <w:rPr>
          <w:rFonts w:ascii="Times New Roman" w:hAnsi="Times New Roman" w:cs="Times New Roman"/>
          <w:sz w:val="32"/>
          <w:szCs w:val="32"/>
        </w:rPr>
        <w:br/>
        <w:t xml:space="preserve">2. Агрегат может быть использован для разработки подводных траншей в любых почвах, </w:t>
      </w:r>
      <w:proofErr w:type="gramStart"/>
      <w:r w:rsidRPr="00DF0936">
        <w:rPr>
          <w:rFonts w:ascii="Times New Roman" w:hAnsi="Times New Roman" w:cs="Times New Roman"/>
          <w:sz w:val="32"/>
          <w:szCs w:val="32"/>
        </w:rPr>
        <w:t>включая заранее разрыхлены скальные грунты</w:t>
      </w:r>
      <w:proofErr w:type="gramEnd"/>
      <w:r w:rsidRPr="00DF0936">
        <w:rPr>
          <w:rFonts w:ascii="Times New Roman" w:hAnsi="Times New Roman" w:cs="Times New Roman"/>
          <w:sz w:val="32"/>
          <w:szCs w:val="32"/>
        </w:rPr>
        <w:t>.</w:t>
      </w:r>
      <w:r w:rsidRPr="00DF0936">
        <w:rPr>
          <w:rFonts w:ascii="Times New Roman" w:hAnsi="Times New Roman" w:cs="Times New Roman"/>
          <w:sz w:val="32"/>
          <w:szCs w:val="32"/>
        </w:rPr>
        <w:br/>
        <w:t>3. Разработка подводных траншей снарядом не является препятствием для судоходства.</w:t>
      </w:r>
      <w:r w:rsidRPr="00DF0936">
        <w:rPr>
          <w:rFonts w:ascii="Times New Roman" w:hAnsi="Times New Roman" w:cs="Times New Roman"/>
          <w:sz w:val="32"/>
          <w:szCs w:val="32"/>
        </w:rPr>
        <w:br/>
        <w:t>4. Подводная траншея, создаваемая в результате работы снаряда, имеет ровное дно и не требуется дальнейшее уравнения водолазами.</w:t>
      </w:r>
      <w:r w:rsidRPr="00DF0936">
        <w:rPr>
          <w:rFonts w:ascii="Times New Roman" w:hAnsi="Times New Roman" w:cs="Times New Roman"/>
          <w:sz w:val="32"/>
          <w:szCs w:val="32"/>
        </w:rPr>
        <w:br/>
        <w:t>Наиболее эффективное использование агрегата в виде передвижной установки на-ходу, которая может перемещаться по трассе магистрального трубопровода и последовательно разрабатывать подводные земляные работы на переходах.</w:t>
      </w:r>
      <w:r w:rsidRPr="00DF0936">
        <w:rPr>
          <w:rFonts w:ascii="Times New Roman" w:hAnsi="Times New Roman" w:cs="Times New Roman"/>
          <w:sz w:val="32"/>
          <w:szCs w:val="32"/>
        </w:rPr>
        <w:br/>
      </w:r>
    </w:p>
    <w:p w:rsidR="00DF0936" w:rsidRPr="00DF0936" w:rsidRDefault="00DF0936" w:rsidP="004A257C">
      <w:pPr>
        <w:spacing w:line="360" w:lineRule="auto"/>
        <w:ind w:firstLine="709"/>
        <w:rPr>
          <w:rFonts w:ascii="Times New Roman" w:hAnsi="Times New Roman" w:cs="Times New Roman"/>
          <w:sz w:val="32"/>
          <w:szCs w:val="32"/>
        </w:rPr>
      </w:pPr>
      <w:r w:rsidRPr="00DF0936">
        <w:rPr>
          <w:rFonts w:ascii="Times New Roman" w:hAnsi="Times New Roman" w:cs="Times New Roman"/>
          <w:sz w:val="32"/>
          <w:szCs w:val="32"/>
        </w:rPr>
        <w:lastRenderedPageBreak/>
        <w:t>Окончательные выводы об эффективности использования гидромеханического скрепера на строительстве подводных переходов могут быть сделаны после испытания снаряда в различных производительных условиях.</w:t>
      </w:r>
      <w:r w:rsidRPr="00DF0936">
        <w:rPr>
          <w:rFonts w:ascii="Times New Roman" w:hAnsi="Times New Roman" w:cs="Times New Roman"/>
          <w:sz w:val="32"/>
          <w:szCs w:val="32"/>
        </w:rPr>
        <w:br/>
        <w:t xml:space="preserve">Обычно на строительство подводных переходов предусматривается предварительная разработка подводных траншей с последующей укладкой в ​​них трубопроводов. При этом ширина траншеи определяется типом землеройного снаряда, способом укладки трубопровода и засыпкой разработанной траншеи грунтом, Иногда при больших скоростях течения и большому количеству наносов невозможно сохранить подводную траншею до окончания ее разработки, поскольку после достижения земснарядом противоположного берега часть траншеи окажется занесенным почвой. С увеличением объемов подводного грунта, </w:t>
      </w:r>
      <w:proofErr w:type="gramStart"/>
      <w:r w:rsidRPr="00DF0936">
        <w:rPr>
          <w:rFonts w:ascii="Times New Roman" w:hAnsi="Times New Roman" w:cs="Times New Roman"/>
          <w:sz w:val="32"/>
          <w:szCs w:val="32"/>
        </w:rPr>
        <w:t>разрабатываемый</w:t>
      </w:r>
      <w:proofErr w:type="gramEnd"/>
      <w:r w:rsidRPr="00DF0936">
        <w:rPr>
          <w:rFonts w:ascii="Times New Roman" w:hAnsi="Times New Roman" w:cs="Times New Roman"/>
          <w:sz w:val="32"/>
          <w:szCs w:val="32"/>
        </w:rPr>
        <w:t>, значительно возрастает стоимость строительства перехода.</w:t>
      </w:r>
      <w:r w:rsidRPr="00DF0936">
        <w:rPr>
          <w:rFonts w:ascii="Times New Roman" w:hAnsi="Times New Roman" w:cs="Times New Roman"/>
          <w:sz w:val="32"/>
          <w:szCs w:val="32"/>
        </w:rPr>
        <w:br/>
        <w:t> </w:t>
      </w:r>
      <w:r w:rsidRPr="00DF0936">
        <w:rPr>
          <w:rFonts w:ascii="Times New Roman" w:hAnsi="Times New Roman" w:cs="Times New Roman"/>
          <w:sz w:val="32"/>
          <w:szCs w:val="32"/>
        </w:rPr>
        <w:br/>
        <w:t>5 Обратную засыпку подводных траншей и берегоукрепительных работы</w:t>
      </w:r>
      <w:r w:rsidRPr="00DF0936">
        <w:rPr>
          <w:rFonts w:ascii="Times New Roman" w:hAnsi="Times New Roman" w:cs="Times New Roman"/>
          <w:sz w:val="32"/>
          <w:szCs w:val="32"/>
        </w:rPr>
        <w:br/>
      </w:r>
      <w:r w:rsidRPr="00DF0936">
        <w:rPr>
          <w:rFonts w:ascii="Times New Roman" w:hAnsi="Times New Roman" w:cs="Times New Roman"/>
          <w:sz w:val="32"/>
          <w:szCs w:val="32"/>
        </w:rPr>
        <w:br/>
        <w:t>Обратная засыпка грунтом подводной траншеи обязательно для предотвращения повреждения трубопровода от всякого рода механических воздействий. При углублении подводного трубопровода неизбежно нарушения естественной структуры грунтов дна и берегов водного препятствия.</w:t>
      </w:r>
      <w:r w:rsidR="004A257C">
        <w:rPr>
          <w:rFonts w:ascii="Times New Roman" w:hAnsi="Times New Roman" w:cs="Times New Roman"/>
          <w:sz w:val="32"/>
          <w:szCs w:val="32"/>
        </w:rPr>
        <w:t xml:space="preserve"> </w:t>
      </w:r>
      <w:r w:rsidRPr="00DF0936">
        <w:rPr>
          <w:rFonts w:ascii="Times New Roman" w:hAnsi="Times New Roman" w:cs="Times New Roman"/>
          <w:sz w:val="32"/>
          <w:szCs w:val="32"/>
        </w:rPr>
        <w:t xml:space="preserve">Обратная засыпка грунта должна создавать условия, которые предшествовали </w:t>
      </w:r>
      <w:r w:rsidRPr="00DF0936">
        <w:rPr>
          <w:rFonts w:ascii="Times New Roman" w:hAnsi="Times New Roman" w:cs="Times New Roman"/>
          <w:sz w:val="32"/>
          <w:szCs w:val="32"/>
        </w:rPr>
        <w:lastRenderedPageBreak/>
        <w:t>строительству подводного перехода. В проекте перехода должны быть указаны толщина слоя обратной засыпки и характеристика почвы, которым разрешается засыпать траншеи.</w:t>
      </w:r>
      <w:r w:rsidRPr="00DF0936">
        <w:rPr>
          <w:rFonts w:ascii="Times New Roman" w:hAnsi="Times New Roman" w:cs="Times New Roman"/>
          <w:sz w:val="32"/>
          <w:szCs w:val="32"/>
        </w:rPr>
        <w:br/>
        <w:t xml:space="preserve">Во время весенних и ливневых паводков траншеи часто заносит наносами и, учитывая высокую стоимость работ по засыпке траншей, часто и </w:t>
      </w:r>
      <w:proofErr w:type="gramStart"/>
      <w:r w:rsidRPr="00DF0936">
        <w:rPr>
          <w:rFonts w:ascii="Times New Roman" w:hAnsi="Times New Roman" w:cs="Times New Roman"/>
          <w:sz w:val="32"/>
          <w:szCs w:val="32"/>
        </w:rPr>
        <w:t>проекте</w:t>
      </w:r>
      <w:proofErr w:type="gramEnd"/>
      <w:r w:rsidRPr="00DF0936">
        <w:rPr>
          <w:rFonts w:ascii="Times New Roman" w:hAnsi="Times New Roman" w:cs="Times New Roman"/>
          <w:sz w:val="32"/>
          <w:szCs w:val="32"/>
        </w:rPr>
        <w:t xml:space="preserve"> уменьшают толщину слоя обратной засыпки. Строители также иногда рассчитывают на </w:t>
      </w:r>
      <w:proofErr w:type="gramStart"/>
      <w:r w:rsidRPr="00DF0936">
        <w:rPr>
          <w:rFonts w:ascii="Times New Roman" w:hAnsi="Times New Roman" w:cs="Times New Roman"/>
          <w:sz w:val="32"/>
          <w:szCs w:val="32"/>
        </w:rPr>
        <w:t>естественную</w:t>
      </w:r>
      <w:proofErr w:type="gramEnd"/>
      <w:r w:rsidRPr="00DF0936">
        <w:rPr>
          <w:rFonts w:ascii="Times New Roman" w:hAnsi="Times New Roman" w:cs="Times New Roman"/>
          <w:sz w:val="32"/>
          <w:szCs w:val="32"/>
        </w:rPr>
        <w:t xml:space="preserve"> заносимых траншеи и не выполняют объемы этих работ, предусмотренных в проекте.</w:t>
      </w:r>
      <w:r w:rsidRPr="00DF0936">
        <w:rPr>
          <w:rFonts w:ascii="Times New Roman" w:hAnsi="Times New Roman" w:cs="Times New Roman"/>
          <w:sz w:val="32"/>
          <w:szCs w:val="32"/>
        </w:rPr>
        <w:br/>
        <w:t xml:space="preserve">Практика строительства и эксплуатации подводных переходов подтверждает, что заключенные трубопроводы должны быть прикрыты почвой для черных отметок, то есть до отметок, которые предшествовали началу работ на объекте. Поэтому, если отсутствуют достаточно проверенные данные </w:t>
      </w:r>
      <w:proofErr w:type="gramStart"/>
      <w:r w:rsidRPr="00DF0936">
        <w:rPr>
          <w:rFonts w:ascii="Times New Roman" w:hAnsi="Times New Roman" w:cs="Times New Roman"/>
          <w:sz w:val="32"/>
          <w:szCs w:val="32"/>
        </w:rPr>
        <w:t>о</w:t>
      </w:r>
      <w:proofErr w:type="gramEnd"/>
      <w:r w:rsidRPr="00DF0936">
        <w:rPr>
          <w:rFonts w:ascii="Times New Roman" w:hAnsi="Times New Roman" w:cs="Times New Roman"/>
          <w:sz w:val="32"/>
          <w:szCs w:val="32"/>
        </w:rPr>
        <w:t xml:space="preserve"> </w:t>
      </w:r>
      <w:proofErr w:type="gramStart"/>
      <w:r w:rsidRPr="00DF0936">
        <w:rPr>
          <w:rFonts w:ascii="Times New Roman" w:hAnsi="Times New Roman" w:cs="Times New Roman"/>
          <w:sz w:val="32"/>
          <w:szCs w:val="32"/>
        </w:rPr>
        <w:t>заносимых</w:t>
      </w:r>
      <w:proofErr w:type="gramEnd"/>
      <w:r w:rsidRPr="00DF0936">
        <w:rPr>
          <w:rFonts w:ascii="Times New Roman" w:hAnsi="Times New Roman" w:cs="Times New Roman"/>
          <w:sz w:val="32"/>
          <w:szCs w:val="32"/>
        </w:rPr>
        <w:t xml:space="preserve"> траншей, проект должен предусматривать их засыпку в полном объеме.</w:t>
      </w:r>
      <w:r w:rsidRPr="00DF0936">
        <w:rPr>
          <w:rFonts w:ascii="Times New Roman" w:hAnsi="Times New Roman" w:cs="Times New Roman"/>
          <w:sz w:val="32"/>
          <w:szCs w:val="32"/>
        </w:rPr>
        <w:br/>
        <w:t>Весьма большое значение имеют последовательность выполнения работ по обратной засыпке и характеристика почвы. При увеличении объемного веса воды, насыщенной наносами, и недостаточном весе (отрицательной плавучести) трубопровода возможен его подъем на поверхность дна реки.</w:t>
      </w:r>
      <w:r w:rsidRPr="00DF0936">
        <w:rPr>
          <w:rFonts w:ascii="Times New Roman" w:hAnsi="Times New Roman" w:cs="Times New Roman"/>
          <w:sz w:val="32"/>
          <w:szCs w:val="32"/>
        </w:rPr>
        <w:br/>
        <w:t xml:space="preserve">Последовательность работ по обратной засыпке </w:t>
      </w:r>
      <w:proofErr w:type="spellStart"/>
      <w:r w:rsidRPr="00DF0936">
        <w:rPr>
          <w:rFonts w:ascii="Times New Roman" w:hAnsi="Times New Roman" w:cs="Times New Roman"/>
          <w:sz w:val="32"/>
          <w:szCs w:val="32"/>
        </w:rPr>
        <w:t>земмашинамы</w:t>
      </w:r>
      <w:proofErr w:type="spellEnd"/>
      <w:r w:rsidRPr="00DF0936">
        <w:rPr>
          <w:rFonts w:ascii="Times New Roman" w:hAnsi="Times New Roman" w:cs="Times New Roman"/>
          <w:sz w:val="32"/>
          <w:szCs w:val="32"/>
        </w:rPr>
        <w:t xml:space="preserve"> рекомендуется проводить от одного берега к другому. При этом засыпка трубопровода пройдет на относительно коротком участке. Остальная часть трубопровода будет содержащим якорем, который предотвращает всплывание трубы, пока не произойдет </w:t>
      </w:r>
      <w:r w:rsidRPr="00DF0936">
        <w:rPr>
          <w:rFonts w:ascii="Times New Roman" w:hAnsi="Times New Roman" w:cs="Times New Roman"/>
          <w:sz w:val="32"/>
          <w:szCs w:val="32"/>
        </w:rPr>
        <w:lastRenderedPageBreak/>
        <w:t>уплотнение грунта обратной засыпки.</w:t>
      </w:r>
      <w:r w:rsidRPr="00DF0936">
        <w:rPr>
          <w:rFonts w:ascii="Times New Roman" w:hAnsi="Times New Roman" w:cs="Times New Roman"/>
          <w:sz w:val="32"/>
          <w:szCs w:val="32"/>
        </w:rPr>
        <w:br/>
        <w:t xml:space="preserve">Чаще повреждения трубопроводов происходит, на оползневых участках, поэтому береговые </w:t>
      </w:r>
      <w:proofErr w:type="gramStart"/>
      <w:r w:rsidRPr="00DF0936">
        <w:rPr>
          <w:rFonts w:ascii="Times New Roman" w:hAnsi="Times New Roman" w:cs="Times New Roman"/>
          <w:sz w:val="32"/>
          <w:szCs w:val="32"/>
        </w:rPr>
        <w:t>траншеи</w:t>
      </w:r>
      <w:proofErr w:type="gramEnd"/>
      <w:r w:rsidRPr="00DF0936">
        <w:rPr>
          <w:rFonts w:ascii="Times New Roman" w:hAnsi="Times New Roman" w:cs="Times New Roman"/>
          <w:sz w:val="32"/>
          <w:szCs w:val="32"/>
        </w:rPr>
        <w:t xml:space="preserve"> но всех случаях должны быть засыпаны грунтом на полную глубину с послойным его уплотнением.</w:t>
      </w:r>
      <w:r w:rsidRPr="00DF0936">
        <w:rPr>
          <w:rFonts w:ascii="Times New Roman" w:hAnsi="Times New Roman" w:cs="Times New Roman"/>
          <w:sz w:val="32"/>
          <w:szCs w:val="32"/>
        </w:rPr>
        <w:br/>
        <w:t>Укрепление берегов необходимо для предотвращения размыва грунта в месте заключенных подводных трубопроводов и возможного повреждения их во время ледохода.</w:t>
      </w:r>
      <w:r w:rsidRPr="00DF0936">
        <w:rPr>
          <w:rFonts w:ascii="Times New Roman" w:hAnsi="Times New Roman" w:cs="Times New Roman"/>
          <w:sz w:val="32"/>
          <w:szCs w:val="32"/>
        </w:rPr>
        <w:br/>
        <w:t>В практике строительства переходов известно много случаев, когда недостаточные меры по укреплению берегов вызвали провисание труб, что было одной из причин аварий.</w:t>
      </w:r>
      <w:r w:rsidRPr="00DF0936">
        <w:rPr>
          <w:rFonts w:ascii="Times New Roman" w:hAnsi="Times New Roman" w:cs="Times New Roman"/>
          <w:sz w:val="32"/>
          <w:szCs w:val="32"/>
        </w:rPr>
        <w:br/>
        <w:t>При проектировании протяженность и конструкцию крепления берега в месте перехода определяется на основании многолетних наблюдений за режимом реки.</w:t>
      </w:r>
      <w:r w:rsidRPr="00DF0936">
        <w:rPr>
          <w:rFonts w:ascii="Times New Roman" w:hAnsi="Times New Roman" w:cs="Times New Roman"/>
          <w:sz w:val="32"/>
          <w:szCs w:val="32"/>
        </w:rPr>
        <w:br/>
        <w:t xml:space="preserve">В местах, где размыв берегов не наблюдается, откосы от размыва можно защитить </w:t>
      </w:r>
      <w:proofErr w:type="spellStart"/>
      <w:r w:rsidRPr="00DF0936">
        <w:rPr>
          <w:rFonts w:ascii="Times New Roman" w:hAnsi="Times New Roman" w:cs="Times New Roman"/>
          <w:sz w:val="32"/>
          <w:szCs w:val="32"/>
        </w:rPr>
        <w:t>одерновкой</w:t>
      </w:r>
      <w:proofErr w:type="spellEnd"/>
      <w:r w:rsidRPr="00DF0936">
        <w:rPr>
          <w:rFonts w:ascii="Times New Roman" w:hAnsi="Times New Roman" w:cs="Times New Roman"/>
          <w:sz w:val="32"/>
          <w:szCs w:val="32"/>
        </w:rPr>
        <w:t>, посадкой трав и ивняка. Размыв одному из берегов обычно сопровождается образованием мели на противоположном берегу. При образовании мели укрепление берега, размывается, приводит к сужению русла реки и увеличения скорости течения, которое может вызвать разрушение подводного откоса и обрушения подводного участка берега.</w:t>
      </w:r>
      <w:r w:rsidRPr="00DF0936">
        <w:rPr>
          <w:rFonts w:ascii="Times New Roman" w:hAnsi="Times New Roman" w:cs="Times New Roman"/>
          <w:sz w:val="32"/>
          <w:szCs w:val="32"/>
        </w:rPr>
        <w:br/>
        <w:t xml:space="preserve">Отсутствие многолетних </w:t>
      </w:r>
      <w:proofErr w:type="gramStart"/>
      <w:r w:rsidRPr="00DF0936">
        <w:rPr>
          <w:rFonts w:ascii="Times New Roman" w:hAnsi="Times New Roman" w:cs="Times New Roman"/>
          <w:sz w:val="32"/>
          <w:szCs w:val="32"/>
        </w:rPr>
        <w:t>наблюдении</w:t>
      </w:r>
      <w:proofErr w:type="gramEnd"/>
      <w:r w:rsidRPr="00DF0936">
        <w:rPr>
          <w:rFonts w:ascii="Times New Roman" w:hAnsi="Times New Roman" w:cs="Times New Roman"/>
          <w:sz w:val="32"/>
          <w:szCs w:val="32"/>
        </w:rPr>
        <w:t xml:space="preserve"> за режимом реки может вызвать лишние расходы при составлении проектов берегоукрепительных работ.</w:t>
      </w:r>
    </w:p>
    <w:sectPr w:rsidR="00DF0936" w:rsidRPr="00DF0936" w:rsidSect="00067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936"/>
    <w:rsid w:val="00067E7D"/>
    <w:rsid w:val="000A4A13"/>
    <w:rsid w:val="001A0484"/>
    <w:rsid w:val="00224896"/>
    <w:rsid w:val="00230C5C"/>
    <w:rsid w:val="003B6F7D"/>
    <w:rsid w:val="004A257C"/>
    <w:rsid w:val="004E390C"/>
    <w:rsid w:val="00722776"/>
    <w:rsid w:val="00B963BE"/>
    <w:rsid w:val="00BA03BD"/>
    <w:rsid w:val="00DF09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F0936"/>
  </w:style>
  <w:style w:type="character" w:customStyle="1" w:styleId="hps">
    <w:name w:val="hps"/>
    <w:basedOn w:val="a0"/>
    <w:rsid w:val="00DF0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F0936"/>
  </w:style>
  <w:style w:type="character" w:customStyle="1" w:styleId="hps">
    <w:name w:val="hps"/>
    <w:basedOn w:val="a0"/>
    <w:rsid w:val="00DF0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25</Pages>
  <Words>4879</Words>
  <Characters>27811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костя</dc:creator>
  <cp:lastModifiedBy>костя</cp:lastModifiedBy>
  <cp:revision>1</cp:revision>
  <dcterms:created xsi:type="dcterms:W3CDTF">2012-02-16T16:16:00Z</dcterms:created>
  <dcterms:modified xsi:type="dcterms:W3CDTF">2012-02-16T16:34:00Z</dcterms:modified>
</cp:coreProperties>
</file>