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25D" w:rsidRPr="00533F5C" w:rsidRDefault="006B725D" w:rsidP="006B72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</w:t>
      </w:r>
      <w:r w:rsidRPr="00533F5C">
        <w:rPr>
          <w:rFonts w:ascii="Times New Roman" w:hAnsi="Times New Roman" w:cs="Times New Roman"/>
          <w:sz w:val="28"/>
          <w:szCs w:val="28"/>
        </w:rPr>
        <w:t>евое государственное образовательное учреждение среднего профессионального образования</w:t>
      </w:r>
    </w:p>
    <w:p w:rsidR="006B725D" w:rsidRPr="00533F5C" w:rsidRDefault="006B725D" w:rsidP="006B72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3F5C">
        <w:rPr>
          <w:rFonts w:ascii="Times New Roman" w:hAnsi="Times New Roman" w:cs="Times New Roman"/>
          <w:sz w:val="28"/>
          <w:szCs w:val="28"/>
        </w:rPr>
        <w:t xml:space="preserve">«Красноярский Базовый Медицинский Колледж им. В.М. Крутовского»  </w:t>
      </w:r>
    </w:p>
    <w:p w:rsidR="006B725D" w:rsidRDefault="006B725D" w:rsidP="006B725D">
      <w:pPr>
        <w:jc w:val="center"/>
        <w:rPr>
          <w:b/>
          <w:sz w:val="28"/>
          <w:szCs w:val="28"/>
        </w:rPr>
      </w:pPr>
    </w:p>
    <w:p w:rsidR="006B725D" w:rsidRPr="00585DE8" w:rsidRDefault="006B725D" w:rsidP="006B725D">
      <w:pPr>
        <w:rPr>
          <w:rFonts w:ascii="Times New Roman" w:hAnsi="Times New Roman" w:cs="Times New Roman"/>
          <w:b/>
          <w:sz w:val="28"/>
          <w:szCs w:val="28"/>
        </w:rPr>
      </w:pPr>
    </w:p>
    <w:p w:rsidR="006B725D" w:rsidRDefault="006B725D" w:rsidP="006B725D">
      <w:pPr>
        <w:jc w:val="center"/>
        <w:rPr>
          <w:b/>
          <w:sz w:val="28"/>
          <w:szCs w:val="28"/>
        </w:rPr>
      </w:pPr>
    </w:p>
    <w:p w:rsidR="006B725D" w:rsidRDefault="006B725D" w:rsidP="006B725D">
      <w:pPr>
        <w:jc w:val="center"/>
        <w:rPr>
          <w:b/>
          <w:sz w:val="28"/>
          <w:szCs w:val="28"/>
        </w:rPr>
      </w:pPr>
    </w:p>
    <w:p w:rsidR="006B725D" w:rsidRDefault="006B725D" w:rsidP="006B725D">
      <w:pPr>
        <w:jc w:val="center"/>
        <w:rPr>
          <w:b/>
          <w:sz w:val="28"/>
          <w:szCs w:val="28"/>
        </w:rPr>
      </w:pPr>
    </w:p>
    <w:p w:rsidR="006B725D" w:rsidRDefault="006B725D" w:rsidP="006B725D">
      <w:pPr>
        <w:jc w:val="center"/>
        <w:rPr>
          <w:b/>
          <w:sz w:val="28"/>
          <w:szCs w:val="28"/>
        </w:rPr>
      </w:pPr>
    </w:p>
    <w:p w:rsidR="006B725D" w:rsidRPr="00533F5C" w:rsidRDefault="006B725D" w:rsidP="006B725D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Д</w:t>
      </w:r>
      <w:r w:rsidRPr="00533F5C">
        <w:rPr>
          <w:rFonts w:ascii="Times New Roman" w:hAnsi="Times New Roman" w:cs="Times New Roman"/>
          <w:sz w:val="48"/>
          <w:szCs w:val="48"/>
        </w:rPr>
        <w:t>невник</w:t>
      </w:r>
    </w:p>
    <w:p w:rsidR="006B725D" w:rsidRPr="00533F5C" w:rsidRDefault="006B725D" w:rsidP="006B72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3F5C">
        <w:rPr>
          <w:rFonts w:ascii="Times New Roman" w:hAnsi="Times New Roman" w:cs="Times New Roman"/>
          <w:sz w:val="28"/>
          <w:szCs w:val="28"/>
        </w:rPr>
        <w:t>«По практике о получении первичных навыков по дисциплине</w:t>
      </w:r>
    </w:p>
    <w:p w:rsidR="006B725D" w:rsidRPr="00533F5C" w:rsidRDefault="006B725D" w:rsidP="006B72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3F5C">
        <w:rPr>
          <w:rFonts w:ascii="Times New Roman" w:hAnsi="Times New Roman" w:cs="Times New Roman"/>
          <w:sz w:val="28"/>
          <w:szCs w:val="28"/>
        </w:rPr>
        <w:t>основы сестринского дела»</w:t>
      </w:r>
    </w:p>
    <w:p w:rsidR="006B725D" w:rsidRPr="00533F5C" w:rsidRDefault="006B725D" w:rsidP="006B7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b/>
          <w:sz w:val="28"/>
          <w:szCs w:val="28"/>
        </w:rPr>
      </w:pPr>
    </w:p>
    <w:p w:rsidR="006B725D" w:rsidRDefault="006B725D" w:rsidP="006B725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B725D" w:rsidRDefault="006B725D" w:rsidP="006B725D">
      <w:pPr>
        <w:spacing w:after="0"/>
        <w:jc w:val="center"/>
        <w:rPr>
          <w:b/>
          <w:sz w:val="28"/>
          <w:szCs w:val="28"/>
        </w:rPr>
      </w:pPr>
    </w:p>
    <w:p w:rsidR="006B725D" w:rsidRDefault="006B725D" w:rsidP="006B725D">
      <w:pPr>
        <w:spacing w:after="0"/>
        <w:jc w:val="center"/>
        <w:rPr>
          <w:b/>
          <w:sz w:val="28"/>
          <w:szCs w:val="28"/>
        </w:rPr>
      </w:pPr>
    </w:p>
    <w:p w:rsidR="006B725D" w:rsidRDefault="006B725D" w:rsidP="006B725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6B725D" w:rsidRDefault="006B725D" w:rsidP="006B725D">
      <w:pPr>
        <w:spacing w:after="0"/>
        <w:jc w:val="center"/>
        <w:rPr>
          <w:b/>
          <w:sz w:val="28"/>
          <w:szCs w:val="28"/>
        </w:rPr>
      </w:pPr>
    </w:p>
    <w:p w:rsidR="006B725D" w:rsidRDefault="006B725D" w:rsidP="006B725D">
      <w:pPr>
        <w:spacing w:after="0"/>
        <w:jc w:val="right"/>
        <w:rPr>
          <w:b/>
          <w:sz w:val="28"/>
          <w:szCs w:val="28"/>
        </w:rPr>
      </w:pPr>
    </w:p>
    <w:p w:rsidR="006B725D" w:rsidRPr="00533F5C" w:rsidRDefault="006B725D" w:rsidP="006B72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Выполнил</w:t>
      </w:r>
      <w:r w:rsidRPr="00533F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B725D" w:rsidRDefault="006B725D" w:rsidP="006B725D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Студент гр.                                     204(3)</w:t>
      </w:r>
    </w:p>
    <w:p w:rsidR="006B725D" w:rsidRDefault="006B725D" w:rsidP="006B725D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Конаев Руслан</w:t>
      </w:r>
    </w:p>
    <w:p w:rsidR="006B725D" w:rsidRDefault="006B725D" w:rsidP="006B725D">
      <w:pPr>
        <w:spacing w:after="0"/>
        <w:jc w:val="right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  <w:r w:rsidRPr="00533F5C">
        <w:rPr>
          <w:rFonts w:ascii="Times New Roman" w:hAnsi="Times New Roman" w:cs="Times New Roman"/>
          <w:sz w:val="28"/>
          <w:szCs w:val="28"/>
        </w:rPr>
        <w:t>:</w:t>
      </w:r>
    </w:p>
    <w:p w:rsidR="006B725D" w:rsidRDefault="006B725D" w:rsidP="006B725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6B725D" w:rsidRDefault="006B725D" w:rsidP="006B725D">
      <w:pPr>
        <w:jc w:val="center"/>
        <w:rPr>
          <w:b/>
          <w:i/>
          <w:sz w:val="28"/>
          <w:szCs w:val="28"/>
        </w:rPr>
      </w:pPr>
    </w:p>
    <w:p w:rsidR="006B725D" w:rsidRDefault="006B725D" w:rsidP="006B72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6B725D" w:rsidRDefault="006B725D" w:rsidP="006B725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533F5C">
        <w:rPr>
          <w:rFonts w:ascii="Times New Roman" w:hAnsi="Times New Roman" w:cs="Times New Roman"/>
          <w:sz w:val="24"/>
          <w:szCs w:val="24"/>
        </w:rPr>
        <w:t>Красноярск</w:t>
      </w:r>
    </w:p>
    <w:p w:rsidR="006B725D" w:rsidRPr="00C61416" w:rsidRDefault="006B725D" w:rsidP="006B725D">
      <w:pPr>
        <w:spacing w:after="120"/>
        <w:jc w:val="center"/>
        <w:rPr>
          <w:b/>
          <w:sz w:val="32"/>
          <w:szCs w:val="32"/>
        </w:rPr>
      </w:pPr>
      <w:r w:rsidRPr="00533F5C">
        <w:rPr>
          <w:rFonts w:ascii="Times New Roman" w:hAnsi="Times New Roman" w:cs="Times New Roman"/>
          <w:sz w:val="24"/>
          <w:szCs w:val="24"/>
        </w:rPr>
        <w:t>2010</w:t>
      </w:r>
    </w:p>
    <w:p w:rsidR="006B725D" w:rsidRPr="006B725D" w:rsidRDefault="006B725D" w:rsidP="006B7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25D">
        <w:rPr>
          <w:rFonts w:ascii="Times New Roman" w:hAnsi="Times New Roman" w:cs="Times New Roman"/>
          <w:b/>
          <w:sz w:val="28"/>
          <w:szCs w:val="28"/>
        </w:rPr>
        <w:lastRenderedPageBreak/>
        <w:t>Краткая характеристика развития  « Красноярского краевого онкологического диспансера»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этапом в развития онкологии послужили организация врачебных обществ, открытие раковых институтов.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Неоценимый вклад в организацию онкологической службы в России внесли П.А. Герцен, Н.Н. Петров и др. Важным  этапом  противораковой  борьбы явилось постановление  Совнаркома РСФСР от 23.11.34 г. № 1135 « Об организации борьбы с раковыми заболеваниями».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онкологической службы  в послевоенные годы в значительной мере  было определено постановлением  Совета народных Комиссаров СССР № 935 от 30.04.45 г. « О мероприятиях  по улучшению онкологической помощи населению».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предусмотрено  создание 126 онкологических диспансеров, их оснащение, подготовка врачей онкологов.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Выполняя постановление правительства  красноярским краевым отделом здравоохранения,  был издан приказ от 1 ноября 1945 года  об организации онкологической службы в крае. Первые 20 онкологических коек были открыты на базе краевой больницы.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60-х годов  улучшается материально – техническая база диспансера. Введен в эксплуатацию типовой корпус на 90 коек с радиологией на 2 каньра. Открыты специализированные отделения хирургии, радиологии (для лечений образования малого таза) и лучевой терапии. Позже организованы отделения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торакальное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>, опухолей головы и шеи, химиотерапии.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Сростом заболеваемости и необходимости  приблизить специализированную помощь  к населению в 1960 году в Канске открыт межрайонный онкологический диспансер. Много труда и сил отдали ему главные врачи Воробьева В.М., Клименко Г.М., Разумов В.А.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диспансере 535 коек, пансионат на 50 мест.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диспансере  имеются все клинические отделения для оказания специализированных видов помощи: 1-ое хирургическое на 70 коек (в основном для лечения больных  с опухолями пищеварительного тракта), 2-ое хирургическое на 60 коек (лечение опухолей молочной железы и мягких тканей), торакальное отделение на 40 коек, онкогинекологическое  на 60 коек,  опухолей головы и шеи на 40 коек, онкоурологическое  на 40  коек, 2 радиологических отделения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125 коек, 2 химиотерапевтических отделения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на 100 коек.  2 поликлиники , 2 реанимационных отделения  на 12 коек. Диагностические службы представлены  отделениями лучевой диагностики, эндоскопии, клиник – диагностической  и изотопной лабораториями.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современных технологий не возможно без постоянной учебы, повышения квалификации. Диспансер  поддерживает тесное сотрудничество с Российским онкологическим научным  центром им. Н.Н. Блохина, институтом онкологии им. П.А. Герцена, томским НИИ онкологии, другими ведущими  онкологическими  учреждениями России.</w:t>
      </w:r>
    </w:p>
    <w:p w:rsidR="006B725D" w:rsidRPr="00D34F57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настоящие  время в диспансере оказывают все виды специализированной помощи больным со злокачественными новообразованиями. Внедрены  операции высокой степени сложности: экстирпации пищевода с одномоментной пластикой, панкреато – дуоденальные резекции, операции при опухолях печени, бронхопластические операции, экстирпации мочевого пузыря с пластикой, операции при патологии органов головы и шеи, современные схемы химио и лучевой терапии.</w:t>
      </w:r>
    </w:p>
    <w:p w:rsidR="006B725D" w:rsidRDefault="006B725D" w:rsidP="006B725D">
      <w:pPr>
        <w:rPr>
          <w:i/>
          <w:sz w:val="40"/>
          <w:szCs w:val="40"/>
        </w:rPr>
      </w:pPr>
    </w:p>
    <w:p w:rsidR="006B725D" w:rsidRDefault="006B725D" w:rsidP="006B725D">
      <w:pPr>
        <w:rPr>
          <w:i/>
          <w:sz w:val="40"/>
          <w:szCs w:val="40"/>
        </w:rPr>
      </w:pPr>
    </w:p>
    <w:p w:rsidR="006B725D" w:rsidRDefault="006B725D" w:rsidP="006B725D">
      <w:pPr>
        <w:rPr>
          <w:i/>
          <w:sz w:val="40"/>
          <w:szCs w:val="40"/>
        </w:rPr>
      </w:pPr>
    </w:p>
    <w:p w:rsidR="006B725D" w:rsidRDefault="006B725D" w:rsidP="006B725D">
      <w:pPr>
        <w:rPr>
          <w:i/>
          <w:sz w:val="40"/>
          <w:szCs w:val="40"/>
        </w:rPr>
      </w:pPr>
    </w:p>
    <w:p w:rsidR="006B725D" w:rsidRDefault="006B725D" w:rsidP="006B725D">
      <w:pPr>
        <w:rPr>
          <w:i/>
          <w:sz w:val="40"/>
          <w:szCs w:val="40"/>
        </w:rPr>
      </w:pPr>
    </w:p>
    <w:p w:rsidR="006B725D" w:rsidRDefault="006B725D" w:rsidP="006B725D">
      <w:pPr>
        <w:jc w:val="center"/>
        <w:rPr>
          <w:b/>
          <w:sz w:val="40"/>
          <w:szCs w:val="40"/>
        </w:rPr>
      </w:pPr>
    </w:p>
    <w:p w:rsidR="006B725D" w:rsidRDefault="006B725D" w:rsidP="006B725D">
      <w:pPr>
        <w:jc w:val="center"/>
        <w:rPr>
          <w:b/>
          <w:sz w:val="40"/>
          <w:szCs w:val="40"/>
        </w:rPr>
      </w:pPr>
    </w:p>
    <w:p w:rsidR="006B725D" w:rsidRDefault="006B725D" w:rsidP="006B725D">
      <w:pPr>
        <w:jc w:val="center"/>
        <w:rPr>
          <w:b/>
          <w:sz w:val="40"/>
          <w:szCs w:val="40"/>
        </w:rPr>
      </w:pPr>
    </w:p>
    <w:p w:rsidR="006B725D" w:rsidRDefault="006B725D" w:rsidP="006B725D">
      <w:pPr>
        <w:jc w:val="center"/>
        <w:rPr>
          <w:b/>
          <w:sz w:val="40"/>
          <w:szCs w:val="40"/>
        </w:rPr>
      </w:pPr>
    </w:p>
    <w:p w:rsidR="006B725D" w:rsidRDefault="006B725D" w:rsidP="006B725D">
      <w:pPr>
        <w:jc w:val="center"/>
        <w:rPr>
          <w:b/>
          <w:sz w:val="40"/>
          <w:szCs w:val="40"/>
        </w:rPr>
      </w:pPr>
    </w:p>
    <w:p w:rsidR="006B725D" w:rsidRDefault="006B725D" w:rsidP="006B725D">
      <w:pPr>
        <w:rPr>
          <w:b/>
          <w:sz w:val="40"/>
          <w:szCs w:val="40"/>
        </w:rPr>
      </w:pPr>
    </w:p>
    <w:p w:rsidR="006B725D" w:rsidRPr="008C3445" w:rsidRDefault="006B725D" w:rsidP="006B725D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sz w:val="40"/>
          <w:szCs w:val="40"/>
        </w:rPr>
        <w:lastRenderedPageBreak/>
        <w:t xml:space="preserve">                           </w:t>
      </w:r>
      <w:r w:rsidRPr="008C3445">
        <w:rPr>
          <w:rFonts w:ascii="Times New Roman" w:hAnsi="Times New Roman" w:cs="Times New Roman"/>
          <w:sz w:val="28"/>
          <w:szCs w:val="28"/>
        </w:rPr>
        <w:t xml:space="preserve">Табель рабочего времени. </w:t>
      </w:r>
    </w:p>
    <w:p w:rsidR="006B725D" w:rsidRPr="008C3445" w:rsidRDefault="006B725D" w:rsidP="006B7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5"/>
        <w:gridCol w:w="3375"/>
        <w:gridCol w:w="2820"/>
      </w:tblGrid>
      <w:tr w:rsidR="006B725D" w:rsidRPr="008C3445" w:rsidTr="00E007C4">
        <w:trPr>
          <w:trHeight w:val="513"/>
        </w:trPr>
        <w:tc>
          <w:tcPr>
            <w:tcW w:w="168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37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Время работы</w:t>
            </w:r>
          </w:p>
        </w:tc>
        <w:tc>
          <w:tcPr>
            <w:tcW w:w="2820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Подпись ст. м/</w:t>
            </w:r>
            <w:proofErr w:type="gramStart"/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6B725D" w:rsidRPr="008C3445" w:rsidTr="00E007C4">
        <w:trPr>
          <w:trHeight w:val="679"/>
        </w:trPr>
        <w:tc>
          <w:tcPr>
            <w:tcW w:w="168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13.05.2010</w:t>
            </w:r>
          </w:p>
        </w:tc>
        <w:tc>
          <w:tcPr>
            <w:tcW w:w="337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3B36">
              <w:rPr>
                <w:rFonts w:ascii="Times New Roman" w:hAnsi="Times New Roman" w:cs="Times New Roman"/>
                <w:sz w:val="28"/>
                <w:szCs w:val="28"/>
              </w:rPr>
              <w:t>8:00-</w:t>
            </w:r>
            <w:r w:rsidRPr="008C34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53B36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820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498"/>
        </w:trPr>
        <w:tc>
          <w:tcPr>
            <w:tcW w:w="168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14.05.2010</w:t>
            </w:r>
          </w:p>
        </w:tc>
        <w:tc>
          <w:tcPr>
            <w:tcW w:w="337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3B36">
              <w:rPr>
                <w:rFonts w:ascii="Times New Roman" w:hAnsi="Times New Roman" w:cs="Times New Roman"/>
                <w:sz w:val="28"/>
                <w:szCs w:val="28"/>
              </w:rPr>
              <w:t>8:00-</w:t>
            </w:r>
            <w:r w:rsidRPr="008C34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53B36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820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543"/>
        </w:trPr>
        <w:tc>
          <w:tcPr>
            <w:tcW w:w="168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17.05.2010</w:t>
            </w:r>
          </w:p>
        </w:tc>
        <w:tc>
          <w:tcPr>
            <w:tcW w:w="337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3B36">
              <w:rPr>
                <w:rFonts w:ascii="Times New Roman" w:hAnsi="Times New Roman" w:cs="Times New Roman"/>
                <w:sz w:val="28"/>
                <w:szCs w:val="28"/>
              </w:rPr>
              <w:t>8:00-</w:t>
            </w:r>
            <w:r w:rsidRPr="008C34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53B36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820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528"/>
        </w:trPr>
        <w:tc>
          <w:tcPr>
            <w:tcW w:w="168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18.05.2010</w:t>
            </w:r>
          </w:p>
        </w:tc>
        <w:tc>
          <w:tcPr>
            <w:tcW w:w="337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3B36">
              <w:rPr>
                <w:rFonts w:ascii="Times New Roman" w:hAnsi="Times New Roman" w:cs="Times New Roman"/>
                <w:sz w:val="28"/>
                <w:szCs w:val="28"/>
              </w:rPr>
              <w:t>8:00- 14:00</w:t>
            </w:r>
          </w:p>
        </w:tc>
        <w:tc>
          <w:tcPr>
            <w:tcW w:w="2820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694"/>
        </w:trPr>
        <w:tc>
          <w:tcPr>
            <w:tcW w:w="168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19.05.2010</w:t>
            </w:r>
          </w:p>
        </w:tc>
        <w:tc>
          <w:tcPr>
            <w:tcW w:w="337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8:00-14:00</w:t>
            </w:r>
          </w:p>
        </w:tc>
        <w:tc>
          <w:tcPr>
            <w:tcW w:w="2820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709"/>
        </w:trPr>
        <w:tc>
          <w:tcPr>
            <w:tcW w:w="168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20.05.2010</w:t>
            </w:r>
          </w:p>
        </w:tc>
        <w:tc>
          <w:tcPr>
            <w:tcW w:w="3375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8:00-14:00</w:t>
            </w:r>
          </w:p>
        </w:tc>
        <w:tc>
          <w:tcPr>
            <w:tcW w:w="2820" w:type="dxa"/>
          </w:tcPr>
          <w:p w:rsidR="006B725D" w:rsidRPr="008C3445" w:rsidRDefault="006B725D" w:rsidP="00E0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2588" w:tblpY="4"/>
        <w:tblW w:w="0" w:type="auto"/>
        <w:tblLook w:val="04A0"/>
      </w:tblPr>
      <w:tblGrid>
        <w:gridCol w:w="1658"/>
        <w:gridCol w:w="3422"/>
        <w:gridCol w:w="2779"/>
      </w:tblGrid>
      <w:tr w:rsidR="006B725D" w:rsidRPr="008C3445" w:rsidTr="00E007C4">
        <w:trPr>
          <w:trHeight w:val="704"/>
        </w:trPr>
        <w:tc>
          <w:tcPr>
            <w:tcW w:w="1658" w:type="dxa"/>
          </w:tcPr>
          <w:p w:rsidR="006B725D" w:rsidRPr="008C3445" w:rsidRDefault="006B725D" w:rsidP="00E007C4">
            <w:pPr>
              <w:ind w:right="-148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21.05.2010</w:t>
            </w:r>
          </w:p>
        </w:tc>
        <w:tc>
          <w:tcPr>
            <w:tcW w:w="3422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 xml:space="preserve">             8:00-14:00</w:t>
            </w:r>
          </w:p>
        </w:tc>
        <w:tc>
          <w:tcPr>
            <w:tcW w:w="2779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828"/>
        </w:trPr>
        <w:tc>
          <w:tcPr>
            <w:tcW w:w="1658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24.05.2010</w:t>
            </w:r>
          </w:p>
        </w:tc>
        <w:tc>
          <w:tcPr>
            <w:tcW w:w="3422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 xml:space="preserve">             8:00-14:00</w:t>
            </w:r>
          </w:p>
        </w:tc>
        <w:tc>
          <w:tcPr>
            <w:tcW w:w="2779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698"/>
        </w:trPr>
        <w:tc>
          <w:tcPr>
            <w:tcW w:w="1658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25.05.2010</w:t>
            </w:r>
          </w:p>
        </w:tc>
        <w:tc>
          <w:tcPr>
            <w:tcW w:w="3422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 xml:space="preserve">             8:00-14:00</w:t>
            </w:r>
          </w:p>
        </w:tc>
        <w:tc>
          <w:tcPr>
            <w:tcW w:w="2779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725D" w:rsidRPr="008C3445" w:rsidTr="00E007C4">
        <w:trPr>
          <w:trHeight w:val="708"/>
        </w:trPr>
        <w:tc>
          <w:tcPr>
            <w:tcW w:w="1658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26.05.2010</w:t>
            </w:r>
          </w:p>
        </w:tc>
        <w:tc>
          <w:tcPr>
            <w:tcW w:w="3422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 xml:space="preserve">             8:00-14:00</w:t>
            </w:r>
          </w:p>
        </w:tc>
        <w:tc>
          <w:tcPr>
            <w:tcW w:w="2779" w:type="dxa"/>
          </w:tcPr>
          <w:p w:rsidR="006B725D" w:rsidRPr="008C3445" w:rsidRDefault="006B725D" w:rsidP="00E007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725D" w:rsidRDefault="006B725D" w:rsidP="006B725D">
      <w:pPr>
        <w:ind w:left="709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6B725D" w:rsidRDefault="006B725D" w:rsidP="006B725D">
      <w:pPr>
        <w:ind w:left="709"/>
        <w:rPr>
          <w:b/>
          <w:sz w:val="40"/>
          <w:szCs w:val="40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Pr="008C3445" w:rsidRDefault="006B725D" w:rsidP="006B725D">
      <w:pPr>
        <w:rPr>
          <w:rFonts w:ascii="Times New Roman" w:hAnsi="Times New Roman" w:cs="Times New Roman"/>
          <w:sz w:val="28"/>
          <w:szCs w:val="28"/>
        </w:rPr>
      </w:pPr>
      <w:r w:rsidRPr="008C3445">
        <w:rPr>
          <w:rFonts w:ascii="Times New Roman" w:hAnsi="Times New Roman" w:cs="Times New Roman"/>
          <w:sz w:val="28"/>
          <w:szCs w:val="28"/>
        </w:rPr>
        <w:t>Подпись ст. м/</w:t>
      </w:r>
      <w:proofErr w:type="gramStart"/>
      <w:r w:rsidRPr="008C344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3445">
        <w:rPr>
          <w:rFonts w:ascii="Times New Roman" w:hAnsi="Times New Roman" w:cs="Times New Roman"/>
          <w:sz w:val="28"/>
          <w:szCs w:val="28"/>
        </w:rPr>
        <w:t>:</w:t>
      </w:r>
    </w:p>
    <w:p w:rsidR="006B725D" w:rsidRDefault="006B725D" w:rsidP="006B725D">
      <w:pPr>
        <w:rPr>
          <w:b/>
          <w:sz w:val="40"/>
          <w:szCs w:val="40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  <w:r w:rsidRPr="008C3445">
        <w:rPr>
          <w:rFonts w:ascii="Times New Roman" w:hAnsi="Times New Roman" w:cs="Times New Roman"/>
          <w:sz w:val="28"/>
          <w:szCs w:val="28"/>
        </w:rPr>
        <w:t>Подпись гл. м/</w:t>
      </w:r>
      <w:proofErr w:type="gramStart"/>
      <w:r w:rsidRPr="008C344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3445">
        <w:rPr>
          <w:rFonts w:ascii="Times New Roman" w:hAnsi="Times New Roman" w:cs="Times New Roman"/>
          <w:sz w:val="28"/>
          <w:szCs w:val="28"/>
        </w:rPr>
        <w:t>:</w:t>
      </w: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6B725D" w:rsidRPr="008C3445" w:rsidRDefault="006B725D" w:rsidP="006B725D">
      <w:pPr>
        <w:rPr>
          <w:rFonts w:ascii="Times New Roman" w:hAnsi="Times New Roman" w:cs="Times New Roman"/>
          <w:sz w:val="28"/>
          <w:szCs w:val="28"/>
        </w:rPr>
      </w:pPr>
    </w:p>
    <w:p w:rsidR="00D93582" w:rsidRPr="006B725D" w:rsidRDefault="00D93582" w:rsidP="00D93582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35"/>
        <w:gridCol w:w="5961"/>
        <w:gridCol w:w="1701"/>
      </w:tblGrid>
      <w:tr w:rsidR="00D93582" w:rsidTr="002B5F2A">
        <w:trPr>
          <w:trHeight w:val="134"/>
        </w:trPr>
        <w:tc>
          <w:tcPr>
            <w:tcW w:w="2335" w:type="dxa"/>
          </w:tcPr>
          <w:p w:rsidR="00D93582" w:rsidRPr="008C3445" w:rsidRDefault="00D93582" w:rsidP="00DE2A11">
            <w:pPr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961" w:type="dxa"/>
          </w:tcPr>
          <w:p w:rsidR="00D93582" w:rsidRPr="008C3445" w:rsidRDefault="00D93582" w:rsidP="00DE2A11">
            <w:pPr>
              <w:ind w:lef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1701" w:type="dxa"/>
          </w:tcPr>
          <w:p w:rsidR="00D93582" w:rsidRPr="008C3445" w:rsidRDefault="00D93582" w:rsidP="00DE2A11">
            <w:pPr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8C3445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</w:p>
        </w:tc>
      </w:tr>
      <w:tr w:rsidR="00D93582" w:rsidTr="002B5F2A">
        <w:trPr>
          <w:trHeight w:val="96"/>
        </w:trPr>
        <w:tc>
          <w:tcPr>
            <w:tcW w:w="2335" w:type="dxa"/>
          </w:tcPr>
          <w:p w:rsidR="00D93582" w:rsidRPr="000C740C" w:rsidRDefault="00D93582" w:rsidP="00DE2A11">
            <w:pPr>
              <w:ind w:left="96"/>
              <w:rPr>
                <w:sz w:val="32"/>
                <w:szCs w:val="32"/>
              </w:rPr>
            </w:pPr>
            <w:r w:rsidRPr="00C242D5">
              <w:rPr>
                <w:rFonts w:ascii="Times New Roman" w:hAnsi="Times New Roman" w:cs="Times New Roman"/>
                <w:sz w:val="28"/>
                <w:szCs w:val="28"/>
              </w:rPr>
              <w:t>13.05.2010</w:t>
            </w:r>
            <w:r>
              <w:rPr>
                <w:sz w:val="32"/>
                <w:szCs w:val="32"/>
              </w:rPr>
              <w:t>.</w:t>
            </w:r>
          </w:p>
          <w:p w:rsidR="00D93582" w:rsidRDefault="00D93582" w:rsidP="00DE2A11">
            <w:pPr>
              <w:ind w:left="96"/>
              <w:rPr>
                <w:b/>
                <w:sz w:val="40"/>
                <w:szCs w:val="40"/>
              </w:rPr>
            </w:pPr>
          </w:p>
          <w:p w:rsidR="00D93582" w:rsidRDefault="00D93582" w:rsidP="00DE2A11">
            <w:pPr>
              <w:ind w:left="96"/>
              <w:rPr>
                <w:b/>
                <w:sz w:val="40"/>
                <w:szCs w:val="40"/>
              </w:rPr>
            </w:pPr>
          </w:p>
          <w:p w:rsidR="00D93582" w:rsidRDefault="00D93582" w:rsidP="00DE2A11">
            <w:pPr>
              <w:ind w:left="96"/>
              <w:rPr>
                <w:b/>
                <w:sz w:val="40"/>
                <w:szCs w:val="40"/>
              </w:rPr>
            </w:pPr>
          </w:p>
          <w:p w:rsidR="00D93582" w:rsidRDefault="00D93582" w:rsidP="00DE2A11">
            <w:pPr>
              <w:ind w:left="96"/>
              <w:rPr>
                <w:b/>
                <w:sz w:val="40"/>
                <w:szCs w:val="40"/>
              </w:rPr>
            </w:pPr>
          </w:p>
        </w:tc>
        <w:tc>
          <w:tcPr>
            <w:tcW w:w="5961" w:type="dxa"/>
          </w:tcPr>
          <w:p w:rsidR="00D93582" w:rsidRPr="002B7DE7" w:rsidRDefault="00D93582" w:rsidP="00DE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Первый день моей практики начался с 8:00, Красноярский краевой онкологический диспансер отделение опухолей органов головы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 шеи.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Старшая м/с ознакомила меня с отделение опухолей органов головы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 шеи и мед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ерсоналом.</w:t>
            </w:r>
          </w:p>
          <w:p w:rsidR="00D93582" w:rsidRPr="002B7DE7" w:rsidRDefault="00D93582" w:rsidP="00DE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опухолей органов головы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 шеи расположено  на 3</w:t>
            </w:r>
            <w:r w:rsidR="006F4541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этаже 5 этажного здания, отделение рассчитано на 40 коек.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3582" w:rsidRPr="002B7DE7" w:rsidRDefault="00D93582" w:rsidP="00DE2A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Отделение состоит: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 сестринский пост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Кабинет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старшей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м/с</w:t>
            </w:r>
          </w:p>
          <w:p w:rsidR="004D071F" w:rsidRPr="002B7DE7" w:rsidRDefault="004D071F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Сестринский пост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перевязочных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кабинета</w:t>
            </w:r>
            <w:r w:rsidR="004D071F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(гнойная и чистая)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процедурный кабинет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Сестринская комната</w:t>
            </w:r>
          </w:p>
          <w:p w:rsidR="00D93582" w:rsidRPr="002B7DE7" w:rsidRDefault="004D071F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 санитарно технические комнаты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Ординаторская</w:t>
            </w:r>
          </w:p>
          <w:p w:rsidR="00D93582" w:rsidRPr="002B7DE7" w:rsidRDefault="004D071F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Раздаточная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12 палат</w:t>
            </w:r>
          </w:p>
          <w:p w:rsidR="00D93582" w:rsidRPr="002B7DE7" w:rsidRDefault="00D93582" w:rsidP="00DE2A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Кабинет сестры хозяйки</w:t>
            </w:r>
          </w:p>
          <w:p w:rsidR="004D071F" w:rsidRPr="002B7DE7" w:rsidRDefault="004D071F" w:rsidP="004D071F">
            <w:pPr>
              <w:ind w:left="4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Свою работу начал с ознакомления, оснащения процедурного и перевязочного кабинета.</w:t>
            </w:r>
          </w:p>
          <w:p w:rsidR="00393876" w:rsidRPr="002B7DE7" w:rsidRDefault="00393876" w:rsidP="00393876">
            <w:pPr>
              <w:ind w:left="4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Общие положения.</w:t>
            </w:r>
          </w:p>
          <w:p w:rsidR="00393876" w:rsidRPr="002B7DE7" w:rsidRDefault="00393876" w:rsidP="00393876">
            <w:pPr>
              <w:spacing w:after="0"/>
              <w:ind w:left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1.1. Ответственность за организацию и проведение комплекса мероприятий по соблюдению санитарно-противоэпидемического режима и профилактике внутрибольничных инфекций в отделениях, возлагается на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заведующих отделениями и старших медицинских сестер.</w:t>
            </w:r>
          </w:p>
          <w:p w:rsidR="00393876" w:rsidRPr="002B7DE7" w:rsidRDefault="00393876" w:rsidP="00393876">
            <w:pPr>
              <w:spacing w:after="0"/>
              <w:ind w:left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1.2. С каждым сотрудником проводится инструктаж по безопасным приемам и методам работы. Виды инструктажа: вводный (проводится при приеме на работу инженером по охране труда), первичный (проводится при приеме на работу, непосредственно на рабочем месте) и периодический (повторный).</w:t>
            </w:r>
          </w:p>
          <w:p w:rsidR="00393876" w:rsidRPr="002B7DE7" w:rsidRDefault="00393876" w:rsidP="00393876">
            <w:pPr>
              <w:spacing w:after="0"/>
              <w:ind w:left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1.3. Инструктаж медицинского персонала на рабочем месте и доведение данных Методических рекомендаций проводится под роспись заведующими подразделениями при приеме на работу и в дальнейшем не реже одного раза в год. Проведение инструктажа должно быть зарегистрировано в специальном журнале.</w:t>
            </w:r>
          </w:p>
          <w:p w:rsidR="00393876" w:rsidRPr="002B7DE7" w:rsidRDefault="00393876" w:rsidP="00393876">
            <w:pPr>
              <w:spacing w:after="0"/>
              <w:ind w:left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1.4. В соответствии с приказами Минздравсоцразвития все лица, принимаемые на работу в лечебные и диагностические отделения и работающие в них, в обязательном порядке проходят соответствующие медицинские осмотры, лабораторные и функциональные обследования.</w:t>
            </w:r>
          </w:p>
          <w:p w:rsidR="004D071F" w:rsidRPr="002B7DE7" w:rsidRDefault="004D071F" w:rsidP="004D071F">
            <w:pPr>
              <w:ind w:left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Процедурный кабинет оснащен:</w:t>
            </w:r>
            <w:r w:rsidR="00D93582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071F" w:rsidRPr="002B7DE7" w:rsidRDefault="006F4541" w:rsidP="004D071F">
            <w:pPr>
              <w:ind w:left="4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Твердый инвентарь: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Рабочий стол медицинской сестры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Стул для медицинской сестры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Винтовой стул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Медицинский шкаф для стерильных 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растворов и медикаментов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Инструментальный столик - 2;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Тумбочка - 1-2;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Холодильник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Кушетка медицинская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Стол процедурный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Шкаф навесной для медикаментов 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экстренной и постсиндромной терапии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Мусоросборник (ведро, эмалированное с крышкой) - 1.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Уборочный инвентарь: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ведро, оцинкованное для мытья полов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.ведро для мытья стен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швабра для мытья полов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швабра для мытья стен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емкость для ветоши (обработка 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предметов обстановки, поверхностей) - 1;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дезинфицирующие средства;</w:t>
            </w:r>
          </w:p>
          <w:p w:rsidR="004D071F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моющие средства.</w:t>
            </w:r>
          </w:p>
          <w:p w:rsidR="00D93582" w:rsidRPr="002B7DE7" w:rsidRDefault="004D071F" w:rsidP="004D071F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Весь уборочный инвентарь должен иметь четкую маркировку с указанием помещения и видов работ</w:t>
            </w:r>
            <w:r w:rsidR="006F4541" w:rsidRPr="002B7DE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!</w:t>
            </w:r>
          </w:p>
          <w:p w:rsidR="00BE5F43" w:rsidRPr="002B7DE7" w:rsidRDefault="00BE5F43" w:rsidP="004D071F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E5F43" w:rsidRPr="002B7DE7" w:rsidRDefault="00BE5F43" w:rsidP="004D071F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Инвентарь для работы: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Облучатель бактерицидный стационарный (потолочный или настенный) - 1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Облучатель бактерицидный передвижной -1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Сухожаровой шкаф - I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 для переливания крови - 2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Инструментарий: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- зажимы кровоостанавливающие - 4 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корнцанг - 2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пинцет анатомический - 2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- пинцет анатомический малый - 2 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-ножницы -2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роторасширитель -1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языкодержатель  -1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мешок Амбу -1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коробки стерилизационные - 8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Резиновый жгут для остановки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кровотечения - 2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Резиновый жгут для внутривенных вливаний - 2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Штатив для сывороток - 1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Штативы для пробирок - 2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Укладка на форму 50 - 1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Контейнеры для отправки пробирок в лабораторию -2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Лотки почкообразные - 4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Кюветы малые или средние - 4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Штати</w:t>
            </w:r>
            <w:r w:rsidR="00BE5F43" w:rsidRPr="002B7DE7">
              <w:rPr>
                <w:rFonts w:ascii="Times New Roman" w:hAnsi="Times New Roman" w:cs="Times New Roman"/>
                <w:sz w:val="28"/>
                <w:szCs w:val="28"/>
              </w:rPr>
              <w:t>вы для в\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капельных вливаний - 6-12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Термометр для холодильника -1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Термометр для сухожарового шкафа - 1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Термометр водяной - 1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Емкости для дезинфекции - 2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Емкости для предстерилизационной очистки -2     ,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 Емкость с дезинфицирующим средством для пинцета -1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Мерные емкости для дезинфицирующих средств и моющего средства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Перчатки — 5—10 пар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Химический контроль (мочевина, бензойная кислота, тиомочевина)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одноразовые -10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Шприцы одноразовые -100-200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26.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для дезинфекции кровяных шариков -1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Подставка для биксов - 1</w:t>
            </w:r>
          </w:p>
          <w:p w:rsidR="006F4541" w:rsidRPr="002B7DE7" w:rsidRDefault="006F4541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Подставка для таза </w:t>
            </w:r>
            <w:r w:rsidR="00BE5F43" w:rsidRPr="002B7DE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BE5F43" w:rsidRPr="002B7DE7" w:rsidRDefault="00BE5F43" w:rsidP="006F4541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Все манипуляции процедурная медицинская сестра производит в перчатках!</w:t>
            </w:r>
          </w:p>
          <w:p w:rsidR="009401EE" w:rsidRPr="002B7DE7" w:rsidRDefault="009401EE" w:rsidP="00BE5F43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Также в процедурном кабинете 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имеются аптечки: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Аптечка Анти-Спид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Основание: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Санитарные правила СП 1.2.731-99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"Безопасность работы с микроорганизмами III - IV групп патогенности и гельминтами"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(утв. постановлением Главного государственного санитарного врача РФ </w:t>
            </w:r>
            <w:proofErr w:type="gramEnd"/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от 22 февраля 1999 г. N 4)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 20% р-р сульфацила натрия - 2 фл. по 5 мл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2. 2% р-р протаргола - флакон 10 мл.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 70 гр. спирт - флакон 50 мл.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4. 5% р-р йода - флакон 10 мл.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5. Стерильный бинт - 1 уп.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6. Лейкопластырь - 1 уп.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7. Глазные пипетки или стерильные одноразовые шприцы - 2 шт.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8. Ватные шарики - 20 шт.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9. Ножницы или скальпель - 1 шт.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обработки слизистых глаз, носа, рта может использоваться перманганат калия 0,01% и 0,05%. 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Также возможна замена раствора протаргола на 1% р-р борной кислоты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1EE" w:rsidRPr="002B7DE7" w:rsidRDefault="009401EE" w:rsidP="00BE5F43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Противошоковая аптечка: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 Адреналин: раствор 0,1%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2. Норадреналин: раствор 0,2%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 Пипольфен: раствор 2,5% в ампулах и драже.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4. Супрастин: раствор 2% в ампулах и таблетки.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5. Димедрол: раствор 1% в ампулах и таблетки.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6. Дексаметазон, или преднизолон, или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целестон: раствор в ампулах для в\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 в\м введения.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7. Эфедрина гидрохлорид: раствор 5%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8. Эуфиллин: раствор 2,4%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9. Мезатон: раствор 1%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10. Строфантин: раствор 0,05%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11. Кофеин: раствор 10%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12. Глюкоза: раствор 5% 500–1000мл, физиологический раствор 0,09% — 500 мл.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13. Пенициллиназа 1 млн. ед., в ампулах.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14. Кислородный баллон с редуктором.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15. Кислородная подушка.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16. Аппарат для искусственного дыхания.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17. Система для внутривенного капельного вливания №5.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18. Шприц 20 мл №5.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19. Шприц 10 мл №5.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20. Шприц 5 мл №5.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21. Шприц 2 мл №5.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22. Шприц 1 мл №5.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23. Подкладные судна №1.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24. Роторасширитель №1.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25. Отсасыватель электрический или ножной.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26. Спирт этиловый 70% 100,0.</w:t>
            </w:r>
          </w:p>
          <w:p w:rsidR="009401EE" w:rsidRPr="002B7DE7" w:rsidRDefault="009401EE" w:rsidP="009401E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Стерильные укладки готовятся на одну рабочую смену (6 ч). Пинцеты для захвата стерильных материалов хранятся в стерильных емкостях, заполненных растворами стерилянтов (аква-хлор). Уровень заливки растворов в емкости должен быть не более уровня рабочих поверхностей браншей.</w:t>
            </w: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Использованные шприцы, иглы,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пинцеты, перчатки и т. д. погружаются в один из дезинфицирующих растворов, затем промываются проточной водой и сдаются в ЦСО для предстерилизационной очистки и стерилизации (или, при отсутствии ЦСО, подвергаются предстерилизационной очистке).</w:t>
            </w: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Использованные шарики и др. перевязочный материал погружаются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также в аква-хлор на 60 минут</w:t>
            </w:r>
          </w:p>
          <w:p w:rsidR="00BE5F43" w:rsidRPr="002B7DE7" w:rsidRDefault="00BE5F43" w:rsidP="00BE5F43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«Аква-хлор -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это дезинфицирующее средство, представляющее собой хлорсодержащие таблетки весом 3,14-3,5 г. и гранулы. Выпускается в фасовке по 100, 300, 315, 320, 330 таблеток и в виде гранул по 1,1 кг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F62EF6" w:rsidRPr="002B7DE7" w:rsidRDefault="00F62EF6" w:rsidP="00F62EF6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F62EF6" w:rsidRPr="002B7DE7" w:rsidRDefault="00F62EF6" w:rsidP="00F62EF6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Нормативная база по санитарно-противоэпидемическому режиму в процедурном кабинете включает в себя следующие основополагающие документы:</w:t>
            </w:r>
          </w:p>
          <w:p w:rsidR="00F62EF6" w:rsidRPr="002B7DE7" w:rsidRDefault="00F62EF6" w:rsidP="00F62EF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СанПин № 5179-90.</w:t>
            </w:r>
          </w:p>
          <w:p w:rsidR="00F62EF6" w:rsidRPr="002B7DE7" w:rsidRDefault="00F62EF6" w:rsidP="00F62EF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ОСТ N 42-21-2-85.</w:t>
            </w:r>
          </w:p>
          <w:p w:rsidR="00F62EF6" w:rsidRPr="002B7DE7" w:rsidRDefault="00F62EF6" w:rsidP="00F62EF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Приказ МЗ СССР от 31.07.78 г. № 720.</w:t>
            </w:r>
          </w:p>
          <w:p w:rsidR="00F62EF6" w:rsidRPr="002B7DE7" w:rsidRDefault="00F62EF6" w:rsidP="00F62EF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организации ЦСО в ЛПУ (утверждены МЗ СССР от 21.12.89 № 15-6/8).</w:t>
            </w:r>
          </w:p>
          <w:p w:rsidR="00F62EF6" w:rsidRPr="002B7DE7" w:rsidRDefault="00F62EF6" w:rsidP="00F62EF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Перечень разрешенных дезинфицирующих и стерилизующих средств и инструкции по их применению.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 перевязочного кабинета: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Твердый инвентарь: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тол перевязочный простой; стол деревянный, окрашенный масляной краской для развертывания на нем стерильного перевязочного стола; 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>стол меньшего размера или стол металлический со стеклянной панелью для медикаментов;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>шкаф для инструментов;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шкаф для хранения белья и перевязочного материала и барабанов со стерильным перевязочным материалом; 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стул 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F62EF6"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2-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>3 штуки;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вешалка-стойка; 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>подставки;</w:t>
            </w:r>
          </w:p>
          <w:p w:rsidR="00F62EF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="00F62EF6" w:rsidRPr="002B7DE7">
              <w:rPr>
                <w:rFonts w:ascii="Times New Roman" w:hAnsi="Times New Roman" w:cs="Times New Roman"/>
                <w:sz w:val="28"/>
                <w:szCs w:val="28"/>
              </w:rPr>
              <w:t>ведро с крышкой для собирания использованного перевязочного материала.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Инвентарь необходимый </w:t>
            </w:r>
            <w:proofErr w:type="gramStart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для</w:t>
            </w:r>
            <w:proofErr w:type="gramEnd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роботы: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пинцеты анатомические, хирургические и лапчатые - по 8- 10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кровоостанавливающие зажимы – 8-10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скальпели брюшистые -2-3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скальпели остроконечные - 2-3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ножницы остроконечные-1-2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ножницы глазные остроконечные - 1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ножницы тупоконечные, изогнутые по плоскости, - 2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крючки пластинчатые - 1 пара;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иглодержатели общехирургические-2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иглы хирургические разные – 10-15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корнцанги - 2 шт.; пинцеты длинные - 2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• зонд пуговчатый и желобковатый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 1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почкообразные тазики, кюветы разные - 5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шприцы для инъекций по 20 мл - 4 шт.; по 10 и 5 мл - по 1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• шприц Жане -1 шт.; катетеры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уретральные резиновые разные - 6-8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катетеры металлические, мужские и женские - по 1 шт.;  стаканчики стеклянные разного размера - 5-6 шт.;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• баллончики резиновые емкостью 50 и 100 мл - по 2- 3 шт. Перевязочный материал - марля, бинты, готовые салфетки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пакетах, вата, лигнин, а также белье (простыни, подкладные, наволочки) - по нормам снабжения. </w:t>
            </w:r>
            <w:proofErr w:type="gramEnd"/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работы в перевязочном кабинете</w:t>
            </w:r>
            <w:r w:rsidR="00393876" w:rsidRPr="002B7D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Медицинская сестра перевязочной моет руки, обрабатывает их на гигиеническом уровне и надевает стерильную одежду.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Открывает бикс.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Используя стерильный пинцет (корнцанг), аккуратно развертывает выстилающую пеленку так, чтобы ее концы оставались внутри бикса.</w:t>
            </w:r>
          </w:p>
          <w:p w:rsidR="0039387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Примечание. Пинцет (корнцанг) хранится в стерильной банке, </w:t>
            </w:r>
            <w:proofErr w:type="gramStart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стерильном крафт-пакете</w:t>
            </w:r>
            <w:r w:rsidR="00393876"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Смена стерильных банок осуществляется через 6 часов, смена пинцета — через 1 час.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Стерильный стол накрывается на 6 часов работы.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Для каждого больного накрывается индивидуальная укладка для перевязки. Комплектация укладки зависит от профиля отделения.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После проведения перевязки весь использованный инструментарий помещается в емкость с дезинфицирующим средством на 60 минут и закрывается крышкой.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После перевязки каждого пациента клеенка перевязочного стола протирается ветошью, смоченной раствором дезинфицирующего средства.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Использованные шарики, тампоны подвергаются дезинфекции, после чего собираются в одноразовые пластиковые пакеты желтого цвета, которые после заполнения герметизируются и удаляются из отделения для утилизации в СВЧ-установке.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Через каждые 2 часа интенсивной работы перевязочная должна закрываться на 30—60 минут для проведения текущей уборки, проветривания и кварцевания. При этом заменяется простыня на перевязочном столе. 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Работа перевязочного кабинета осуществляется в соответствии с утвержденным заведующим отделением графиком, график вывешивается на двери кабинета.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При лечении хирургических больных, имеющих дренажи: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• медицинская сестра ежедневно меняет все соединительные трубки и банки для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отделяемого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на стерильные, использованные подвергаются дезинфекции;</w:t>
            </w:r>
          </w:p>
          <w:p w:rsidR="002F4AE6" w:rsidRPr="002B7DE7" w:rsidRDefault="002F4AE6" w:rsidP="002F4AE6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банки для дренажной системы не ставят на пол, их подвязывают к кровати больного или ставят рядом на подставку.</w:t>
            </w:r>
          </w:p>
          <w:p w:rsidR="00393876" w:rsidRPr="002B7DE7" w:rsidRDefault="00393876" w:rsidP="00393876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393876" w:rsidRPr="002B7DE7" w:rsidRDefault="00393876" w:rsidP="00393876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Ознакомился с отделением</w:t>
            </w:r>
          </w:p>
          <w:p w:rsidR="00393876" w:rsidRPr="002B7DE7" w:rsidRDefault="00393876" w:rsidP="00393876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Ознакомился с перевязочным и процедурным кабинетом </w:t>
            </w:r>
          </w:p>
          <w:p w:rsidR="00393876" w:rsidRPr="002B7DE7" w:rsidRDefault="00393876" w:rsidP="00393876">
            <w:pPr>
              <w:pStyle w:val="a4"/>
              <w:spacing w:after="0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93582" w:rsidRDefault="00D93582" w:rsidP="00DE2A11">
            <w:pPr>
              <w:rPr>
                <w:b/>
                <w:sz w:val="40"/>
                <w:szCs w:val="40"/>
              </w:rPr>
            </w:pPr>
          </w:p>
          <w:p w:rsidR="00D93582" w:rsidRDefault="00D93582" w:rsidP="00DE2A11">
            <w:pPr>
              <w:rPr>
                <w:b/>
                <w:sz w:val="40"/>
                <w:szCs w:val="40"/>
              </w:rPr>
            </w:pPr>
          </w:p>
          <w:p w:rsidR="00D93582" w:rsidRDefault="00D93582" w:rsidP="00DE2A11">
            <w:pPr>
              <w:rPr>
                <w:b/>
                <w:sz w:val="40"/>
                <w:szCs w:val="40"/>
              </w:rPr>
            </w:pPr>
          </w:p>
          <w:p w:rsidR="00D93582" w:rsidRDefault="00D93582" w:rsidP="00DE2A11">
            <w:pPr>
              <w:rPr>
                <w:b/>
                <w:sz w:val="40"/>
                <w:szCs w:val="40"/>
              </w:rPr>
            </w:pPr>
          </w:p>
          <w:p w:rsidR="00D93582" w:rsidRDefault="00D93582" w:rsidP="00DE2A11">
            <w:pPr>
              <w:rPr>
                <w:b/>
                <w:sz w:val="40"/>
                <w:szCs w:val="40"/>
              </w:rPr>
            </w:pPr>
          </w:p>
        </w:tc>
      </w:tr>
      <w:tr w:rsidR="00393876" w:rsidTr="002B5F2A">
        <w:trPr>
          <w:trHeight w:val="96"/>
        </w:trPr>
        <w:tc>
          <w:tcPr>
            <w:tcW w:w="2335" w:type="dxa"/>
          </w:tcPr>
          <w:p w:rsidR="00393876" w:rsidRPr="00C242D5" w:rsidRDefault="00393876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14.05.2010</w:t>
            </w:r>
          </w:p>
        </w:tc>
        <w:tc>
          <w:tcPr>
            <w:tcW w:w="5961" w:type="dxa"/>
          </w:tcPr>
          <w:p w:rsidR="00393876" w:rsidRPr="002B7DE7" w:rsidRDefault="00393876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Второй день моей практики начался в 8:00 в процедурном кабинете. </w:t>
            </w:r>
          </w:p>
          <w:p w:rsidR="009401EE" w:rsidRPr="002B7DE7" w:rsidRDefault="009401EE" w:rsidP="009401E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Алгоритм подготовки кабинета к работе:</w:t>
            </w:r>
          </w:p>
          <w:p w:rsidR="009401EE" w:rsidRPr="002B7DE7" w:rsidRDefault="009401EE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Все подготовительные работы проводятся процедурной (перевязочной) медицинской сестрой в начале рабочего дня в специальной одежде для уборки в следующем порядке:</w:t>
            </w:r>
          </w:p>
          <w:p w:rsidR="009401EE" w:rsidRPr="002B7DE7" w:rsidRDefault="009401EE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проверяются сроки годности, при необходимости готовятся рабочие растворы для дезинфекции шприцев, инструментов и т.п.;</w:t>
            </w:r>
          </w:p>
          <w:p w:rsidR="009401EE" w:rsidRPr="002B7DE7" w:rsidRDefault="009401EE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поверхности всех рабочих столов протираются стерильной ветошью, смоченной в растворе разрешенного к применению дезинфицирующего средства, или орошаются дезинфицирующими растворами;</w:t>
            </w:r>
          </w:p>
          <w:p w:rsidR="009401EE" w:rsidRPr="002B7DE7" w:rsidRDefault="009401EE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включается бактерицидный облучатель на 30 минут;</w:t>
            </w:r>
          </w:p>
          <w:p w:rsidR="009401EE" w:rsidRPr="002B7DE7" w:rsidRDefault="009401EE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наружная поверхность биксов перед вскрытием подвергается дезинфекции</w:t>
            </w:r>
          </w:p>
          <w:p w:rsidR="009401EE" w:rsidRPr="002B7DE7" w:rsidRDefault="00B07923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Ознокимился с документацией процедурного кабинета (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 приложение)</w:t>
            </w:r>
          </w:p>
          <w:p w:rsidR="00B07923" w:rsidRPr="002B7DE7" w:rsidRDefault="00B07923" w:rsidP="009401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Проводил генеральную уборку перевязочного кабинета.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Технология проведения уборки кабинетов. 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1. Текущая уборка проводится процедурной (перевязочной) сестрой 2 раза в день: перед началом работы и после окончания рабочей смены. 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Текущая уборка включает: протирание дезинфицирующим раствором с моющими свойствами стен на высоту вытянутой руки, поверхностей оборудования и полов (экспозиция 30—60 минут), после чего следует смывание чистой водой; ультрафиолетовое облучение воздуха и поверхностей в течение 30 минут.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2. Генеральная уборка процедурных и перевязочных кабинетов проводится в соответствии с графиком, составляемым старшей медицинской сестрой и утверждаемым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заведующим отделением, не реже 1 раза в 7 дней, о чем делается отметка в графике проведения генеральных уборок. Генеральная уборка проводится медицинской сестрой процедурной (перевязочной). Для проведения генеральных уборок необходимо иметь: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 уборочного инвентаря;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емкости для растворов моющих и дезинфицирующих средств;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стерильную ветошь;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специальный комплект рабочей одежды и обуви.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3.Технология проведения генеральной уборки, включает следующие этапы и требования: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надеть чистый халат, шапочку, резиновые перчатки;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помещение максимально освободить от мебели или отодвинуть ее к центру помещения для обеспечения свободного доступа к обрабатываемым поверхностям и объектам;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окна мыть теплой водой с добавлением 1 столовой ложки нашатырного спирта на 1 литр воды или разрешенного специального моющего средства для окон;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стены на высоту не менее 2 метров обработать путем протирания ветошью, смоченной дезинфицирующим раствором;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пространство за отопительными батареями и внутри них обрабатывать ершами, смоченными дезинфицирующим раствором;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ветошью, смоченной дезинфицирующим раствором, протереть мебель и оборудование кабинета;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включить бактерицидные лампы на 60 минут;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после 60-минутной экспозиции смыть дезинфицирующий раствор стерильной ветошью, смоченной водопроводной водой;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уборку завершить обеззараживанием полов дезинфицирующим раствором с добавлением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моющих средств (экспозиция — 60 минут) с последующим их мытьем чистой водой и повторным ультрафиолетовым облучением помещения в течение 60 минут.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4. Весь уборочный инвентарь обеззараживать в растворе дезинфицирующего средства в течение 1 часа, затем промыть и просушить.</w:t>
            </w:r>
          </w:p>
          <w:p w:rsidR="00B07923" w:rsidRPr="002B7DE7" w:rsidRDefault="00B07923" w:rsidP="00B079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5.Промаркированный уборочный инвентарь для уборки каждого помещения применять строго по назначению и хранить раздельно в установленных местах.</w:t>
            </w:r>
          </w:p>
          <w:p w:rsidR="00B07923" w:rsidRPr="002B7DE7" w:rsidRDefault="00B07923" w:rsidP="00B0792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B07923" w:rsidRPr="002B7DE7" w:rsidRDefault="00B07923" w:rsidP="00B07923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Работа в процедурном кабинете.</w:t>
            </w:r>
          </w:p>
          <w:p w:rsidR="00B07923" w:rsidRPr="002B7DE7" w:rsidRDefault="00B07923" w:rsidP="00B07923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Изучение документации</w:t>
            </w:r>
          </w:p>
          <w:p w:rsidR="00B07923" w:rsidRPr="002B7DE7" w:rsidRDefault="00B07923" w:rsidP="00B07923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Проведение генеральной уборки процедурного кабинета.</w:t>
            </w:r>
          </w:p>
          <w:p w:rsidR="00B07923" w:rsidRPr="002B7DE7" w:rsidRDefault="00B07923" w:rsidP="00B07923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93876" w:rsidRDefault="00393876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B07923" w:rsidTr="002B5F2A">
        <w:trPr>
          <w:trHeight w:val="96"/>
        </w:trPr>
        <w:tc>
          <w:tcPr>
            <w:tcW w:w="2335" w:type="dxa"/>
          </w:tcPr>
          <w:p w:rsidR="00B07923" w:rsidRDefault="00EC3347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17.05.2010</w:t>
            </w:r>
          </w:p>
        </w:tc>
        <w:tc>
          <w:tcPr>
            <w:tcW w:w="5961" w:type="dxa"/>
          </w:tcPr>
          <w:p w:rsidR="00B07923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Третий день моей практики начался в 8:00, работу начал с приготовления перевязочного материала, затем приступил к работе в перевязочном кабинете.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Обрабатывал руки кожным антисептиком (Лижен) 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ОБРАБОТКА РУК ДО И ПОСЛЕ ЛЮБОЙ МАНИПУЛЯЦИИ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инфекционную безопасность пациента и медперсонала, профилактику внутрибольничной инфекции.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Показания: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 после выполнения манипуляции.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 после осмотра пациента.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Перед едой.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После посещения туалета.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После надевания и после снятия перчаток.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Противопоказания: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Оснащение: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Мыло разовое.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Индивидуальное сухое полотенце.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Перчатки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Дезинфицирующее средство: этиловый спирт 70 градусный или другое, предложенное учреждением в соответствии с нормативными документами.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действий медсестры с обеспечением безопасности окружающей среды: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Откройте кран и отрегулируйте капор воды,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Вымойте барашки крана.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Намыльте руки мылом, начиная с запястья.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Мойте правую ладонь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левой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, а затем левую правой.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Мойте межпальцевые промежутки тыльной стороны левой руки правой рукой и наоборот.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Сделайте замок из пальцев с ладонной стороны и потрите их, моя ногтевые ложа.</w:t>
            </w:r>
            <w:proofErr w:type="gramEnd"/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Потрите круговыми движениями каждый палец на левой руки, затем на правой.</w:t>
            </w:r>
            <w:proofErr w:type="gramEnd"/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Ополосните руки теплой проточной водой, начиная с запястья.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Закройте кран.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Высушите руки индивидуальным или разовым полотенцем, начиная с кончиков пальцев.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Выбросите использованное разовое полотенца.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Наденьте чистые перчатки, если этого требует манипуляция.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Оценка достигнутых результатов: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Руки вымыты и готовы к манипуляциям.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Руки моют двукратным намыливанием.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Если нужно проводить инвазивные процедуры, то руки сразу после мытья обрабатывают одним из дезинфицирующих средств (70% этиловый спирт или другим антисептиком) и одевают перчатки.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 пациента или его родственников: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Консультативный тип вмешательства в соответствии с вышеописанной последовательностью действий медицинской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сестры.</w:t>
            </w:r>
          </w:p>
          <w:p w:rsidR="00EC3347" w:rsidRPr="002B7DE7" w:rsidRDefault="00EC3347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 одеванием стерильных перчаток</w:t>
            </w:r>
            <w:r w:rsidR="008E677E"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677E" w:rsidRPr="002B7DE7" w:rsidRDefault="008E677E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Техника надевания стерильных перчаток: 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Медицинская сестра надевает стерильные перчатки без посторонней помощи. Делается это так: края перчаток отвертывают кнаружи в виде манжеты, I и II пальцами правой руки захватывают отвернутый край левой перчатки и натягивают ее на левую руку. Затем пальцы левой руки (в перчатке) подводят под отворот тыльной поверхности правой перчатки и натягивают ее на правую руку. Не меняя положения пальцев, отвернутый край перчатки отворачивают на место. Таким же образом поступают с краем левой перчатки. После того как стерильные перчатки надеты, нельзя вводить пальцы под их край. В заключение берут большой шарик, обильно смоченный в спирте, и тщательно обтирают перчатки. Руки в стерильных перчатках следует держать согнутыми в локтевых суставах и приподнятыми вперед на уровне выше пояса, а не опущенными вниз (если руки опустить вниз, их следует считать расстерилизованными). 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Если по какой-либо причине сестра ждет хирурга и не занята, перчатки на руках для защиты от воздушной инфекции следует обернуть стерильной марлевой салфеткой, смоченной в растворе фурацилина 1:5000 или в 96% спирте. При повреждении перчатки во время операции ее немедленно снимают и меняют так, чтобы не нарушить асептики.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Обрабатывал трахиостомную трубку.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УХОД ЗА ПАЦИЕНТАМИ С ТРАХЕОСТОМИЧЕСКОЙ ТРУБКО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Осуществить уход за трахеостомической трубкой и кожей вокруг стомы.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Показания: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Наличие трахеостомической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трубки.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Противопоказания: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Оснащение: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Перчатки.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Раствор гидрокарбоната натрия (3-5 мл, 37°С).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Стерильный перевязочный материал.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Паста Лассара.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Влажная марлевая "занавеска".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Шпатель.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Ерш.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Кипяченая вода.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Полотенце.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Емкость с дезинфицирующими растворами. 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Емкость для сброса использованного материала.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Возможные проблемы пациента: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Психологические.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Невозможность самоухода.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Последовательность действий м/с </w:t>
            </w:r>
            <w:proofErr w:type="gramStart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обеспечением безопасности окружающей среды: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Информируйте пациента о предстоящей манипуляции и ходе ее выполнения.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Вымойте руки.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Придайте пациенту удобное положение.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Наденьте резиновые перчатки.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Извлеките внутреннюю трубку.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Очистите внутреннюю трубку от слизи и промойте кипяченой водой.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Вставьте внутреннюю трубку на место и закрепите.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Положите под трубку марлевую прокладку.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Обработайте тщательно кожу вокруг свища (если есть раздражение, нанесите на кожу шпателем пасту Лассара).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Снимите перчатки.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Вымойте руки.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Оценка достигнутых результатов: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Трубка очищена от слизи, кожа вокруг трубки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обработана.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Обучение пациента или его родственников: Консультативный тип вмешательства в соответствии с вышеописанной последовательностью действий медицинской сестры.</w:t>
            </w:r>
          </w:p>
          <w:p w:rsidR="008E677E" w:rsidRPr="002B7DE7" w:rsidRDefault="008E677E" w:rsidP="008E67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Внутреннюю трубку необходимо извлекать и обрабатывать дважды в сутки</w:t>
            </w:r>
          </w:p>
          <w:p w:rsidR="008E677E" w:rsidRPr="002B7DE7" w:rsidRDefault="008E677E" w:rsidP="008E6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Затем приступил к работе в процедурном кабинете, ознакомился с документами и журналами, внимательно осмотрел шкаф для хранения лекарственных средств, сейф, емкости для дезинфекции и утилизации изделий мед назначения, с оборудованием находящемся в процедурном кабинете. </w:t>
            </w:r>
          </w:p>
          <w:p w:rsidR="008E677E" w:rsidRPr="002B7DE7" w:rsidRDefault="008E677E" w:rsidP="008E67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8E677E" w:rsidRPr="002B7DE7" w:rsidRDefault="008E677E" w:rsidP="008E677E">
            <w:pPr>
              <w:pStyle w:val="a4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Приготовление перевязочного материала</w:t>
            </w:r>
            <w:r w:rsidR="0056559D"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559D" w:rsidRPr="002B7DE7" w:rsidRDefault="0056559D" w:rsidP="008E677E">
            <w:pPr>
              <w:pStyle w:val="a4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Работа в перевязочном кабинете.</w:t>
            </w:r>
          </w:p>
          <w:p w:rsidR="0056559D" w:rsidRPr="002B7DE7" w:rsidRDefault="0056559D" w:rsidP="008E677E">
            <w:pPr>
              <w:pStyle w:val="a4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Обработка рук.</w:t>
            </w:r>
          </w:p>
          <w:p w:rsidR="0056559D" w:rsidRPr="002B7DE7" w:rsidRDefault="0056559D" w:rsidP="008E677E">
            <w:pPr>
              <w:pStyle w:val="a4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Надевание перчаток.</w:t>
            </w:r>
          </w:p>
          <w:p w:rsidR="0056559D" w:rsidRPr="002B7DE7" w:rsidRDefault="0056559D" w:rsidP="008E677E">
            <w:pPr>
              <w:pStyle w:val="a4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Обработка трахиостомной трубки.</w:t>
            </w:r>
          </w:p>
          <w:p w:rsidR="0056559D" w:rsidRPr="002B7DE7" w:rsidRDefault="0056559D" w:rsidP="0056559D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923" w:rsidRDefault="00B07923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56559D" w:rsidTr="002B5F2A">
        <w:trPr>
          <w:trHeight w:val="96"/>
        </w:trPr>
        <w:tc>
          <w:tcPr>
            <w:tcW w:w="2335" w:type="dxa"/>
          </w:tcPr>
          <w:p w:rsidR="0056559D" w:rsidRDefault="0056559D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18.05.2010</w:t>
            </w:r>
          </w:p>
        </w:tc>
        <w:tc>
          <w:tcPr>
            <w:tcW w:w="5961" w:type="dxa"/>
          </w:tcPr>
          <w:p w:rsidR="0056559D" w:rsidRPr="002B7DE7" w:rsidRDefault="00DE2A11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  <w:r w:rsidR="0056559D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день моей практики начался в 8:00, в процедурном кабинете.</w:t>
            </w:r>
          </w:p>
          <w:p w:rsidR="0056559D" w:rsidRPr="002B7DE7" w:rsidRDefault="0056559D" w:rsidP="005655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Работу начал  с обработки рук кожным антисептиком  и надеванием стерильных перчаток.  Приготавливал инструменты препараты для разведения антибиотико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Цефтриаксон – 1,0 г , лидакоин</w:t>
            </w:r>
            <w:r w:rsidR="006707F3" w:rsidRPr="002B7DE7">
              <w:rPr>
                <w:rFonts w:ascii="Times New Roman" w:hAnsi="Times New Roman" w:cs="Times New Roman"/>
                <w:sz w:val="28"/>
                <w:szCs w:val="28"/>
              </w:rPr>
              <w:t>- 2мл 2%, амикацин-0,5г)</w:t>
            </w:r>
          </w:p>
          <w:p w:rsidR="006707F3" w:rsidRPr="002B7DE7" w:rsidRDefault="006707F3" w:rsidP="0056559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разведения антибиотиков: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«Цель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: Развести антибиотики.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Показания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: По назначению врача.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Противопоказания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: Индивидуальная непереносимость.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Шприцы стерильные.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Иглы стерильные для в/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инъекций и для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набора лекарственных веществ.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Раствор хлорида натрия 0,9%, стерильный.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Шарики стерильные.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Спирт 70%.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Флаконы с антибиотиками.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Лоток для сброса.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Пилочки.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Пинцет не стерильный (или ножницы).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Пинцет стерильный.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Полотенце.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Последовательность действий м/с </w:t>
            </w:r>
            <w:proofErr w:type="gramStart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обеспечением безопасности окружающей среды: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Вымойте руки и обработайте шариком со спиртом.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Возьмите флакон с антибиотиком.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Прочтите надпись на флаконе (название, доза, срок годности).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Вскройте алюминиевую крышку в центре не стерильным пинцетом.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Обработайте шариком со спиртом резиновую пробку.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Возьмите ампулу с растворителем 0,9 % раствор хлорида натрия, прочтите еще раз название.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Обработайте ампулу шариком со спиртом.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Надпилите и вскройте ампулу с растворителем.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Наберите в шприц нужное количество растворителя из расчета 1 мл (0,5 мл) растворителя на каждые 100 000 ЕД. антибиотика.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Возьмите флакон и введите в него набранный растворитель.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Отсоедините шприц, иглу оставьте во флаконе.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Встряхните флакон с иглой до полного растворения антибиотика.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Наденьте иглу с флаконом на подыгольный конус шприца.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Поднимите флакон вверх дном и наберите содержимое флакона или его часть в шприц.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Снимите флакон вместе с иглой с подыгольного конуса шприца.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Наденьте и закрепите на подыгольном конусе шприца иглу для в/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инъекций.</w:t>
            </w:r>
          </w:p>
          <w:p w:rsidR="006707F3" w:rsidRPr="002B7DE7" w:rsidRDefault="006707F3" w:rsidP="00670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Проверьте проходимость этой иглы, пропустив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немного раствора через иглу.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Оценка достигнутых результатов:</w:t>
            </w:r>
          </w:p>
          <w:p w:rsidR="006707F3" w:rsidRPr="002B7DE7" w:rsidRDefault="006707F3" w:rsidP="006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Антибиотики разведены. </w:t>
            </w:r>
          </w:p>
          <w:p w:rsidR="006707F3" w:rsidRPr="002B7DE7" w:rsidRDefault="006707F3" w:rsidP="006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Ставил инъекции в\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7 раз (6 раз цефтриаксон разведенный лидакоином, 1 раз амикацин разведенный лидакоином) </w:t>
            </w:r>
          </w:p>
          <w:p w:rsidR="006707F3" w:rsidRPr="002B7DE7" w:rsidRDefault="006707F3" w:rsidP="006707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постановки в\</w:t>
            </w:r>
            <w:proofErr w:type="gramStart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инъекции: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Ввести лекарственный препарат внутримышечно.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Показания: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По назначению врача, в соответствии с листом назначений.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Противопоказания.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Выявляются в процессе обследования: инфаркт, абсцесс, непереносимость лекарственных веществ.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Оснащение: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Стерильный лоток.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Лоток для использованных шприцов.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Стерильный шприц со стерильными иглами.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Лекарственное вещество.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Бикс со стерильными ватными шариками в упаковке.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Спирт 70% или другими дезинфицирующими среде вами.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Емкость с дезинфицирующими средствами.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Возможные проблемы пациента: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Пациент негативно настроен к вмешательству.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Инфильтрат или другое поражение кожи на месте предстоящей инъекции.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Последовательность действий м/с </w:t>
            </w:r>
            <w:proofErr w:type="gramStart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обеспечением безопасности окружающей среды: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Информируете пациента о вводимом лекарственном препарате;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Спросите пациента, не нужно ли его отгородить ширмой (если он в палате не один).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Помогите пациенту принять нужное положение.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Помогите пациенту освободить от одежды нижний участок тела.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Вымойте руки.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Наденьте перчатки и обработайте их шариком со спиртом.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Определите место инъекции.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Обработайте место инъекции площадью 10х10 см шариком со спиртом в одном направлении.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Обработайте место инъекции 5х5 см другим шариком ее спиртом в одном направлении.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Выпустите воздух из шприца.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Возьмите шприц в правую руку, расположите его перпендикулярно к поверхности тела пациента, 2-м пальцем придержите поршень, 5-й расположите на канюле иглы, остальные пальцы на цилиндре.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Фиксируйте кожу на месте прокола.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Введите иглу в мышцу под углом 90 градусов на 2/3 длины иглы.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Оттяните левой рукой поршень на себя, убедитесь в отсутствии крови в шприце (обязательно при введении масляных растворов).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Введите лекарственное вещество.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Прижмите сухим стерильным шариком место инъекции.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Извлеките быстрым движением шприц с иглой.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Положите шприц в лоток для использованных инструментов.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Помогите пациенту занять удобное для него положение.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Обработайте шприц, иглы, шарики, перчатки в соответствии с требованиями санэпидрежима.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Вымойте руки.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Оценка результатов: Назначенный лекарственный препарат введен в/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пациента или его родственников: Консультативный тип вмешательства в соответствии с вышеописанной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последовательностью действий медицинской сестры.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Примечания: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Внутримышечную инъекцию производят в верхний наружный квадрант ягодицы и среднюю треть наружной поверхности бедра (латеральная широкая мышца бедра).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Зону, пригодную для инъекции, можно установить по костным ориентирам. Для этого мысленно проведите линию от остистого отростка пятого поясничного позвонка к большому вертелу бедренной кости. Седалищный нерв расположен ниже этой линии, и инъекцию можно делать выше нее.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При выполнении инъекции у маленьких детей и истощенных взрослых следует взять кожу и мышцу в складку, чтобы быть уверенным, что лекарственный препарат попал именно в мышцу.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Масляные растворы перед введением необходимо подогреть на водяной бане до температуры 38° С.</w:t>
            </w:r>
          </w:p>
          <w:p w:rsidR="006707F3" w:rsidRPr="002B7DE7" w:rsidRDefault="006707F3" w:rsidP="006707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Бициллин (антибиотик пролонгированного действия) разводить физиологическим раствором (меньше пенится), вводить сразу же, так как суспензия быстро кристаллизируется.</w:t>
            </w:r>
          </w:p>
          <w:p w:rsidR="006707F3" w:rsidRPr="002B7DE7" w:rsidRDefault="006707F3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После введения масляных растворов и бициллина к месту инъекции приложить грелку.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противоэпидемического режима при выполнении инъекций: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13.1. Инъекции могут проводиться в процедурном кабинете и, в случае необходимости, в палатах.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13.2. Инъекции проводятся в перчатках, руки в перчатках обрабатываются 70% спиртом или другим раствором антисептика.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13.3. Инъекционное поле дважды обрабатывается 70% спиртом или другим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кожным антисептиком.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13.4. Для проведения инъекций в палате в процедурном кабинете комплектуется стерильный лоток (стерильное полотенце или пеленка, марлевые или ватные шарики, шприц с надетым на иглу колпачком).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13.5. После проведения инъекции использованный шприц подвергается дезинфекции в растворе дезинфицирующего средства в течение 60 минут; ветошью, смоченной дезинфицирующим раствором, протираются подушка, жгут и клеенка.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13.6. После завершения инъекций освобождаются рабочие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столы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 проводится текущая уборка помещения с применением дезинфицирующих средств; после уборки помещения включается бактерицидная лампа.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13.7. Использованный перевязочный материал, одноразовые резиновые перчатки собираются в одноразовые пластиковые пакеты желтого цвета, которые после заполнения герметизируются и удаляются из отделения для утилизации.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13.8. После дезинфекции одноразовые шприцы сдаются старшей медицинской сестре отделения.</w:t>
            </w:r>
          </w:p>
          <w:p w:rsidR="006707F3" w:rsidRPr="002B7DE7" w:rsidRDefault="006707F3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  <w:r w:rsidR="00DE2A11"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 дезинфекция использованного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  <w:r w:rsidR="00DE2A11"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дезинфекции и стерилизация предметов медицинского назначения: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9.1. Дезинфекция, предстерилизационная очистка и стерилизация изделий медицинского назначения.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Дезинфекцию изделий проводят с целью уничтожения вегетативных форм патогенных и условно-патогенных микроорганизмов — вирусов (в том числе возбудителей парентеральных вирусных гепатитов, ВИЧ-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инфекции), бактерий (включая микобактерии туберкулеза), грибов (включая грибы рода кандида) — на изделиях медицинского назначения, а также в их каналах и полостях.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Предстерилизационную очистку изделий проводят с целью удаления с них белковых, жировых и механических загрязнений, а также остатков лекарственных средств.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Стерилизацию проводят с целью уничтожения всех патогенных и непатогенных микроорганизмов, включая их споровые формы.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Дезинфекцию, предстерилизационную очистку и стерилизацию изделий осуществляют в соответствии с требованиями действующих руководящих и нормативно-методических документов.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При использовании средств, обладающих одновременно дезинфицирующими и моющими свойствами, дезинфекция изделий может быть совмещена с их предстерилизационной очисткой в одном процессе.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9.2. Дезинфекция изделий медицинского назначения.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Дезинфекция изделий медицинского назначения направлена на профилактику внутрибольничного инфицирования пациентов и медицинских работников.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Дезинфекции подлежат все изделия медицинского назначения сразу после контакта с пациентом.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Дезинфекция производится способом погружения изделий в раствор дезинфектанта в специальных емкостях, снабженных крышками. Емкости должны иметь четкие надписи с указанием названия средства, его концентрации, назначения, даты приготовления.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После дезинфекции изделия медицинского назначения тщательно промываются проточной водопроводной водой и при необходимости подвергаются предстерилизационной очистке, после чего высушиваются, упаковываются и стерилизуются.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9.3. Предстерилизационная очистка изделий медицинского назначения.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Предстерилизационной очистке подвергаются изделия медицинского назначения многократного применения, подлежащие стерилизации.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Предстерилизационная очистка может быть совмещена с дезинфекцией.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Контроль качества предстерилизационной очистки проводится ежедневно; контролю подвергают 1% одновременно обработанных изделий каждого наименования, но не менее 3 единиц.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Качество очистки изделий проверяется путем постановки азопирамовой пробы на наличие остаточных количе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ств кр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ови.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В случае положительной пробы всю группу изделий, из которой отбирали изделия для контроля, подвергают повторной очистке до получения отрицательных результатов.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Результаты контроля отражают в специальном журнале.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9.4. Стерилизация изделий медицинского назначения.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Стерилизацию изделий проводят в центральном стерилизационном отделении (ЦСО) или, при наличии необходимых условий и аппаратуры, непосредственно в отделениях.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• Стерилизации подвергают все изделия, соприкасающиеся с раневой поверхностью, контактирующие с кровью, другими биологическими жидкостями пациента и инъекционными препаратами, а также изделия,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которые в процессе лечебно-диагностического процесса соприкасаются со слизистой оболочкой и могут вызвать ее повреждение.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Стерилизацию осуществляют физическими (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паровой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, воздушный, с применением нагретых стеклянных шариков) и химическими методами. Для этих целей используют паровые, воздушные и гласперленовые (шариковые) стерилизаторы.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Паровым методом стерилизуют хирургическое белье, перевязочный материал, изделия из резин, латекса, отдельные виды пластмасс, общие хирургические и специальные инструменты.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Воздушным методом стерилизуют инструменты. Перед стерилизацией изделия обязательно высушивают в сухожаровом шкафу при температуре 85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°С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до исчезновения видимой влаги. Стерилизующим средством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является сухой горячий воздух с температурой 180° С. Объекты стерилизации могут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стерилизоваться без упаковки (в открытых лотках). В последнем случае инструменты сразу используют по назначению.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Изделия загружают в таком количестве, которое допускает свободную подачу воздуха к стерилизуемым объектам. Загрузку и выгрузку изделий проводят при температуре в камере 40-50°С. Время стерилизации: при температуре 180°С — 60 минут. Допустимое время нахождения изделий медицинского назначения в воздушном стерилизаторе после цикла стерилизации — не более 3 часов.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В гласперленовых стерилизаторах (стерилизующая среда — нагретые до температуры +190...+250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стеклянные шарики) стерилизуют цельнометаллические инструменты простой конфигурации, применяемые в стоматологии. Изделия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стерилизуют в неупакованном виде по режимам, указанным в инструкции по эксплуатации конкретного стерилизатора. После стерилизации инструменты используют сразу по назначению.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Химический метод стерилизации применяют для стерилизации только тех изделий, в конструкцию которых входят термолабильные материалы, не позволяющие использовать другие доступные методы стерилизации. При стерилизации растворами используют специальные емкости с крышкой. Во избежание разбавления рабочих растворов, особенно используемых многократно, погружаемые в них изделия не должны содержать видимой влаги. После стерилизации все манипуляции проводят с соблюдением правил асептики. Изделия промывают стерильной жидкостью, налитой в стерильные емкости. Промытые изделия используют сразу по назначению.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Контроль работы паровых и воздушных стерилизаторов включает проверку параметров режимов стерилизации и оценку ее эффективности. Проверку температурного режима осуществляют максимальными термометрами (физический метод), с помощью разрешенных к применению химических термовременных индикаторов (химический метод). Эффективность стерилизации оценивают на основании результатов бактериологических исследований, проводимых с применением биологических индикаторов, а также при контроле стерильности изделий, подвергнутых стерилизации. Результаты контроля работы паровых и воздушных стерилизаторов заносятся в специальный журнал.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9.5. Порядок проведения стерилизации в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воздушном стерилизаторе.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Термовременные индикаторы укладываются в стерилизационной камере в 5 точках.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Медицинские инструменты стерилизуются в открытом виде на расстоянии 2—3 см друг от друга в один ряд.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Делается запись в журнале стерилизации: вид инструментария и его количество; время, когда температура внутри стерилизатора достигла заданной - +180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° С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(начало), и время его отключения (конец).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После проведенного цикла стерилизации перед открытием сухожарового шкафа его ручка протирается дезинфицирующим раствором.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Открывается сухожаровой шкаф, когда температура в камере снизится до +500° С.</w:t>
            </w:r>
          </w:p>
          <w:p w:rsidR="00DE2A11" w:rsidRPr="002B7DE7" w:rsidRDefault="00DE2A11" w:rsidP="00DE2A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• Термоиндикаторы сравниваются с эталонами; после чего приклеиваются в соответствующей графе журнала учета</w:t>
            </w:r>
          </w:p>
          <w:p w:rsidR="00DE2A11" w:rsidRPr="002B7DE7" w:rsidRDefault="00DE2A11" w:rsidP="00DE2A1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DE2A11" w:rsidRPr="002B7DE7" w:rsidRDefault="00DE2A11" w:rsidP="00DE2A11">
            <w:pPr>
              <w:pStyle w:val="a4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Обработка рук.</w:t>
            </w:r>
          </w:p>
          <w:p w:rsidR="00DE2A11" w:rsidRPr="002B7DE7" w:rsidRDefault="00DE2A11" w:rsidP="00DE2A11">
            <w:pPr>
              <w:pStyle w:val="a4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Надевание перчаток.</w:t>
            </w:r>
          </w:p>
          <w:p w:rsidR="00DE2A11" w:rsidRPr="002B7DE7" w:rsidRDefault="00DE2A11" w:rsidP="00DE2A11">
            <w:pPr>
              <w:pStyle w:val="a4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Разведение антибиотиков.</w:t>
            </w:r>
          </w:p>
          <w:p w:rsidR="00DE2A11" w:rsidRPr="002B7DE7" w:rsidRDefault="00DE2A11" w:rsidP="00DE2A11">
            <w:pPr>
              <w:pStyle w:val="a4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Постановка в\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инъекций.</w:t>
            </w:r>
          </w:p>
          <w:p w:rsidR="00DE2A11" w:rsidRPr="002B7DE7" w:rsidRDefault="00DE2A11" w:rsidP="00DE2A11">
            <w:pPr>
              <w:pStyle w:val="a4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Дезинфекция и утилизация.</w:t>
            </w:r>
          </w:p>
          <w:p w:rsidR="00DE2A11" w:rsidRPr="002B7DE7" w:rsidRDefault="00DE2A11" w:rsidP="00DE2A11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6559D" w:rsidRDefault="0056559D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DE2A11" w:rsidTr="002B5F2A">
        <w:trPr>
          <w:trHeight w:val="96"/>
        </w:trPr>
        <w:tc>
          <w:tcPr>
            <w:tcW w:w="2335" w:type="dxa"/>
          </w:tcPr>
          <w:p w:rsidR="00DE2A11" w:rsidRDefault="00DE2A11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19.05.2010</w:t>
            </w:r>
          </w:p>
        </w:tc>
        <w:tc>
          <w:tcPr>
            <w:tcW w:w="5961" w:type="dxa"/>
          </w:tcPr>
          <w:p w:rsidR="00DE2A11" w:rsidRPr="002B7DE7" w:rsidRDefault="00B93D22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Пятый день моей практики начался в 8:00, </w:t>
            </w:r>
          </w:p>
          <w:p w:rsidR="00B93D22" w:rsidRPr="002B7DE7" w:rsidRDefault="00B93D22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Работу начал в процедурном кабинете с заполнения истории болезни и выписывания направлений на лабораторные исследования.</w:t>
            </w:r>
          </w:p>
          <w:p w:rsidR="00B93D22" w:rsidRPr="002B7DE7" w:rsidRDefault="00B93D22" w:rsidP="00EC33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заполнения титульного листа истории болезни: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Собрать информацию о пациенте и оформить титульный лист учебной и стационарной истории болезни.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Показания: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Для регистрации вновь поступающего пациента в стационар.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Учебная история болезни,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история болезни стационара.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Возможные проблемы пациента: При невозможности сбора информации у пациента (глухонемой, в коме и так далее) собрать информацию из документации пациента, у сопровождающих и других запрашивается медицинская карта из поликлиники.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действий медсестры с обеспечением безопасности окружающей среды: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Информируйте пациента о необходимости ведения истории болезни.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Дата и время поступления (для экстренных пациентов с точностью до минуты), номер истории болезни,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Фамилия Имя Отчество.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Год рождения.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Домашний адрес и телефон.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С кем живет или адрес и телефон родственников.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Профессия и место работы, рабочий телефон.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Откуда и кем доставлен, телефон ЛПУ.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Диагноз направившего учреждения.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Куда отправлен пациент из приемного отделения.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Имеет ли аллергические реакции и на что.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Контакты с другими больными в быту или где-либо еще.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 титульном листе дополнительно делают отметки: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Педикулез - Pd (+) эпид №, дата регистрации и время обработки, подпись медицинской сестры, Pd (-), разновидность Pd.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Гепатит - если болел, то ставится год, месяц и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, форма перенесенного гепатита.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ab/>
              <w:t>Чесотка - (Sk), эпид №, дата регистрации и подпись медицинской сестры.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достигнутых результатов: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Собранная информация о пациенте является достоверной. Заполнены титульные листы учебной и стандартной истории болезни.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НАПРАВЛЕНИЙ НА РАЗЛИЧНЫЕ ВИДЫ ЛАБОРАТОРНЫХ ИССЛЕДОВАНИЙ: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оформить направление.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Показания: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 врача.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Бланки, этикетки.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действий: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В бланке направления в лабораторию поликлиники укажите: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Название лаборатории (клиническая, биохимическая, бактериологическая и т.д.).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Фамилию, имя, отчество пациента.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Возраст.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Номер истории болезни.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Название отделения, номер палаты, (при амбулаторном обследовании - домашний адрес).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Материал.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Цель исследования.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Дату; подпись медицинской сестры, оформляющей направление.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Примечания: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При направлении в лаборатории крови от пациентов, перенесших ОВГ или контактных по гепатиту, сделать маркировку.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При оформлении мазков из зева и носа на BL (возбудителя дифтерии) обязательно укажите дату и час забора материала.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В направлении на процедуру укажите: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Фамилию, имя, отчество пациента.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Возраст.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Диагноз.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Куда направлен.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Цель (массаж, ЛФК и т.д.).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Подпись врача (назначившего процедуру).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На этикетке в лабораторию стационара напишите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Номер или название отделения, номер палаты, номер истории болезни.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Фамилию, имя, отчество и возраст пациента.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Вид исследования.</w:t>
            </w:r>
          </w:p>
          <w:p w:rsidR="00B93D22" w:rsidRPr="002B7DE7" w:rsidRDefault="00B93D22" w:rsidP="00B93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Дату и подпись медицинской сестры.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Учет направлений в лаборатории, на консультации и на процедуры регистрируется в соответствующем журнале.</w:t>
            </w: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D22" w:rsidRPr="002B7DE7" w:rsidRDefault="00B93D22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Затем транспортировал пациента в операционную.</w:t>
            </w:r>
          </w:p>
          <w:p w:rsidR="000C0253" w:rsidRPr="002B7DE7" w:rsidRDefault="000C0253" w:rsidP="00B93D2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транспортировки больного: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Непосредственно перед транспортировкой на операцию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пациент должен провести все гигиенические процедуры: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прополоскать полость рта, почистить зубы, снять съемные протезы (если есть) и оставить в специальном стакане в палате;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очистить полость носа, мужчинам побриться;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предложить пациенту посетить туалет; если пациент не может самостоятельно помочиться, мочу выводят катетером (катетеризацию пациенту делают за 30 минут);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снять лак с ногтей для наблюдения за их цветом во время наркоза, снять линзы, заколки для волос;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- снять украшения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кольца, серьги, часы, браслеты, цепи) и сдать их старшей медсестре или родственникам;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проверить правильность записи домашнего адреса и телефона пациента;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- определить доминирующую руку -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левая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или правая (подчеркнуть);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сделать премедикацию за 30 минут до операции пациента доставить в операционную на каталке (независимо от его состояния и характера операции);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- снять с пациента лишнюю одежду, одежда должна быть хлопчатобумажной;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- убедиться, что в операционную вместе с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пациентом доставлена документация (история болезни) и пробирка с кровью, взятая для пробы на совместимость.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Перемещение пациента с кровати на каталку.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Показание: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транспортировка в операционную для проведения операции.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Оснащение: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каталка; подушка; матрац; простыни.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Последовательность действий: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1.Определить, как расположена кровать пациента в палате.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2. Объяснить пациенту ход предстоящей манипуляции.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 Поставить каталку вплотную к кровати пациента; одна медсестра должна встать со стороны каталки, другая - со стороны кровати.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4. Попросить пациента помочь медсестрам перейти с кровати на каталку.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5. Положить подушку пациента с кровати на каталку, проследить за положением рук пациента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руки должны лежать вдоль туловища, если пациент тучный, то уложите руки на переднюю поверхность бедра).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6. Укрыть пациента простыней или одеялом и заправить концы под матрац на каталке.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7. Транспортировать пациента в операционную, одна медсестра - у изголовья, другая - у ножного конца каталки.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Перемещение пациента с каталки на операционный стол и обратно.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Последовательность действий: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1. Объяснить пациенту ход предстоящей манипуляции.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2. Вкатить каталку с пациентом в операционную.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 Поставить каталку вплотную к операционному столу (изголовье к изголовью).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4. Встать со стороны каталки двум медсестрам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(из отделения) и со стороны операционного стола - двум операционным сестрам.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5. Завести обе руки до предплечья навстречу друг другу: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стоящие у изголовья пациента подкладывают правую руку под шею и плечи пациента, левую руку - под грудную клетку (руки медсестер должны соединиться под пациентом)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- стоящие у нижних конечностей пациента, подкладывают правую руку под таз, левую руку - под колени пациента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руки медсестер должны соединиться под пациентом).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6. Переложить пациента на счет "три" (команду дает одна из сестер). Все четверо поднимают пациента и перекладывают с каталки на операционный стол.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Так же перекладывают пациента с операционного стола на каталку.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Пациент после хирургической операции может оставаться какое - то время в состоянии наркоза или, будучи в сознании, испытывать боль. Начиная перекладывать пациента, необходимо знать, в какой области ему была произведена операция, а также помнить о поставленной капельнице или дренаже.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Перемещение пациента с каталки на кровать после операции.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Последовательность действий: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1. Определить, как расположена кровать пациента в палате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располагается каталка по отношению к кровати: под углом, параллельно, последовательно, вплотную).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2. Объяснить пациенту ход предстоящей манипуляции.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3. Выбрать один из предложенных методов расположения каталки по отношению к кровати. Оставить достаточное пространство, чтобы встать между кроватью и каталкой.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4. Подготовить кровать пациента (подушку 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положить у изголовья).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5. Встать между кроватью и каталкой трем медсестрам. Завести руки под пациента до предплечья: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медсестра, стоящая у изголовья пациента, заводит правую руку под шею и плечи пациента, левой - охватывает противоположную руку пациента, как бы обнимая его;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медсестра, стоящая посередине, заводит правую руку под лопатки пациента, левую - под поясничную область;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- медсестра, стоящая у таза пациента, заводит правую руку под поясничную область, левую руку - под колени пациента.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6. Переложить пациента с каталки на кровать на счет "три" (команду дает одна из сестер). Медсестра, стоящая у изголовья, разворачивается, и медработники переносят пациента на руках.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7. Уложить осторожно пациента на кровать на спину, хорошо укрыть, оставить открытым только лицо и шею. К ногам приложить теплую грелку, обернутую мягкой тканью.</w:t>
            </w:r>
          </w:p>
          <w:p w:rsidR="000C0253" w:rsidRPr="002B7DE7" w:rsidRDefault="000C0253" w:rsidP="000C02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Как правило, сразу после операции пациенты находятся в заторможенном состоянии в связи с наркозом. Поэтому после укладывания в постель они спят в течение 2 –4 часов. Первые 2 часа пациенты лежат на спине горизонтально или со слегка опущенным головным концом без подушки. Такое положение обеспечивает улучшение кровоснабжения жизненно важных органов и служит одной из мер профилактики гипоксии, а также развития сердечно – сосудистой недостаточности. Спустя 2 часа головной конец кровати приподнимают или под голову кладут подушку. В последующем пациент должен лежать с приподнятым головным концом кровати на 30 –35 градусов.</w:t>
            </w:r>
          </w:p>
          <w:p w:rsidR="00B93D22" w:rsidRPr="002B7DE7" w:rsidRDefault="000C0253" w:rsidP="00B93D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Проводил смену постельного белья.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Смена нательного и постельного белья</w:t>
            </w:r>
            <w:r w:rsidR="006F4720" w:rsidRPr="002B7DE7">
              <w:rPr>
                <w:rFonts w:ascii="Times New Roman" w:hAnsi="Times New Roman" w:cs="Times New Roman"/>
                <w:sz w:val="28"/>
                <w:szCs w:val="28"/>
              </w:rPr>
              <w:t>: делается регулярно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, один раз в </w:t>
            </w:r>
            <w:r w:rsidR="006F4720" w:rsidRPr="002B7DE7">
              <w:rPr>
                <w:rFonts w:ascii="Times New Roman" w:hAnsi="Times New Roman" w:cs="Times New Roman"/>
                <w:sz w:val="28"/>
                <w:szCs w:val="28"/>
              </w:rPr>
              <w:t>неделю, после</w:t>
            </w: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приема ванны. При определенных состояниях постельное белье </w:t>
            </w:r>
            <w:r w:rsidR="006F4720" w:rsidRPr="002B7DE7">
              <w:rPr>
                <w:rFonts w:ascii="Times New Roman" w:hAnsi="Times New Roman" w:cs="Times New Roman"/>
                <w:sz w:val="28"/>
                <w:szCs w:val="28"/>
              </w:rPr>
              <w:t>меняется по мере необходимости.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В зависимости от состояния больного существуют различные способы смены постельного белья. Если больному разрешено ходить, он сам может поменять постельное белье с помощью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ухаживающего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 Если больному разрешается сидеть, то его пересаживают с постели на стул и перестилают постель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Смена постельного белья у больных, которым прописан строгий постельный </w:t>
            </w:r>
            <w:r w:rsidR="006F4720"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режим,</w:t>
            </w: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делается </w:t>
            </w:r>
            <w:r w:rsidR="006F4720"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несколькими способами.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способ 1</w:t>
            </w:r>
            <w:r w:rsidR="006F4720"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грязную простыню складывают или скатывают валиком со стороны головы и осторожно убирают;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чистую простыню, скатанную как бинт с двух сторон, осторожно подводят под крестец больного, а затем расправляют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 направлении к голове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 ногам. На простыне не должн</w:t>
            </w:r>
            <w:r w:rsidR="006F4720" w:rsidRPr="002B7DE7">
              <w:rPr>
                <w:rFonts w:ascii="Times New Roman" w:hAnsi="Times New Roman" w:cs="Times New Roman"/>
                <w:sz w:val="28"/>
                <w:szCs w:val="28"/>
              </w:rPr>
              <w:t>о быть рубцов, заплат, складок.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способ 2</w:t>
            </w:r>
            <w:r w:rsidR="006F4720"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больного передвигают на край постели;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скатывают грязную простыню по длине в виде бинта;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 ее месте расправляют чистую простыню, на которую перекладывают больного;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на другой стороне снимают грязную простыню и расправляют чистую.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Постельное белье обычно меняют два человека с минимальной затратой физи</w:t>
            </w:r>
            <w:r w:rsidR="006F4720" w:rsidRPr="002B7DE7">
              <w:rPr>
                <w:rFonts w:ascii="Times New Roman" w:hAnsi="Times New Roman" w:cs="Times New Roman"/>
                <w:sz w:val="28"/>
                <w:szCs w:val="28"/>
              </w:rPr>
              <w:t>ческих сил со стороны больного.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При смене нательного белья тяжелобольным действуют так: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подводят руки под крестец больного;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захватывают края рубашки и осторожно отодвигают ее к голове;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поднимают обе руки больного и скатанную рубашку снимают через его голову;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освобождают его руки.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Одевают больного в обратном порядке: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сначала - рукава рубашки;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затем перекидывают ее через голову;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расправляют ее под больным.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Если у больного повреждена рука, то сначала снимают рубашку со здоровой руки, а затем с больной. Надевают рубашку в обратном порядке: вначале на больную руку, а затем на здоровую.</w:t>
            </w:r>
          </w:p>
          <w:p w:rsidR="000C0253" w:rsidRPr="002B7DE7" w:rsidRDefault="000C0253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И помните, ухаживая, за больным человеком вы должны видеть перед собой больного человека, а не его болезнь</w:t>
            </w:r>
            <w:r w:rsidR="006F4720"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4720" w:rsidRPr="002B7DE7" w:rsidRDefault="006F4720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Затем обрабатывал руки кожным антисептиком и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одевал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стерильные перчатки.</w:t>
            </w:r>
          </w:p>
          <w:p w:rsidR="006F4720" w:rsidRPr="002B7DE7" w:rsidRDefault="006F4720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Выполнял разведение антибиотиков и постановку в\м инъекци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Цефтриаксон смешанный с лидакоином 6 раз, амикацин смешанный с лидакоином 2 раза, итого 8 раз).</w:t>
            </w:r>
          </w:p>
          <w:p w:rsidR="006F4720" w:rsidRPr="002B7DE7" w:rsidRDefault="002B7DE7" w:rsidP="000C02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Проводил дезинфекцию и утилизацию изделий мед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азначения. </w:t>
            </w:r>
          </w:p>
          <w:p w:rsidR="006F4720" w:rsidRPr="002B7DE7" w:rsidRDefault="006F4720" w:rsidP="006F472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6F4720" w:rsidRPr="002B7DE7" w:rsidRDefault="006F4720" w:rsidP="006F4720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Заполнение истории болезни.</w:t>
            </w:r>
          </w:p>
          <w:p w:rsidR="006F4720" w:rsidRPr="002B7DE7" w:rsidRDefault="006F4720" w:rsidP="006F4720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Заполнение направлений на лабораторные исследования.</w:t>
            </w:r>
          </w:p>
          <w:p w:rsidR="006F4720" w:rsidRPr="002B7DE7" w:rsidRDefault="006F4720" w:rsidP="006F4720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Транспортировка больного в операционную и обратно.</w:t>
            </w:r>
          </w:p>
          <w:p w:rsidR="006F4720" w:rsidRPr="002B7DE7" w:rsidRDefault="006F4720" w:rsidP="006F4720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Смена постельного белья.</w:t>
            </w:r>
          </w:p>
          <w:p w:rsidR="006F4720" w:rsidRPr="002B7DE7" w:rsidRDefault="006F4720" w:rsidP="006F4720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Разведение антибиотиков.</w:t>
            </w:r>
          </w:p>
          <w:p w:rsidR="006F4720" w:rsidRPr="002B7DE7" w:rsidRDefault="006F4720" w:rsidP="006F4720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Постановка в\</w:t>
            </w:r>
            <w:proofErr w:type="gramStart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7DE7">
              <w:rPr>
                <w:rFonts w:ascii="Times New Roman" w:hAnsi="Times New Roman" w:cs="Times New Roman"/>
                <w:sz w:val="28"/>
                <w:szCs w:val="28"/>
              </w:rPr>
              <w:t xml:space="preserve"> инъекций.</w:t>
            </w:r>
          </w:p>
          <w:p w:rsidR="002B7DE7" w:rsidRDefault="002B7DE7" w:rsidP="006F4720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7DE7">
              <w:rPr>
                <w:rFonts w:ascii="Times New Roman" w:hAnsi="Times New Roman" w:cs="Times New Roman"/>
                <w:sz w:val="28"/>
                <w:szCs w:val="28"/>
              </w:rPr>
              <w:t>Проводил дезинфекцию и утилизацию.</w:t>
            </w:r>
          </w:p>
          <w:p w:rsidR="00A1124E" w:rsidRPr="002B7DE7" w:rsidRDefault="00A1124E" w:rsidP="00A1124E">
            <w:pPr>
              <w:pStyle w:val="a4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E2A11" w:rsidRDefault="00DE2A11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A1124E" w:rsidTr="002B5F2A">
        <w:trPr>
          <w:trHeight w:val="96"/>
        </w:trPr>
        <w:tc>
          <w:tcPr>
            <w:tcW w:w="2335" w:type="dxa"/>
          </w:tcPr>
          <w:p w:rsidR="00A1124E" w:rsidRDefault="00A1124E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20.05.2010.</w:t>
            </w:r>
          </w:p>
        </w:tc>
        <w:tc>
          <w:tcPr>
            <w:tcW w:w="5961" w:type="dxa"/>
          </w:tcPr>
          <w:p w:rsidR="002B5F2A" w:rsidRDefault="00A1124E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Шестой день моей практики начался в 8:00,</w:t>
            </w:r>
            <w:r w:rsidR="002B5F2A">
              <w:rPr>
                <w:rFonts w:ascii="Times New Roman" w:hAnsi="Times New Roman" w:cs="Times New Roman"/>
                <w:sz w:val="28"/>
                <w:szCs w:val="28"/>
              </w:rPr>
              <w:t xml:space="preserve"> работу начал в процедурном кабинете. В </w:t>
            </w:r>
            <w:r w:rsidR="002B5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первую очередь обработал руки кожным антисептиком и надел стерильные перчатки. Работу начал с забора крови на лабораторные </w:t>
            </w:r>
            <w:r w:rsidR="00140DCE"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  <w:r w:rsidR="002B5F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взятия крови из вены для лабораторных исследований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Результаты исследования во многом зависят от техники взятия крови, используемых при этом инструментов,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суды, в которой хранится кровь.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При взятии крови игла должна быть с коротким срезом и достаточно больших размеров, чтобы не травмировать противоположную стенку вены и не вызвать повреждения эритр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оцитов с последующим гемолизом.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 xml:space="preserve">Кровь брать сухим охлажденным шприцем, </w:t>
            </w:r>
            <w:proofErr w:type="gramStart"/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спускать без иглы 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ухую пробирку, не встряхивая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для определения группы и резус-фактора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 xml:space="preserve">Из вены 5,0-6,0 мл в сухую пробирку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 предварительной подготовки.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для определения СРБ, ревматоидный фактор, О-антистрептолизина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Из вены в сухую пробирку 5,0 мл - в одну пробирку (може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быть три разных направления).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для определения титра антистрептокиназы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Натощак 6,0-7,0 мл крови в пробирку, содержащую 5%-ный раствор цитрата натрия (из расчета 0,1 мл на 1 мл крови).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для определения ЦИК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 xml:space="preserve">В пробирку забрать 4,0 мл венозной крови и в течение 1 ч после забора кровь доставить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иммунологическую лабораторию.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для определения иммуноглобулинов G, А и М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 xml:space="preserve">Натощак в сухую пробирку 5,0 мл венозной </w:t>
            </w:r>
            <w:r w:rsidRPr="002B5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крови, кровь достави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в лабораторию в день забора.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Кровь для определения </w:t>
            </w:r>
            <w:proofErr w:type="gramStart"/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Т-</w:t>
            </w:r>
            <w:proofErr w:type="gramEnd"/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В-лимфоцитов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Натощак во флакон с консервантом (гепарином) забрать кровь из вены до метки на флаконе, в объеме 8-10 мл, аккуратно перемешать. Доставить в течение 1-2 ч. В направлении указать количество лейкоцитов и лимфоцитов из последнего клин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ического анализа крови.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на гемокультуру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Забор крови производится асептически на высоте подъема температуры на среду рапопорта (5 мл крови на 50 мл среды, обжигая края флакона над пламенем спиртовки (горелки)), содержимое флакона осторожно и тщательно перемешивается и доставляется в бактериологическую лабо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раторию, соблюдая стерильность.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на коагулограмму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Кровь берется в пробирки, взятые в лаборатории с консервантами накануне, до метки. При исследовании свертывающей и антисвертывающей систем крови следует выполнить следующий порядок забора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рови: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кровь брать строго натощак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2) кожа на месте прокола обрабатывается спиртом (не эфиром!), прокол производят после высыхания спирта. Желательно кровь брать без наложения жгута, так как перетяжка конечности активирует свертывание крови, тромбоцитарный гемостаз и особенно фибринолиз. Кровь в пробирки набирают свободным током, перемешивая ее с антикоагуляцитом покачиванием (без вспенивания). Первые 5-6 капель крови выпускать на тампон и для исследования не брать, так как в них может быть заметная прим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есь тканевого тромбопластина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при назначении нескольких исследований сначала берется кровь на коагулограмму,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тромбиновый индекс, фибриноген.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на RW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Берется в сухую пробирку 3-5 мл. В направлении указать: ЛПУ, ФИО пациента, дату забора крови,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иагноз.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Кровь на СПИД</w:t>
            </w:r>
          </w:p>
          <w:p w:rsid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sz w:val="28"/>
                <w:szCs w:val="28"/>
              </w:rPr>
              <w:t xml:space="preserve">Берется в сухую центрифужную пробирку 4-5 мл венозной крови, пробирку закрыть резиновой пробкой и установить в контейнер с уплотнителем (вата, поролон). Кровь центрифугируется в течение 10 мин. Категорически запрещается забор крови в пробирку с отбитыми краями. По окончании центрифугирования переливается сыворотка в специальный контейнер. Работать с исследуемым материалом только в резиновых перчатках. Кровь может храниться в холодильнике не более суток. </w:t>
            </w:r>
            <w:proofErr w:type="gramStart"/>
            <w:r w:rsidRPr="002B5F2A">
              <w:rPr>
                <w:rFonts w:ascii="Times New Roman" w:hAnsi="Times New Roman" w:cs="Times New Roman"/>
                <w:sz w:val="28"/>
                <w:szCs w:val="28"/>
              </w:rPr>
              <w:t>В направлении указывается диагноз, регистрационный номер, ФИО полностью, пол, возраст, домашний адрес, дата забора крови, дата доставки материала, фамилия лица, забравшего материал.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2B5F2A" w:rsidRDefault="002B5F2A" w:rsidP="002B5F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Затем выполнял постановку в\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инъекции.</w:t>
            </w:r>
          </w:p>
          <w:p w:rsidR="002B5F2A" w:rsidRPr="002B5F2A" w:rsidRDefault="002B5F2A" w:rsidP="002B5F2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выполнения в\</w:t>
            </w:r>
            <w:proofErr w:type="gramStart"/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2B5F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инъекций:</w:t>
            </w:r>
          </w:p>
          <w:p w:rsid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Оснащение: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одноразовый шприц с иглами (2);, лоток стерильный, накрытый стерильной салфеткой, с марлевыми тампонами, пинцетом, жгут резиновый, салфетка (подложить под жгут), 70%-ный этиловый спирт, ампула с лекарственным средством, перчатки резиновые; </w:t>
            </w:r>
            <w:proofErr w:type="gramEnd"/>
          </w:p>
          <w:p w:rsid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действий: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1.   Вымыть и осушить руки.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2.   Набрать лекарственное средство.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3.   Помочь больному занять удобное положение — лежа на спине или сидя.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  Придать конечности, в которую будет производиться инъекция, необходимое положение: рука в разогнутом состоянии ладонью вверх.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5.   Под локоть подложить клеенчатую подушечку (для максимального разгибания конечности в локтевом суставе).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6.   Вымыть руки, надеть перчатки.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7.   Наложить резиновый жгут (на рубашку или салфетку)  на среднюю треть плеча так, чтобы свободные концы были направлены вверх, петля — вниз, пульс на лучевой артерии при этом не должен изменяться.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8.   Попросить пациента поработать кулаком (для лучшего нагнетания крови в вену).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9.   Найти подходящую вену для пункции.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10.Обработать кожу области локтевого сгиба первым ватным шариком со спиртом в направлении от периферии к центру, сбросьте его (обеззараживается кожа).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proofErr w:type="gramStart"/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зять шприц в правую руку: указательным пальцем фиксировать канюлю иглы, остальными охватить цилиндр сверху.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12. Проверить отсутствие воздуха в шприце, если в шприце много пузырьков, встряхнуть его, и мелкие пузырьки сольются в один большой, который легко вытеснить через иглу в лоток.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13. Вновь левой рукой обработать место венепункции вторым ватным шариком со спиртом, сбросить его.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14. Зафиксировать левой рукой кожу в области пункции, натянув левой рукой кожу в области Локтевого сгиба и несколько смещая ее к периферии.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15.Держа иглу почти параллельно вене, проколоть кожу и осторожно ввести иглу на 1/3 длины срезом вверх (при сжатом кулаке пациента).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 Продолжая левой рукой фиксировать вену, слегка изменить направление иглы и осторожно пунктировать вену до ощущения «попадания в пустоту».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17. Потянуть поршень на себя — в шприце должна появиться кровь (подтверждение попадания иглы в вену).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18. Развязать жгут левой рукой, потянув за один из свободных концов, попросить пациента разжать кисть.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19. Не меняя положения шприца, левой рукой нажать на поршень и медленно ввести лекарственный раствор, оставив в шприце 0,5—1—2 мл.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20. Приложить к месту инъекции ватный шарик со спиртом и извлечь аккуратным движением иглу из вены (профилактика гематомы).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21. Согнуть руку пациента в локтевом сгибе, шарик со спиртом оставить на месте, попросить пациента зафиксировать руку в таком положении на 5 минут (профилактика кровотечения).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22.Сбросить шприц в дезинфицирующий раствор или закрыть иглу (одноразовую) колпачком.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23.Через 5-7 минут забрать ватный шарик у пациента и сбросить его в дезинфицирующий раствор или в пакет из-под одноразового шприца.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24. Снять перчатки, сбросить их в дезинфицирующий раствор.</w:t>
            </w:r>
          </w:p>
          <w:p w:rsid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25.Вымыть с руки.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0DCE" w:rsidRDefault="002B5F2A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Проводил влажную уборку </w:t>
            </w:r>
            <w:r w:rsidR="00140DCE">
              <w:rPr>
                <w:rFonts w:ascii="Times New Roman" w:hAnsi="Times New Roman" w:cs="Times New Roman"/>
                <w:sz w:val="28"/>
                <w:szCs w:val="28"/>
              </w:rPr>
              <w:t>процедурного кабинета, и ультрафиолетовое облучение (Дезар-1).</w:t>
            </w:r>
          </w:p>
          <w:p w:rsidR="002B5F2A" w:rsidRDefault="00140DCE" w:rsidP="00140DC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DCE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140DCE" w:rsidRPr="00140DCE" w:rsidRDefault="00140DCE" w:rsidP="00140DCE">
            <w:pPr>
              <w:pStyle w:val="a4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рук.</w:t>
            </w:r>
          </w:p>
          <w:p w:rsidR="00140DCE" w:rsidRPr="00140DCE" w:rsidRDefault="00140DCE" w:rsidP="00140DCE">
            <w:pPr>
              <w:pStyle w:val="a4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Надевание стерильных перчаток.</w:t>
            </w:r>
          </w:p>
          <w:p w:rsidR="00140DCE" w:rsidRPr="00140DCE" w:rsidRDefault="00140DCE" w:rsidP="00140DCE">
            <w:pPr>
              <w:pStyle w:val="a4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Взятие крови из вены на лабораторные исследования.</w:t>
            </w:r>
          </w:p>
          <w:p w:rsidR="00140DCE" w:rsidRPr="00140DCE" w:rsidRDefault="00140DCE" w:rsidP="00140DCE">
            <w:pPr>
              <w:pStyle w:val="a4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Проводил влажную уборку процедурного кабинета.</w:t>
            </w:r>
          </w:p>
          <w:p w:rsidR="00140DCE" w:rsidRPr="00140DCE" w:rsidRDefault="00140DCE" w:rsidP="00140DCE">
            <w:pPr>
              <w:pStyle w:val="a4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Проводил ультрафиолетовое облучение.</w:t>
            </w:r>
          </w:p>
          <w:p w:rsidR="00140DCE" w:rsidRPr="00140DCE" w:rsidRDefault="00140DCE" w:rsidP="00140DCE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1124E" w:rsidRDefault="00A1124E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140DCE" w:rsidTr="002B5F2A">
        <w:trPr>
          <w:trHeight w:val="96"/>
        </w:trPr>
        <w:tc>
          <w:tcPr>
            <w:tcW w:w="2335" w:type="dxa"/>
          </w:tcPr>
          <w:p w:rsidR="00140DCE" w:rsidRDefault="00140DCE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21.05.2010.</w:t>
            </w:r>
          </w:p>
        </w:tc>
        <w:tc>
          <w:tcPr>
            <w:tcW w:w="5961" w:type="dxa"/>
          </w:tcPr>
          <w:p w:rsidR="00140DCE" w:rsidRDefault="00140DCE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Седьмой день моей практики начался в 8:00, </w:t>
            </w:r>
          </w:p>
          <w:p w:rsidR="00FE7302" w:rsidRDefault="00FE7302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обработки рук  кожным антисептиком и одевания стерильных перчаток. Затем я выполнял постановку очистительной клизмы.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очистительной клизмы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Показания: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пациента к рентгенологическому исследованию органов пищеварения, мочевыделения и органов малого таза, подготовка пациента к эндоскопическому исследованию толстой кишки, при запорах, перед постановкой лекарственной и питательной клизм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ы, подготовка к операции, родам.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Противопоказания: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кровотечение из пищеварительного тракта, острые воспалительные и язвенные процессы в области толстой кишки и заднего прохода, злокачественные новообразования прямой кишки, первые дни после операции на органах пищеварительного тракта, трещины в области заднего прохода, выпадение прямой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ишки.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Оснащение: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стерильные: лоток, клизменный наконечник, салфетки, пинцеты; кружка Эсмарха, штатив, клеенка, пеленка, емкость с водой в количестве 1,5—2 литра, емкость с дезинфицирующим раствором, судно, водяной термометр, вазелин, салфетки малые, шпатель для смазывания наконечника вазелином; спецодежда: латексные перчатки одноразовые, медицинский халат, 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еенчатый фартук, сменная обувь.</w:t>
            </w:r>
            <w:proofErr w:type="gramEnd"/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действий: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1.  Налить в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ружку Эсмарха 1,5-2 литра воды.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 Подвесить кружку Эсмарха на штати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 На один метр от уровня пола.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3.  Смазать клизменный наконечник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азелином, соединить с системой.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4.  Заполнить систему: открыть вентиль на системе, вып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устить воздух, закрыть вентиль.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5.  Уложить пациента на левый бок, ноги согнуть в коленях и слегка привести к животу (если пациента уложить на бок нельзя, клизму ставят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положении пациента на спине).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6.  Подложить под ягодицы пациента клеен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ку, покрытую большой салфеткой.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7.  Раздвинуть ягодицы 1—2 пальцами левой руки, а правой рукой осторожно ввести наконечник в анальное отверстие, вначале по направлению к пупку (3—4 см), а затем параллельно позвоночнику на глубину 8—10 см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 открыть вентиль на системе.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8.  Попросить пациента дышать животом, наблюдать за состоянием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пациента.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9.  Закрыть вентиль на системе, осторожно извл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ечь наконечник из прямой кишки.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10. Попросить пациента в течени</w:t>
            </w:r>
            <w:proofErr w:type="gramStart"/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10 минут полежать на спине и удержать воду в кишечнике, затем опорожнить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кишечник на унитазе или судне.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В тех случаях, когда обычные очистительные клизмы не дают эффекта, наилучшим является метод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сифонного промывания кишечника.</w:t>
            </w:r>
          </w:p>
          <w:p w:rsidR="00FE7302" w:rsidRP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>При постановке сифонной клизмы с током жидкости выводятся из кишечника газы, каловые камни и жидкие каловые массы. Необходимо помнить, что сифонная клизма — это тяжелая процедура для пациента. Поэтому во время проведения процедуры необходимо следить за общим состоянием пациента и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полнять ее в присутствии врача.</w:t>
            </w:r>
          </w:p>
          <w:p w:rsidR="00FE7302" w:rsidRDefault="00FE7302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302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Необходимое условие: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t xml:space="preserve"> следить, чтобы из кишечника выделилось не меньше жидкости, </w:t>
            </w:r>
            <w:r w:rsidRPr="00FE73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чем было введено.</w:t>
            </w:r>
          </w:p>
          <w:p w:rsidR="00FE7302" w:rsidRDefault="004B7C0B" w:rsidP="00FE73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Ознакомился с полной санитарной обработкой пациента.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b/>
                <w:sz w:val="28"/>
                <w:szCs w:val="28"/>
              </w:rPr>
              <w:t>Санитарная обработка необходима, прежде всего, для предупреждения внутрибольничной инфекции.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Санитарно-гигиенической обработкой пациента руководит медицинская сестра. Ее осуществляют в санпропускнике приемного отделения: проводят дезинсекцию - уничтожение вредных насекомых (вшей), если они обнаружены при осмотре пациента; гигиеническую ванну, душ или обтирание пациента; переодевание (в случае необходимости) в чистое больничное белье.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Санпропускник приемного отделения состоит обычно из смотровой, раздевальни, ванно-душевой комнаты и комнаты, где пациенты одеваются. Некоторые помещения могут быть совмещены, например, смотровая и раздевальня.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b/>
                <w:sz w:val="28"/>
                <w:szCs w:val="28"/>
              </w:rPr>
              <w:t>Запомните!</w:t>
            </w: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строго соблюдать последовательность «движения» пациентов во время санитарной обработки: </w:t>
            </w:r>
            <w:proofErr w:type="gramStart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 смотровой - к «чистой» комнате, где пациенты одеваются. После гигиенической ванны или душа пациент не должен возвращаться в «грязную» смотровую или раздевальню.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Санпропускник оборудован всем необходимым для обработки пациента. </w:t>
            </w:r>
            <w:proofErr w:type="gramStart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Здесь должны быть кушетки, шкафчики для чистого и емкости для грязного белья, шкаф и стол с предметами для санитарной обработки - клеенкой, банным мылом, мочалками индивидуального пользования, машинки для стрижки волос, бритвенные приборы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однократного использования), ножницы, а также термометры для измерения температуры воздуха и воды, специальные мочалки и щетки для </w:t>
            </w:r>
            <w:r w:rsidRPr="004B7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дезинфекции ванны, маркированные ведра и швабры для уборки и дезинфекции помещений</w:t>
            </w:r>
            <w:proofErr w:type="gramEnd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санпропускника и др. В достаточном количестве надо иметь дезинфицирующие и педикулицидные средства, а также гидропульт для ручного распрыскивания растворов этих веществ.</w:t>
            </w:r>
            <w:proofErr w:type="gramEnd"/>
          </w:p>
          <w:p w:rsid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b/>
                <w:sz w:val="28"/>
                <w:szCs w:val="28"/>
              </w:rPr>
              <w:t>Запомните!</w:t>
            </w: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 Дезинфекция - (лат. des - уничтожение, и лат. infectio - инфекция</w:t>
            </w:r>
            <w:proofErr w:type="gramStart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proofErr w:type="gramEnd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уничтожение в окружающей среде возбудителей инфекционных заболеваний (бактерий, вирусов и их переносчиков). Дезинсекция (лат. des - уничтожение и лат. insectia - насекомые) - уничтожение вредных насекомых - переносчиков возбудителей инфекционных заболеваний.</w:t>
            </w:r>
          </w:p>
          <w:p w:rsid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Наблюдал за кормлением тяжелобольного пациента.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b/>
                <w:sz w:val="28"/>
                <w:szCs w:val="28"/>
              </w:rPr>
              <w:t>Кормление тяжелобольного пациента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Помочь пациенту принять полусидящее, удобное положение в постели, подложив дополнительную подушку. Вымыть руки. Приготовить прикроватную тумбочку. Дать пациенту время для подготовки к приему пищи.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Шею и грудь пациента накрыть салфеткой. Блюда с горячей пищей необходимо проверить, капнув себе на запястье несколько капель.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Накормить тяжелобольного, часто страдающего отсутствием аппетита, непросто. Требуются в подобных случаях умение и терпение.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Для приема жидкой пищи пользуются специальным поильником (можно использовать заварной чайник небольшого объема).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Полужидкую пищу дают пациенту ложкой.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С пациентом необходимо еще до кормления обсудить, в какой последовательности он будет </w:t>
            </w:r>
            <w:r w:rsidRPr="004B7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принимать пищу. Попросить пациента не разговаривать во время приема пищи, так как при разговоре пища может попасть в дыхательные пути.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Не следует настаивать, чтобы пациент съел весь объем приготовленной вами пищи. После небольшого перерыва, подогрев пищу, продолжить кормление.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Кормление тяжелобольного пациента ложкой и с помощью поильника.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Предупредить пациента за 15 минут о приеме пищи, получить его согласие.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Проветрить помещение. Приготовить прикроватный столик.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Приподнять головной край кровати (подложить под голову и спину дополнительную подушку),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Помочь пациенту вымыть руки.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Прикрыть грудь пациента салфеткой.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Вымыть руки. Принести пациенту пищу (температура горячих блюд - 50°С).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>Кормить медленно: называть каждое блюдо, предлагаемое пациенту; наполнить на 2/3 ложку мягкой пищей; коснуться ложкой нижней губы, чтобы пациент открыл рот; прикоснуться ложкой к языку, оставив пищу в полости рта; извлечь пустую ложку; дать время прожевать и проглотить пищу; предложить питье после нескольких ложек мягкой пищи; приложить "носик" поильника к нижней губе;</w:t>
            </w:r>
            <w:proofErr w:type="gramEnd"/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 вливать питье небольшими порциями.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Вытирать (при необходимости) губы пациента салфеткой.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Предложить пациенту прополоскать рот водой из поильника после приема пищи.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Убрать после еды из комнаты пациента посуду и остатки пищи. </w:t>
            </w:r>
          </w:p>
          <w:p w:rsidR="004B7C0B" w:rsidRP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Убрать дополнительную подушку и придать пациенту удобное положение. </w:t>
            </w:r>
          </w:p>
          <w:p w:rsidR="004B7C0B" w:rsidRDefault="004B7C0B" w:rsidP="004B7C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7C0B">
              <w:rPr>
                <w:rFonts w:ascii="Times New Roman" w:hAnsi="Times New Roman" w:cs="Times New Roman"/>
                <w:sz w:val="28"/>
                <w:szCs w:val="28"/>
              </w:rPr>
              <w:t xml:space="preserve">Для пациента желательно выделить </w:t>
            </w:r>
            <w:r w:rsidRPr="004B7C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индивидуальную посуду, которую после кормления очищают от остатков пищи и моют обезжиривающим средством, затем проводят дезинфекцию.</w:t>
            </w:r>
          </w:p>
          <w:p w:rsidR="004B7C0B" w:rsidRDefault="004B7C0B" w:rsidP="004B7C0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4B7C0B" w:rsidRPr="00977B0C" w:rsidRDefault="00977B0C" w:rsidP="004B7C0B">
            <w:pPr>
              <w:pStyle w:val="a4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Обрабатывал руки.</w:t>
            </w:r>
          </w:p>
          <w:p w:rsidR="00977B0C" w:rsidRPr="00977B0C" w:rsidRDefault="00977B0C" w:rsidP="004B7C0B">
            <w:pPr>
              <w:pStyle w:val="a4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Надевал стерильные перчатки.</w:t>
            </w:r>
          </w:p>
          <w:p w:rsidR="00977B0C" w:rsidRPr="00977B0C" w:rsidRDefault="00977B0C" w:rsidP="004B7C0B">
            <w:pPr>
              <w:pStyle w:val="a4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очистительной клизмы.</w:t>
            </w:r>
          </w:p>
          <w:p w:rsidR="00977B0C" w:rsidRPr="00977B0C" w:rsidRDefault="00977B0C" w:rsidP="00977B0C">
            <w:pPr>
              <w:pStyle w:val="a4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санитарной обработкой пациента.</w:t>
            </w:r>
          </w:p>
          <w:p w:rsidR="00977B0C" w:rsidRPr="006B725D" w:rsidRDefault="00977B0C" w:rsidP="00977B0C">
            <w:pPr>
              <w:pStyle w:val="a4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Кормление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тяжело больного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пациента. </w:t>
            </w:r>
          </w:p>
          <w:p w:rsidR="006B725D" w:rsidRPr="004B7C0B" w:rsidRDefault="006B725D" w:rsidP="006B725D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40DCE" w:rsidRDefault="00140DCE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6B725D" w:rsidTr="002B5F2A">
        <w:trPr>
          <w:trHeight w:val="96"/>
        </w:trPr>
        <w:tc>
          <w:tcPr>
            <w:tcW w:w="2335" w:type="dxa"/>
          </w:tcPr>
          <w:p w:rsidR="006B725D" w:rsidRDefault="006B725D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24.05.2010.</w:t>
            </w:r>
          </w:p>
        </w:tc>
        <w:tc>
          <w:tcPr>
            <w:tcW w:w="5961" w:type="dxa"/>
          </w:tcPr>
          <w:p w:rsidR="006B725D" w:rsidRDefault="006B725D" w:rsidP="006B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Восьмой день моей практики начался в 8:00, с транспортировки больного на операцию, затем транспортировал использованное постельное белье в прачечную и транспортировки чистого обратно.</w:t>
            </w:r>
          </w:p>
          <w:p w:rsidR="006B725D" w:rsidRDefault="006B725D" w:rsidP="006B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Затем обрабатывал руки кожным антисептиком  и надевал стерильные перчатки, изготавливал перевязочный материал. Работал в процедурном кабинете, разводил антибиотики (цефтриаксон 1,0г, лидакоин 2мл 2%- 4 раза, Амикацин 1,5г лидакоин 4 мл 2% -2 раза). Утилизировал использованный материал. Забирал больного из операционной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6B725D" w:rsidRDefault="006B725D" w:rsidP="006B725D">
            <w:pPr>
              <w:tabs>
                <w:tab w:val="center" w:pos="2798"/>
                <w:tab w:val="left" w:pos="39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E72BD5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Транспортировка больного в операционную.</w:t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Транспортировка постельного белья.</w:t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рук.</w:t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Надевание стерильных перчаток.</w:t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перевязочного материала.</w:t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Разведение антибиотиков.</w:t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BD5">
              <w:rPr>
                <w:rFonts w:ascii="Times New Roman" w:hAnsi="Times New Roman" w:cs="Times New Roman"/>
                <w:sz w:val="28"/>
                <w:szCs w:val="28"/>
              </w:rPr>
              <w:t>Утилизация использованного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725D" w:rsidRPr="00E72BD5" w:rsidRDefault="006B725D" w:rsidP="006B725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Транспортировка больного из операционной.</w:t>
            </w:r>
          </w:p>
          <w:p w:rsidR="006B725D" w:rsidRDefault="006B725D" w:rsidP="00EC33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725D" w:rsidRDefault="006B725D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6B725D" w:rsidTr="002B5F2A">
        <w:trPr>
          <w:trHeight w:val="96"/>
        </w:trPr>
        <w:tc>
          <w:tcPr>
            <w:tcW w:w="2335" w:type="dxa"/>
          </w:tcPr>
          <w:p w:rsidR="006B725D" w:rsidRDefault="006B725D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25.05.2010.</w:t>
            </w:r>
          </w:p>
        </w:tc>
        <w:tc>
          <w:tcPr>
            <w:tcW w:w="5961" w:type="dxa"/>
          </w:tcPr>
          <w:p w:rsidR="006B725D" w:rsidRDefault="006B725D" w:rsidP="006B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Девятый день моей практики начался в 8:00, работу начал на посту с оформления истории болезни вновь поступившего пациента и выписывания направлений на лабораторные исследования. Затем работал, в перевязочном кабинете ассистировал перевязочной медсестре, по окончанию работы дезинфицировал использованный материал и инструмент, проводил влажную уборку перевязочного кабинета. Продолжил свою работу в  процедурном кабинете. Заполнял журнал движения больных, выполнял постановку в\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инъекций (цефтриаксон 1,0г, лидакоин 2мл 2%- 4 раза, Амикацин 1,5г лидакоин 4 мл 2% -2 раза). Утилизировал использованный материал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6B725D" w:rsidRDefault="006B725D" w:rsidP="006B72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  <w:p w:rsidR="006B725D" w:rsidRPr="004F6E99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истории болезни.</w:t>
            </w:r>
          </w:p>
          <w:p w:rsidR="006B725D" w:rsidRPr="004F6E99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Выписка направлений на лабораторные исследования.</w:t>
            </w:r>
          </w:p>
          <w:p w:rsidR="006B725D" w:rsidRPr="004F6E99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Робота в перевязочном кабинете.</w:t>
            </w:r>
          </w:p>
          <w:p w:rsidR="006B725D" w:rsidRPr="004F6E99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Дезинфекция использованного материала и инструмента.</w:t>
            </w:r>
          </w:p>
          <w:p w:rsidR="006B725D" w:rsidRPr="004F6E99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влажной уборки перевязочного кабинета.</w:t>
            </w:r>
          </w:p>
          <w:p w:rsidR="006B725D" w:rsidRPr="004F6E99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журнала.</w:t>
            </w:r>
          </w:p>
          <w:p w:rsidR="006B725D" w:rsidRPr="004F6E99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в\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инъекции.</w:t>
            </w:r>
          </w:p>
          <w:p w:rsidR="006B725D" w:rsidRPr="009D1063" w:rsidRDefault="006B725D" w:rsidP="006B725D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Утилизация использованного  материала.</w:t>
            </w:r>
          </w:p>
          <w:p w:rsidR="006B725D" w:rsidRDefault="006B725D" w:rsidP="006B7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725D" w:rsidRDefault="006B725D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  <w:tr w:rsidR="006B725D" w:rsidTr="002B5F2A">
        <w:trPr>
          <w:trHeight w:val="96"/>
        </w:trPr>
        <w:tc>
          <w:tcPr>
            <w:tcW w:w="2335" w:type="dxa"/>
          </w:tcPr>
          <w:p w:rsidR="006B725D" w:rsidRDefault="006B725D" w:rsidP="009401EE">
            <w:pPr>
              <w:spacing w:after="0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26.05.2010.</w:t>
            </w:r>
          </w:p>
        </w:tc>
        <w:tc>
          <w:tcPr>
            <w:tcW w:w="5961" w:type="dxa"/>
          </w:tcPr>
          <w:p w:rsidR="006B725D" w:rsidRDefault="006B725D" w:rsidP="006B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Десятый день, заключительный день моей практики  начался в 8:00. </w:t>
            </w:r>
          </w:p>
          <w:p w:rsidR="006B725D" w:rsidRDefault="006B725D" w:rsidP="006B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Подал на подпись дневник и всю документацию, защищал дневник.</w:t>
            </w:r>
          </w:p>
        </w:tc>
        <w:tc>
          <w:tcPr>
            <w:tcW w:w="1701" w:type="dxa"/>
          </w:tcPr>
          <w:p w:rsidR="006B725D" w:rsidRDefault="006B725D" w:rsidP="009401EE">
            <w:pPr>
              <w:spacing w:after="0"/>
              <w:rPr>
                <w:b/>
                <w:sz w:val="40"/>
                <w:szCs w:val="40"/>
              </w:rPr>
            </w:pPr>
          </w:p>
        </w:tc>
      </w:tr>
    </w:tbl>
    <w:p w:rsidR="005B0F70" w:rsidRDefault="005B0F70" w:rsidP="009401EE">
      <w:pPr>
        <w:spacing w:after="0"/>
      </w:pPr>
    </w:p>
    <w:sectPr w:rsidR="005B0F70" w:rsidSect="005B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EA8"/>
    <w:multiLevelType w:val="hybridMultilevel"/>
    <w:tmpl w:val="49D0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194B"/>
    <w:multiLevelType w:val="hybridMultilevel"/>
    <w:tmpl w:val="BC800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A1FA8"/>
    <w:multiLevelType w:val="hybridMultilevel"/>
    <w:tmpl w:val="B954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13EA4"/>
    <w:multiLevelType w:val="hybridMultilevel"/>
    <w:tmpl w:val="7E24A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77EEE"/>
    <w:multiLevelType w:val="hybridMultilevel"/>
    <w:tmpl w:val="BCF4806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234B216C"/>
    <w:multiLevelType w:val="hybridMultilevel"/>
    <w:tmpl w:val="AF42174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>
    <w:nsid w:val="237A47DF"/>
    <w:multiLevelType w:val="hybridMultilevel"/>
    <w:tmpl w:val="3CEED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1666F"/>
    <w:multiLevelType w:val="hybridMultilevel"/>
    <w:tmpl w:val="6CE27ADA"/>
    <w:lvl w:ilvl="0" w:tplc="E952A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794334"/>
    <w:multiLevelType w:val="hybridMultilevel"/>
    <w:tmpl w:val="20DC0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D6270"/>
    <w:multiLevelType w:val="hybridMultilevel"/>
    <w:tmpl w:val="DAC43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A17CF"/>
    <w:multiLevelType w:val="hybridMultilevel"/>
    <w:tmpl w:val="8C44B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6762D"/>
    <w:multiLevelType w:val="hybridMultilevel"/>
    <w:tmpl w:val="E9760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83596"/>
    <w:multiLevelType w:val="hybridMultilevel"/>
    <w:tmpl w:val="7282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7"/>
  </w:num>
  <w:num w:numId="5">
    <w:abstractNumId w:val="12"/>
  </w:num>
  <w:num w:numId="6">
    <w:abstractNumId w:val="3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582"/>
    <w:rsid w:val="000C0253"/>
    <w:rsid w:val="00140DCE"/>
    <w:rsid w:val="002B5F2A"/>
    <w:rsid w:val="002B7DE7"/>
    <w:rsid w:val="002F4AE6"/>
    <w:rsid w:val="00393876"/>
    <w:rsid w:val="004B7C0B"/>
    <w:rsid w:val="004D071F"/>
    <w:rsid w:val="0056559D"/>
    <w:rsid w:val="00585DE8"/>
    <w:rsid w:val="005B0F70"/>
    <w:rsid w:val="006707F3"/>
    <w:rsid w:val="006B725D"/>
    <w:rsid w:val="006D0F89"/>
    <w:rsid w:val="006F4541"/>
    <w:rsid w:val="006F4720"/>
    <w:rsid w:val="008E677E"/>
    <w:rsid w:val="009278D7"/>
    <w:rsid w:val="009401EE"/>
    <w:rsid w:val="00977B0C"/>
    <w:rsid w:val="00A1124E"/>
    <w:rsid w:val="00B07923"/>
    <w:rsid w:val="00B93D22"/>
    <w:rsid w:val="00BE5F43"/>
    <w:rsid w:val="00D93582"/>
    <w:rsid w:val="00DE2A11"/>
    <w:rsid w:val="00EC3347"/>
    <w:rsid w:val="00F62EF6"/>
    <w:rsid w:val="00FE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5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3582"/>
    <w:pPr>
      <w:ind w:left="720"/>
      <w:contextualSpacing/>
    </w:pPr>
    <w:rPr>
      <w:rFonts w:eastAsiaTheme="minorHAnsi"/>
      <w:lang w:eastAsia="en-US"/>
    </w:rPr>
  </w:style>
  <w:style w:type="paragraph" w:styleId="a5">
    <w:name w:val="Body Text"/>
    <w:basedOn w:val="a"/>
    <w:link w:val="a6"/>
    <w:uiPriority w:val="99"/>
    <w:rsid w:val="000C0253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32"/>
      <w:szCs w:val="32"/>
    </w:rPr>
  </w:style>
  <w:style w:type="character" w:customStyle="1" w:styleId="a6">
    <w:name w:val="Основной текст Знак"/>
    <w:basedOn w:val="a0"/>
    <w:link w:val="a5"/>
    <w:uiPriority w:val="99"/>
    <w:rsid w:val="000C0253"/>
    <w:rPr>
      <w:rFonts w:ascii="Arial CYR" w:eastAsia="Times New Roman" w:hAnsi="Arial CYR" w:cs="Arial CYR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7917D-5F92-4B84-B403-45654395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51</Pages>
  <Words>9497</Words>
  <Characters>54137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2010-05-13T15:49:00Z</dcterms:created>
  <dcterms:modified xsi:type="dcterms:W3CDTF">2010-05-25T14:36:00Z</dcterms:modified>
</cp:coreProperties>
</file>