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B654BE">
        <w:tc>
          <w:tcPr>
            <w:tcW w:w="1526" w:type="dxa"/>
          </w:tcPr>
          <w:p w:rsidR="00892351" w:rsidRPr="00892351" w:rsidRDefault="00892351" w:rsidP="00B654BE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B654BE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B654BE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B654BE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B654BE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B654BE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B654BE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B654BE">
        <w:trPr>
          <w:trHeight w:val="2587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Дурова Анна Георгиевна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30.03.2003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Чапаева 43-61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№13625</w:t>
            </w:r>
          </w:p>
          <w:p w:rsidR="0037684A" w:rsidRDefault="00B654BE" w:rsidP="00B654BE"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B654BE" w:rsidP="00B654BE">
            <w:r>
              <w:rPr>
                <w:sz w:val="20"/>
                <w:szCs w:val="20"/>
              </w:rPr>
              <w:t>Жалоб на неправильное положение 71.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B654BE" w:rsidP="00B654BE">
            <w:r>
              <w:rPr>
                <w:sz w:val="20"/>
                <w:szCs w:val="20"/>
              </w:rPr>
              <w:t xml:space="preserve">Жалоб нет. 71 </w:t>
            </w:r>
            <w:proofErr w:type="spellStart"/>
            <w:r>
              <w:rPr>
                <w:sz w:val="20"/>
                <w:szCs w:val="20"/>
              </w:rPr>
              <w:t>интактный</w:t>
            </w:r>
            <w:proofErr w:type="spellEnd"/>
            <w:r>
              <w:rPr>
                <w:sz w:val="20"/>
                <w:szCs w:val="20"/>
              </w:rPr>
              <w:t>. 1 степень подвижности.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B654BE" w:rsidP="00B654BE">
            <w:r>
              <w:rPr>
                <w:sz w:val="20"/>
                <w:szCs w:val="20"/>
              </w:rPr>
              <w:t xml:space="preserve">Общее состояние удовлетворительное.  Кожа чистая. ЛУ не </w:t>
            </w:r>
            <w:proofErr w:type="gramStart"/>
            <w:r>
              <w:rPr>
                <w:sz w:val="20"/>
                <w:szCs w:val="20"/>
              </w:rPr>
              <w:t>увеличены</w:t>
            </w:r>
            <w:proofErr w:type="gramEnd"/>
            <w:r>
              <w:rPr>
                <w:sz w:val="20"/>
                <w:szCs w:val="20"/>
              </w:rPr>
              <w:t xml:space="preserve">. СО в области 71 не </w:t>
            </w:r>
            <w:proofErr w:type="gramStart"/>
            <w:r>
              <w:rPr>
                <w:sz w:val="20"/>
                <w:szCs w:val="20"/>
              </w:rPr>
              <w:t>изменена</w:t>
            </w:r>
            <w:proofErr w:type="gramEnd"/>
            <w:r>
              <w:rPr>
                <w:sz w:val="20"/>
                <w:szCs w:val="20"/>
              </w:rPr>
              <w:t xml:space="preserve">. Коронка 71 </w:t>
            </w:r>
            <w:proofErr w:type="spellStart"/>
            <w:r>
              <w:rPr>
                <w:sz w:val="20"/>
                <w:szCs w:val="20"/>
              </w:rPr>
              <w:t>интактна</w:t>
            </w:r>
            <w:proofErr w:type="spellEnd"/>
            <w:r>
              <w:rPr>
                <w:sz w:val="20"/>
                <w:szCs w:val="20"/>
              </w:rPr>
              <w:t>. Перкуссия б/болезненна.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B654BE" w:rsidP="00B654BE">
            <w:r>
              <w:rPr>
                <w:sz w:val="20"/>
                <w:szCs w:val="20"/>
              </w:rPr>
              <w:t>Физиологическая резорбция корня 71 зуба.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654BE" w:rsidRPr="00C7783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инфильтрационной анестезией                  </w:t>
            </w:r>
            <w:r w:rsidRPr="00C7783E">
              <w:rPr>
                <w:sz w:val="20"/>
                <w:szCs w:val="20"/>
                <w:lang w:val="en-US"/>
              </w:rPr>
              <w:t>Sol</w:t>
            </w:r>
            <w:r w:rsidRPr="00C7783E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C7783E">
              <w:rPr>
                <w:sz w:val="20"/>
                <w:szCs w:val="20"/>
              </w:rPr>
              <w:t xml:space="preserve"> 2% - 4</w:t>
            </w:r>
            <w:r w:rsidRPr="00C7783E">
              <w:rPr>
                <w:sz w:val="20"/>
                <w:szCs w:val="20"/>
                <w:lang w:val="en-US"/>
              </w:rPr>
              <w:t>ml</w:t>
            </w:r>
            <w:r w:rsidRPr="00C7783E">
              <w:rPr>
                <w:sz w:val="20"/>
                <w:szCs w:val="20"/>
              </w:rPr>
              <w:t xml:space="preserve"> +</w:t>
            </w:r>
          </w:p>
          <w:p w:rsidR="00B654BE" w:rsidRPr="00F203ED" w:rsidRDefault="00B654BE" w:rsidP="00B654BE">
            <w:pPr>
              <w:rPr>
                <w:sz w:val="20"/>
                <w:szCs w:val="20"/>
                <w:lang w:val="en-US"/>
              </w:rPr>
            </w:pP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F203E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F203ED">
              <w:rPr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F203ED">
                <w:rPr>
                  <w:sz w:val="20"/>
                  <w:szCs w:val="20"/>
                  <w:lang w:val="en-US"/>
                </w:rPr>
                <w:t xml:space="preserve">1 </w:t>
              </w:r>
              <w:proofErr w:type="spellStart"/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F203ED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F203ED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proofErr w:type="spellEnd"/>
            <w:r w:rsidRPr="00F203ED">
              <w:rPr>
                <w:sz w:val="20"/>
                <w:szCs w:val="20"/>
                <w:lang w:val="en-US"/>
              </w:rPr>
              <w:t>.</w:t>
            </w:r>
          </w:p>
          <w:p w:rsidR="00B654BE" w:rsidRPr="00C7783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Удаление 71.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</w:t>
            </w:r>
          </w:p>
          <w:p w:rsidR="0037684A" w:rsidRDefault="0037684A" w:rsidP="00B654BE"/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B654BE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B654BE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 Сергей Викторович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01.04.2005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Коминтерна 39-6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№18342</w:t>
            </w:r>
          </w:p>
          <w:p w:rsidR="0037684A" w:rsidRPr="00C7783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B654BE" w:rsidP="00B654B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 нет. Лунка чистая.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 зуб удален 27.01.10 по поводу обострения хронического верхушечного периодонтита.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Состояние больного удовлетворительное. </w:t>
            </w:r>
            <w:proofErr w:type="spellStart"/>
            <w:r>
              <w:rPr>
                <w:sz w:val="20"/>
                <w:szCs w:val="20"/>
              </w:rPr>
              <w:t>Слиз</w:t>
            </w:r>
            <w:proofErr w:type="spellEnd"/>
            <w:r>
              <w:rPr>
                <w:sz w:val="20"/>
                <w:szCs w:val="20"/>
              </w:rPr>
              <w:t>. обол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округ лунки 85 </w:t>
            </w:r>
            <w:proofErr w:type="spellStart"/>
            <w:r>
              <w:rPr>
                <w:sz w:val="20"/>
                <w:szCs w:val="20"/>
              </w:rPr>
              <w:t>гиперемирована</w:t>
            </w:r>
            <w:proofErr w:type="spellEnd"/>
            <w:r>
              <w:rPr>
                <w:sz w:val="20"/>
                <w:szCs w:val="20"/>
              </w:rPr>
              <w:t>, незначительно отечна. Температура 36.8. ЛУ не увел. Открывание рта свободное. Кровотечения из лунки не наблюдается.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после удаления зуба по поводу обострения хронического периодонтита 85 зуба удовлетворительное.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Лунка чистая. Продолжение противовоспалительного лечения.</w:t>
            </w:r>
          </w:p>
          <w:p w:rsidR="0037684A" w:rsidRPr="00C7783E" w:rsidRDefault="0037684A" w:rsidP="00B654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B654B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B654BE">
        <w:trPr>
          <w:trHeight w:val="1976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Федосеева Катерина Викторовна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21.10.2005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Урицкого 3-25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№15782</w:t>
            </w:r>
          </w:p>
          <w:p w:rsidR="0037684A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Жалобы на ночные постоянные боли в обл. 74 зуба, также болезненное надкусывание на 74 зуб.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Зуб ранее не лечен. Боли появились 1 неделю назад.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4D44A5" w:rsidRDefault="00B654BE" w:rsidP="00B654B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Общее состояние удовлетворительно.   </w:t>
            </w:r>
          </w:p>
          <w:p w:rsidR="0037684A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 xml:space="preserve"> </w:t>
            </w:r>
            <w:r w:rsidRPr="008A285C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37</w:t>
            </w:r>
            <w:proofErr w:type="gramStart"/>
            <w:r>
              <w:rPr>
                <w:sz w:val="20"/>
                <w:szCs w:val="20"/>
              </w:rPr>
              <w:t>,1</w:t>
            </w:r>
            <w:proofErr w:type="gramEnd"/>
            <w:r>
              <w:rPr>
                <w:sz w:val="20"/>
                <w:szCs w:val="20"/>
              </w:rPr>
              <w:t>. ЛУ не увел. Отмечается отек и гиперемия по переходной складке в обл.74 зуба. Коронка зуба разрушена на  1/2 высоты коронки. Зондирование безболезненное. Перкуссия резко болезненная.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Обострение хронического верхушечного периодонтита 74.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</w:t>
            </w:r>
            <w:proofErr w:type="spellStart"/>
            <w:r>
              <w:rPr>
                <w:sz w:val="20"/>
                <w:szCs w:val="20"/>
              </w:rPr>
              <w:t>торусальной</w:t>
            </w:r>
            <w:proofErr w:type="spellEnd"/>
            <w:r>
              <w:rPr>
                <w:sz w:val="20"/>
                <w:szCs w:val="20"/>
              </w:rPr>
              <w:t xml:space="preserve"> анестезией 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73547A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73547A">
              <w:rPr>
                <w:sz w:val="20"/>
                <w:szCs w:val="20"/>
              </w:rPr>
              <w:t xml:space="preserve"> 2% - 4</w:t>
            </w:r>
            <w:r w:rsidRPr="00C7783E">
              <w:rPr>
                <w:sz w:val="20"/>
                <w:szCs w:val="20"/>
                <w:lang w:val="en-US"/>
              </w:rPr>
              <w:t>ml</w:t>
            </w:r>
            <w:r w:rsidRPr="007354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</w:t>
            </w:r>
          </w:p>
          <w:p w:rsidR="00B654BE" w:rsidRPr="00CA7C83" w:rsidRDefault="00B654BE" w:rsidP="00B654BE">
            <w:pPr>
              <w:rPr>
                <w:sz w:val="20"/>
                <w:szCs w:val="20"/>
                <w:lang w:val="en-US"/>
              </w:rPr>
            </w:pP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871EF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CA7C83">
              <w:rPr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CA7C83">
                <w:rPr>
                  <w:sz w:val="20"/>
                  <w:szCs w:val="20"/>
                  <w:lang w:val="en-US"/>
                </w:rPr>
                <w:t xml:space="preserve">1 </w:t>
              </w:r>
              <w:proofErr w:type="spellStart"/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CA7C83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CA7C83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proofErr w:type="spellEnd"/>
            <w:r w:rsidRPr="00CA7C83">
              <w:rPr>
                <w:sz w:val="20"/>
                <w:szCs w:val="20"/>
                <w:lang w:val="en-US"/>
              </w:rPr>
              <w:t>.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Удаление  74. </w:t>
            </w:r>
          </w:p>
          <w:p w:rsidR="00B654BE" w:rsidRPr="00C7783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 Полоскание содовым раствором.</w:t>
            </w:r>
          </w:p>
          <w:p w:rsidR="0037684A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Повторное посещение 29.01.10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B654B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B654BE" w:rsidTr="00B654BE">
        <w:trPr>
          <w:trHeight w:val="3047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B654BE" w:rsidRDefault="004D44A5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Афанасьева </w:t>
            </w:r>
            <w:r w:rsidR="00B654BE">
              <w:rPr>
                <w:sz w:val="20"/>
                <w:szCs w:val="20"/>
              </w:rPr>
              <w:t>Виктория Викторовна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2.12.2001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Жалобы на неправильное прорезывание постоянных 31 и 41 зубов, связанное с поздней сменой </w:t>
            </w:r>
            <w:proofErr w:type="gramStart"/>
            <w:r>
              <w:rPr>
                <w:sz w:val="20"/>
                <w:szCs w:val="20"/>
              </w:rPr>
              <w:t>молочного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и 81 зубы разрушены на ½ высоты коронки. 1 степень подвижности.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окружающая зуб не изменена. 71 и 81 зубы подвижны, 1 степень. С язычной стороны видны бугорки постоянных 41 и 31 зубов. Зондирование кариозных полостей 71 и 81 зубов безболезненное, перкуссия б/болезненная.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Физиологическая смена прикуса 71 и 81 зубов.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654BE" w:rsidRDefault="00B654BE" w:rsidP="00B654B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аппликационной анестезией 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73547A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>
              <w:rPr>
                <w:sz w:val="20"/>
                <w:szCs w:val="20"/>
              </w:rPr>
              <w:t xml:space="preserve"> 10</w:t>
            </w:r>
            <w:r w:rsidRPr="0073547A">
              <w:rPr>
                <w:sz w:val="20"/>
                <w:szCs w:val="20"/>
              </w:rPr>
              <w:t>%</w:t>
            </w:r>
          </w:p>
          <w:p w:rsidR="00B654BE" w:rsidRDefault="00B654BE" w:rsidP="00B6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Удалены 71 и 81 зубы. 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654BE" w:rsidRPr="00C7783E" w:rsidRDefault="00B654BE" w:rsidP="00B654B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B654BE" w:rsidP="00892351">
      <w:pPr>
        <w:jc w:val="center"/>
      </w:pPr>
      <w:r w:rsidRPr="00B654BE">
        <w:t>2</w:t>
      </w:r>
      <w:r>
        <w:t>8</w:t>
      </w:r>
      <w:r w:rsidR="00892351">
        <w:t>.01.2010г</w:t>
      </w:r>
      <w:r w:rsidR="00843567" w:rsidRPr="00B654BE">
        <w:t xml:space="preserve"> </w:t>
      </w:r>
      <w:r w:rsidR="00843567">
        <w:t xml:space="preserve">    Хирургический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B654BE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0E0B2D"/>
    <w:rsid w:val="001567AD"/>
    <w:rsid w:val="0037684A"/>
    <w:rsid w:val="004D44A5"/>
    <w:rsid w:val="0062587A"/>
    <w:rsid w:val="0063311C"/>
    <w:rsid w:val="00843567"/>
    <w:rsid w:val="00892351"/>
    <w:rsid w:val="008E13A8"/>
    <w:rsid w:val="00B654BE"/>
    <w:rsid w:val="00B83E1F"/>
    <w:rsid w:val="00C256A5"/>
    <w:rsid w:val="00D11EE5"/>
    <w:rsid w:val="00D70ADE"/>
    <w:rsid w:val="00EE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F001-B506-43C6-961C-8F8770AA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Admin</cp:lastModifiedBy>
  <cp:revision>3</cp:revision>
  <dcterms:created xsi:type="dcterms:W3CDTF">2010-03-17T15:46:00Z</dcterms:created>
  <dcterms:modified xsi:type="dcterms:W3CDTF">2010-03-17T16:28:00Z</dcterms:modified>
</cp:coreProperties>
</file>