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Самостоятельная работа по дисциплине «Экономическая теория».</w:t>
      </w: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 Сравнительная характеристика основных типов экономических систем.</w:t>
      </w: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7C6DE8" w:rsidRDefault="007C6DE8" w:rsidP="007C6DE8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32"/>
          <w:szCs w:val="32"/>
        </w:rPr>
      </w:pP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студентка группы</w:t>
      </w: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МО-91, Харченко А.А.</w:t>
      </w: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Проверила: </w:t>
      </w: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7C6DE8" w:rsidRDefault="007C6DE8" w:rsidP="007C6DE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Рубцовск 2009</w:t>
      </w:r>
    </w:p>
    <w:p w:rsidR="00F873EB" w:rsidRPr="00B318BE" w:rsidRDefault="00FB1B66" w:rsidP="00B318B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8BE">
        <w:rPr>
          <w:rFonts w:ascii="Times New Roman" w:hAnsi="Times New Roman" w:cs="Times New Roman"/>
          <w:sz w:val="24"/>
          <w:szCs w:val="24"/>
        </w:rPr>
        <w:lastRenderedPageBreak/>
        <w:t>ЭКОНОМИЧЕСКАЯ СИСТЕМА - исторически возникшая или установленная, действующая в стране совокупность принципов, правил, законодательно закрепленных норм, определяющих форму и содержание основных экономических отношений, возникающих в процессе производства, распределения, обмена и потребления экономического продукта.</w:t>
      </w:r>
    </w:p>
    <w:p w:rsidR="00FB1B66" w:rsidRPr="00B318BE" w:rsidRDefault="00B318BE" w:rsidP="00B318BE">
      <w:pPr>
        <w:pStyle w:val="a3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18BE">
        <w:rPr>
          <w:rFonts w:ascii="Times New Roman" w:hAnsi="Times New Roman" w:cs="Times New Roman"/>
          <w:bCs/>
          <w:iCs/>
          <w:sz w:val="24"/>
          <w:szCs w:val="24"/>
        </w:rPr>
        <w:t>Основные типы экономических систем:</w:t>
      </w:r>
    </w:p>
    <w:p w:rsidR="00FB1B66" w:rsidRPr="00B318BE" w:rsidRDefault="00FB1B66" w:rsidP="00B318BE">
      <w:pPr>
        <w:pStyle w:val="a3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18BE">
        <w:rPr>
          <w:rFonts w:ascii="Times New Roman" w:hAnsi="Times New Roman" w:cs="Times New Roman"/>
          <w:b/>
          <w:bCs/>
          <w:iCs/>
          <w:sz w:val="24"/>
          <w:szCs w:val="24"/>
        </w:rPr>
        <w:t>Традиционная экономическая система</w:t>
      </w:r>
      <w:r w:rsidRPr="00B318B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— </w:t>
      </w:r>
      <w:r w:rsidRPr="00B318BE">
        <w:rPr>
          <w:rFonts w:ascii="Times New Roman" w:hAnsi="Times New Roman" w:cs="Times New Roman"/>
          <w:bCs/>
          <w:iCs/>
          <w:sz w:val="24"/>
          <w:szCs w:val="24"/>
        </w:rPr>
        <w:t>способ организации экономической жизни, при котором земля и капитал находятся в общем владении племени, а ограниченные ресурсы распределяются в соответствии с длительно существующими традициями.</w:t>
      </w:r>
    </w:p>
    <w:p w:rsidR="00B318BE" w:rsidRPr="00B318BE" w:rsidRDefault="00B318BE" w:rsidP="00B318B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экономические проблемы общества — что, как и для кого производить — решаются, главным образом, на основе традиционных родоплеменных или полуфеодальных иерархических связей между людьми.</w:t>
      </w:r>
    </w:p>
    <w:p w:rsidR="00B318BE" w:rsidRPr="00B318BE" w:rsidRDefault="00B318BE" w:rsidP="00B318B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традиционной экономики характернонатуральное хозяйство. Развито наследование.</w:t>
      </w:r>
    </w:p>
    <w:p w:rsidR="00B318BE" w:rsidRPr="00B318BE" w:rsidRDefault="00B318BE" w:rsidP="00B318B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черты традиционной экономики:</w:t>
      </w:r>
    </w:p>
    <w:p w:rsidR="00B318BE" w:rsidRPr="00B318BE" w:rsidRDefault="00B318BE" w:rsidP="00B318B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примитивные технологии;</w:t>
      </w:r>
    </w:p>
    <w:p w:rsidR="00B318BE" w:rsidRPr="00B318BE" w:rsidRDefault="00B318BE" w:rsidP="00B318B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ручного труда;</w:t>
      </w:r>
    </w:p>
    <w:p w:rsidR="00B318BE" w:rsidRPr="00B318BE" w:rsidRDefault="00B318BE" w:rsidP="00B318B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130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экономических отношений объединены в крепкую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социальную сеть;</w:t>
      </w:r>
    </w:p>
    <w:p w:rsidR="00B318BE" w:rsidRPr="00B318BE" w:rsidRDefault="00B318BE" w:rsidP="00B318BE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экономические проблемы решаются в соответствии с обычаями;</w:t>
      </w:r>
    </w:p>
    <w:p w:rsidR="00B318BE" w:rsidRDefault="00B318BE" w:rsidP="00B318BE">
      <w:pPr>
        <w:spacing w:before="100" w:beforeAutospacing="1" w:after="100" w:afterAutospacing="1" w:line="240" w:lineRule="auto"/>
        <w:ind w:left="13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8B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традиционной экономики характерно малопроизводительное фермерство, охота и собирательство - нет регулярных излишков пищи, и поэтому торговля не носит постоянный характер.</w:t>
      </w:r>
    </w:p>
    <w:p w:rsidR="00B318BE" w:rsidRPr="00B318BE" w:rsidRDefault="00B318BE" w:rsidP="00B318BE">
      <w:pPr>
        <w:spacing w:before="100" w:beforeAutospacing="1" w:after="100" w:afterAutospacing="1" w:line="240" w:lineRule="auto"/>
        <w:ind w:left="13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тип экономической системы в сравнительной таблице представлен не будет, т.к. основные черты, по которым составлялась таблица, сложно выявить у традиционной экономической системы.Это связано с тем, что это наиболее ранняя экономическая система, которая была характерна для первобытного общества.</w:t>
      </w:r>
    </w:p>
    <w:p w:rsidR="00FB1B66" w:rsidRPr="00B318BE" w:rsidRDefault="00FB1B66" w:rsidP="00B318B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iCs/>
          <w:spacing w:val="-5"/>
          <w:sz w:val="24"/>
          <w:szCs w:val="24"/>
        </w:rPr>
      </w:pPr>
      <w:r w:rsidRPr="00B318BE">
        <w:rPr>
          <w:rFonts w:ascii="Times New Roman" w:hAnsi="Times New Roman" w:cs="Times New Roman"/>
          <w:b/>
          <w:sz w:val="24"/>
          <w:szCs w:val="24"/>
        </w:rPr>
        <w:t>Рыночная система (капитализм)</w:t>
      </w:r>
      <w:r w:rsidRPr="00B318BE">
        <w:rPr>
          <w:rFonts w:ascii="Times New Roman" w:hAnsi="Times New Roman" w:cs="Times New Roman"/>
          <w:sz w:val="24"/>
          <w:szCs w:val="24"/>
        </w:rPr>
        <w:t xml:space="preserve"> – способ организации экономической жизни, при котором капитал и земля находятся в собственности отдельных лиц, а ограниченные ресурсы распределяются с</w:t>
      </w:r>
    </w:p>
    <w:p w:rsidR="00FB1B66" w:rsidRPr="00B318BE" w:rsidRDefault="00FB1B66" w:rsidP="00B318B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pacing w:val="-5"/>
          <w:sz w:val="24"/>
          <w:szCs w:val="24"/>
        </w:rPr>
      </w:pPr>
      <w:r w:rsidRPr="00B318BE">
        <w:rPr>
          <w:rFonts w:ascii="Times New Roman" w:hAnsi="Times New Roman" w:cs="Times New Roman"/>
          <w:b/>
          <w:bCs/>
          <w:iCs/>
          <w:spacing w:val="-14"/>
          <w:sz w:val="24"/>
          <w:szCs w:val="24"/>
        </w:rPr>
        <w:t>Командная экономиче</w:t>
      </w:r>
      <w:r w:rsidRPr="00B318BE">
        <w:rPr>
          <w:rFonts w:ascii="Times New Roman" w:hAnsi="Times New Roman" w:cs="Times New Roman"/>
          <w:b/>
          <w:bCs/>
          <w:iCs/>
          <w:spacing w:val="-10"/>
          <w:sz w:val="24"/>
          <w:szCs w:val="24"/>
        </w:rPr>
        <w:t>ская система (социа</w:t>
      </w:r>
      <w:r w:rsidRPr="00B318BE">
        <w:rPr>
          <w:rFonts w:ascii="Times New Roman" w:hAnsi="Times New Roman" w:cs="Times New Roman"/>
          <w:b/>
          <w:bCs/>
          <w:iCs/>
          <w:spacing w:val="-11"/>
          <w:sz w:val="24"/>
          <w:szCs w:val="24"/>
        </w:rPr>
        <w:t>лизм)</w:t>
      </w:r>
      <w:r w:rsidRPr="00B318BE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B318BE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— </w:t>
      </w:r>
      <w:r w:rsidRPr="00B318BE">
        <w:rPr>
          <w:rFonts w:ascii="Times New Roman" w:hAnsi="Times New Roman" w:cs="Times New Roman"/>
          <w:bCs/>
          <w:iCs/>
          <w:spacing w:val="-11"/>
          <w:sz w:val="24"/>
          <w:szCs w:val="24"/>
        </w:rPr>
        <w:t>способ органи</w:t>
      </w:r>
      <w:r w:rsidRPr="00B318BE">
        <w:rPr>
          <w:rFonts w:ascii="Times New Roman" w:hAnsi="Times New Roman" w:cs="Times New Roman"/>
          <w:bCs/>
          <w:iCs/>
          <w:spacing w:val="-14"/>
          <w:sz w:val="24"/>
          <w:szCs w:val="24"/>
        </w:rPr>
        <w:t xml:space="preserve">зации экономической жизни, при котором </w:t>
      </w:r>
      <w:r w:rsidRPr="00B318BE">
        <w:rPr>
          <w:rFonts w:ascii="Times New Roman" w:hAnsi="Times New Roman" w:cs="Times New Roman"/>
          <w:bCs/>
          <w:iCs/>
          <w:spacing w:val="-7"/>
          <w:sz w:val="24"/>
          <w:szCs w:val="24"/>
        </w:rPr>
        <w:t>капитал и земля нахо</w:t>
      </w:r>
      <w:r w:rsidRPr="00B318BE">
        <w:rPr>
          <w:rFonts w:ascii="Times New Roman" w:hAnsi="Times New Roman" w:cs="Times New Roman"/>
          <w:bCs/>
          <w:iCs/>
          <w:spacing w:val="-12"/>
          <w:sz w:val="24"/>
          <w:szCs w:val="24"/>
        </w:rPr>
        <w:t xml:space="preserve">дятся в собственности </w:t>
      </w:r>
      <w:r w:rsidRPr="00B318BE">
        <w:rPr>
          <w:rFonts w:ascii="Times New Roman" w:hAnsi="Times New Roman" w:cs="Times New Roman"/>
          <w:bCs/>
          <w:iCs/>
          <w:spacing w:val="-9"/>
          <w:sz w:val="24"/>
          <w:szCs w:val="24"/>
        </w:rPr>
        <w:t>государства, а распре</w:t>
      </w:r>
      <w:r w:rsidRPr="00B318BE">
        <w:rPr>
          <w:rFonts w:ascii="Times New Roman" w:hAnsi="Times New Roman" w:cs="Times New Roman"/>
          <w:bCs/>
          <w:iCs/>
          <w:spacing w:val="-14"/>
          <w:sz w:val="24"/>
          <w:szCs w:val="24"/>
        </w:rPr>
        <w:t xml:space="preserve">деление  ограниченных </w:t>
      </w:r>
      <w:r w:rsidRPr="00B318BE">
        <w:rPr>
          <w:rFonts w:ascii="Times New Roman" w:hAnsi="Times New Roman" w:cs="Times New Roman"/>
          <w:bCs/>
          <w:iCs/>
          <w:spacing w:val="-12"/>
          <w:sz w:val="24"/>
          <w:szCs w:val="24"/>
        </w:rPr>
        <w:t>ресурсов осуществляет</w:t>
      </w:r>
      <w:r w:rsidRPr="00B318BE">
        <w:rPr>
          <w:rFonts w:ascii="Times New Roman" w:hAnsi="Times New Roman" w:cs="Times New Roman"/>
          <w:bCs/>
          <w:iCs/>
          <w:spacing w:val="-5"/>
          <w:sz w:val="24"/>
          <w:szCs w:val="24"/>
        </w:rPr>
        <w:t>ся по указаниям центральных органов управления и в соответствии с планами.</w:t>
      </w:r>
    </w:p>
    <w:p w:rsidR="00FB1B66" w:rsidRDefault="00FB1B66" w:rsidP="007C6DE8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BE">
        <w:rPr>
          <w:rFonts w:ascii="Times New Roman" w:hAnsi="Times New Roman" w:cs="Times New Roman"/>
          <w:b/>
          <w:sz w:val="24"/>
          <w:szCs w:val="24"/>
        </w:rPr>
        <w:t>Смешанная экономическая система</w:t>
      </w:r>
      <w:r w:rsidRPr="00B318BE">
        <w:rPr>
          <w:rFonts w:ascii="Times New Roman" w:hAnsi="Times New Roman" w:cs="Times New Roman"/>
          <w:sz w:val="24"/>
          <w:szCs w:val="24"/>
        </w:rPr>
        <w:t xml:space="preserve"> – способ организации экономической жизни, при котором земля и капитал находятся в частной собственности, а распределение ограниченных ресурсов осуществляется как рынками, так и при значительном участии государства.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pPr w:leftFromText="180" w:rightFromText="180" w:vertAnchor="page" w:horzAnchor="margin" w:tblpXSpec="center" w:tblpY="1966"/>
        <w:tblW w:w="10348" w:type="dxa"/>
        <w:tblLayout w:type="fixed"/>
        <w:tblLook w:val="04A0"/>
      </w:tblPr>
      <w:tblGrid>
        <w:gridCol w:w="1809"/>
        <w:gridCol w:w="2835"/>
        <w:gridCol w:w="2835"/>
        <w:gridCol w:w="2869"/>
      </w:tblGrid>
      <w:tr w:rsidR="00B318BE" w:rsidTr="00B318BE">
        <w:trPr>
          <w:trHeight w:val="705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ЧЕРТЫ</w:t>
            </w:r>
          </w:p>
        </w:tc>
        <w:tc>
          <w:tcPr>
            <w:tcW w:w="2835" w:type="dxa"/>
          </w:tcPr>
          <w:p w:rsidR="00FB1B66" w:rsidRDefault="00FB1B66" w:rsidP="00FB1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Командно-административная</w:t>
            </w:r>
          </w:p>
        </w:tc>
        <w:tc>
          <w:tcPr>
            <w:tcW w:w="2835" w:type="dxa"/>
          </w:tcPr>
          <w:p w:rsidR="00FB1B66" w:rsidRDefault="00FB1B66" w:rsidP="00FB1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Рыночная</w:t>
            </w:r>
          </w:p>
        </w:tc>
        <w:tc>
          <w:tcPr>
            <w:tcW w:w="2869" w:type="dxa"/>
          </w:tcPr>
          <w:p w:rsidR="00FB1B66" w:rsidRDefault="00FB1B66" w:rsidP="00FB1B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Смешанная</w:t>
            </w:r>
          </w:p>
        </w:tc>
      </w:tr>
      <w:tr w:rsidR="00B318BE" w:rsidTr="00B318BE">
        <w:trPr>
          <w:trHeight w:val="1396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Социальные гарантии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Гарантированное трудоустройство, бесплатная медицина и образование, социальное обеспечение.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Социальная незащищенность граждан в случаях безработицы, болезни и старости.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Существование  государственных и частных фондов социального страхования и социального обеспечен</w:t>
            </w:r>
            <w:r>
              <w:rPr>
                <w:rFonts w:ascii="Times New Roman" w:hAnsi="Times New Roman" w:cs="Times New Roman"/>
              </w:rPr>
              <w:t>ия.</w:t>
            </w:r>
          </w:p>
        </w:tc>
      </w:tr>
      <w:tr w:rsidR="00B318BE" w:rsidTr="00B318BE">
        <w:trPr>
          <w:trHeight w:val="722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 xml:space="preserve">Стимул </w:t>
            </w:r>
            <w:r>
              <w:rPr>
                <w:rFonts w:ascii="Times New Roman" w:hAnsi="Times New Roman" w:cs="Times New Roman"/>
              </w:rPr>
              <w:t xml:space="preserve">к </w:t>
            </w:r>
            <w:r w:rsidRPr="00FB1B66">
              <w:rPr>
                <w:rFonts w:ascii="Times New Roman" w:hAnsi="Times New Roman" w:cs="Times New Roman"/>
              </w:rPr>
              <w:t>производитель</w:t>
            </w:r>
            <w:r>
              <w:rPr>
                <w:rFonts w:ascii="Times New Roman" w:hAnsi="Times New Roman" w:cs="Times New Roman"/>
              </w:rPr>
              <w:t>-</w:t>
            </w:r>
            <w:r w:rsidRPr="00FB1B66">
              <w:rPr>
                <w:rFonts w:ascii="Times New Roman" w:hAnsi="Times New Roman" w:cs="Times New Roman"/>
              </w:rPr>
              <w:t>ному труду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Социалистическое соревнование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Факторные доходы (</w:t>
            </w:r>
            <w:r>
              <w:rPr>
                <w:rFonts w:ascii="Times New Roman" w:hAnsi="Times New Roman" w:cs="Times New Roman"/>
              </w:rPr>
              <w:t>заработная плата, прибыль</w:t>
            </w:r>
            <w:r w:rsidRPr="00FB1B6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Факторные доходы (заработная плата, прибыль 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318BE" w:rsidTr="00B318BE">
        <w:trPr>
          <w:trHeight w:val="1229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Основной принцип производства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Определяет центральный орган власти, материализуя принятые политические и идиологические решения.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Принцип соответствия спроса и предложения.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66">
              <w:rPr>
                <w:rFonts w:ascii="Times New Roman" w:hAnsi="Times New Roman" w:cs="Times New Roman"/>
              </w:rPr>
              <w:t>Принцип соответствия спроса и предложения.</w:t>
            </w:r>
          </w:p>
        </w:tc>
      </w:tr>
      <w:tr w:rsidR="00FB1B66" w:rsidTr="00B318BE">
        <w:trPr>
          <w:trHeight w:val="966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Регулирование экономики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Жёсткий контроль централизованного государства, которое монополизировало экономику и власть.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Саморегулирование индивидуальных капиталов на основе свободного рынка при слабом вмешательстве государства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Активное государственное регулирование национальной экономики для стимулирования потребительского спроса и предложения, предотвращения кризисов и безработицы и т.д.</w:t>
            </w:r>
          </w:p>
        </w:tc>
      </w:tr>
      <w:tr w:rsidR="00FB1B66" w:rsidTr="00B318BE">
        <w:trPr>
          <w:trHeight w:val="966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Координация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Государство определяет правила и параметры экономического поведения, и соответствующее размещение благ.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Роль координации действий экономических субъектов и размещения благ в экономике выполняет рыночный механизм, и, прежде всего, система цен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Роль координации действий экономических субъектов и размещения благ определяется и рыночным механизмом и государственным регулированием.</w:t>
            </w:r>
          </w:p>
        </w:tc>
      </w:tr>
      <w:tr w:rsidR="00B318BE" w:rsidTr="00B318BE">
        <w:trPr>
          <w:trHeight w:val="650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Конкуренция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Отсутствует.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Присутствует.</w:t>
            </w:r>
          </w:p>
        </w:tc>
      </w:tr>
      <w:tr w:rsidR="00B318BE" w:rsidTr="00B318BE">
        <w:trPr>
          <w:trHeight w:val="700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Теневая экономика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Присутствует.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Только на запрещенный государством товар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318BE" w:rsidTr="00B318BE">
        <w:trPr>
          <w:trHeight w:val="839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Ценообразова</w:t>
            </w:r>
            <w:r>
              <w:rPr>
                <w:rFonts w:ascii="Times New Roman" w:hAnsi="Times New Roman" w:cs="Times New Roman"/>
              </w:rPr>
              <w:t>-</w:t>
            </w:r>
            <w:r w:rsidRPr="00FB1B66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Государство устанавливает фиксированные цены.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Действуют объективные экономические законы спроса и предложения.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Гибкие цены.</w:t>
            </w:r>
          </w:p>
        </w:tc>
      </w:tr>
      <w:tr w:rsidR="00B318BE" w:rsidTr="00B318BE">
        <w:trPr>
          <w:trHeight w:val="1765"/>
        </w:trPr>
        <w:tc>
          <w:tcPr>
            <w:tcW w:w="180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Административное установление заработной платы.</w:t>
            </w:r>
          </w:p>
        </w:tc>
        <w:tc>
          <w:tcPr>
            <w:tcW w:w="2835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Устанавливается в процессе конкуренции при соотношении спроса и предложения на рынке труда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69" w:type="dxa"/>
          </w:tcPr>
          <w:p w:rsidR="00FB1B66" w:rsidRPr="00FB1B66" w:rsidRDefault="00FB1B66" w:rsidP="00FB1B66">
            <w:pPr>
              <w:rPr>
                <w:rFonts w:ascii="Times New Roman" w:hAnsi="Times New Roman" w:cs="Times New Roman"/>
              </w:rPr>
            </w:pPr>
            <w:r w:rsidRPr="00FB1B66">
              <w:rPr>
                <w:rFonts w:ascii="Times New Roman" w:hAnsi="Times New Roman" w:cs="Times New Roman"/>
              </w:rPr>
              <w:t>Устанавливается в процессе конкуренции при соотношении спроса и предложения на рынке труда, но государство устанавливает минимальную заработную плату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318BE" w:rsidTr="00B318BE">
        <w:trPr>
          <w:trHeight w:val="1362"/>
        </w:trPr>
        <w:tc>
          <w:tcPr>
            <w:tcW w:w="1809" w:type="dxa"/>
          </w:tcPr>
          <w:p w:rsidR="00B318BE" w:rsidRPr="00FB1B66" w:rsidRDefault="00B318BE" w:rsidP="00FB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Преобладающая форма собственности</w:t>
            </w:r>
          </w:p>
        </w:tc>
        <w:tc>
          <w:tcPr>
            <w:tcW w:w="2835" w:type="dxa"/>
          </w:tcPr>
          <w:p w:rsidR="00B318BE" w:rsidRPr="00FB1B66" w:rsidRDefault="00B318BE" w:rsidP="00FB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Государственная.</w:t>
            </w:r>
          </w:p>
        </w:tc>
        <w:tc>
          <w:tcPr>
            <w:tcW w:w="2835" w:type="dxa"/>
          </w:tcPr>
          <w:p w:rsidR="00B318BE" w:rsidRPr="00FB1B66" w:rsidRDefault="00B318BE" w:rsidP="00FB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единаличных предринимателей-капиталистов.</w:t>
            </w:r>
          </w:p>
        </w:tc>
        <w:tc>
          <w:tcPr>
            <w:tcW w:w="2869" w:type="dxa"/>
          </w:tcPr>
          <w:p w:rsidR="00B318BE" w:rsidRPr="00FB1B66" w:rsidRDefault="00B318BE" w:rsidP="00FB1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Коллективная частная и государственная собственная.</w:t>
            </w:r>
          </w:p>
        </w:tc>
      </w:tr>
    </w:tbl>
    <w:p w:rsidR="00FB1B66" w:rsidRDefault="00B318BE" w:rsidP="00B318BE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Признаки экономических систем</w:t>
      </w:r>
      <w:r w:rsidR="00FB1B66">
        <w:rPr>
          <w:rFonts w:ascii="Times New Roman" w:hAnsi="Times New Roman" w:cs="Times New Roman"/>
          <w:sz w:val="32"/>
          <w:szCs w:val="32"/>
        </w:rPr>
        <w:t>.</w:t>
      </w:r>
    </w:p>
    <w:p w:rsidR="00FB1B66" w:rsidRDefault="00FB1B66" w:rsidP="00FB1B6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  <w:r>
        <w:rPr>
          <w:rFonts w:ascii="Times New Roman" w:hAnsi="Times New Roman" w:cs="Times New Roman"/>
          <w:sz w:val="32"/>
          <w:szCs w:val="32"/>
        </w:rPr>
        <w:lastRenderedPageBreak/>
        <w:t>Достоинства и недостатки экономических систем.</w:t>
      </w:r>
    </w:p>
    <w:tbl>
      <w:tblPr>
        <w:tblStyle w:val="a4"/>
        <w:tblW w:w="0" w:type="auto"/>
        <w:tblLook w:val="04A0"/>
      </w:tblPr>
      <w:tblGrid>
        <w:gridCol w:w="1954"/>
        <w:gridCol w:w="2832"/>
        <w:gridCol w:w="4394"/>
      </w:tblGrid>
      <w:tr w:rsidR="00B318BE" w:rsidTr="00B318BE">
        <w:tc>
          <w:tcPr>
            <w:tcW w:w="1954" w:type="dxa"/>
          </w:tcPr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2" w:type="dxa"/>
          </w:tcPr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Командно-административная</w:t>
            </w:r>
          </w:p>
        </w:tc>
        <w:tc>
          <w:tcPr>
            <w:tcW w:w="4394" w:type="dxa"/>
          </w:tcPr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Рыночная</w:t>
            </w:r>
          </w:p>
        </w:tc>
      </w:tr>
      <w:tr w:rsidR="00B318BE" w:rsidTr="00B318BE">
        <w:tc>
          <w:tcPr>
            <w:tcW w:w="1954" w:type="dxa"/>
          </w:tcPr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Достоинства</w:t>
            </w:r>
          </w:p>
        </w:tc>
        <w:tc>
          <w:tcPr>
            <w:tcW w:w="2832" w:type="dxa"/>
          </w:tcPr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изкие  цены,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отсутствие безработицы, гарантированные (хоть и невысокие) заработки.</w:t>
            </w:r>
          </w:p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94" w:type="dxa"/>
          </w:tcPr>
          <w:p w:rsidR="00B318BE" w:rsidRPr="00B318BE" w:rsidRDefault="00B318BE" w:rsidP="009632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318BE">
              <w:rPr>
                <w:rFonts w:ascii="Times New Roman" w:hAnsi="Times New Roman" w:cs="Times New Roman"/>
              </w:rPr>
              <w:t>утем конкурентной борьбы вытесняет неэффективно работающие хозяйствующие субъекты, выступая при этом как мощный антизатратный инструмент развития экономики, как стимулятор роста качества продукции</w:t>
            </w:r>
            <w:r>
              <w:rPr>
                <w:rFonts w:ascii="Times New Roman" w:hAnsi="Times New Roman" w:cs="Times New Roman"/>
              </w:rPr>
              <w:t>;</w:t>
            </w:r>
            <w:r w:rsidRPr="00B318BE">
              <w:rPr>
                <w:rFonts w:ascii="Times New Roman" w:hAnsi="Times New Roman" w:cs="Times New Roman"/>
              </w:rPr>
              <w:t xml:space="preserve"> товародвижение в соответствии со структурой и динамикой платежеспособного спроса</w:t>
            </w:r>
            <w:r>
              <w:rPr>
                <w:rFonts w:ascii="Times New Roman" w:hAnsi="Times New Roman" w:cs="Times New Roman"/>
              </w:rPr>
              <w:t>;</w:t>
            </w:r>
            <w:r w:rsidRPr="00B318BE">
              <w:rPr>
                <w:rFonts w:ascii="Times New Roman" w:hAnsi="Times New Roman" w:cs="Times New Roman"/>
              </w:rPr>
              <w:t xml:space="preserve"> обеспечивает свободу выбора и действий производителей и потребителей, развивает</w:t>
            </w:r>
            <w:r>
              <w:rPr>
                <w:rFonts w:ascii="Times New Roman" w:hAnsi="Times New Roman" w:cs="Times New Roman"/>
              </w:rPr>
              <w:t xml:space="preserve"> инициативу и предприимчивость; </w:t>
            </w:r>
            <w:r w:rsidRPr="00B318BE">
              <w:rPr>
                <w:rFonts w:ascii="Times New Roman" w:hAnsi="Times New Roman" w:cs="Times New Roman"/>
              </w:rPr>
              <w:t>рационально распределяет материальные, трудовые, денежно-кредитные и финансовые ресурсы</w:t>
            </w:r>
            <w:r>
              <w:rPr>
                <w:rFonts w:ascii="Times New Roman" w:hAnsi="Times New Roman" w:cs="Times New Roman"/>
              </w:rPr>
              <w:t>;</w:t>
            </w:r>
            <w:r w:rsidRPr="00B318BE">
              <w:rPr>
                <w:rFonts w:ascii="Times New Roman" w:hAnsi="Times New Roman" w:cs="Times New Roman"/>
              </w:rPr>
              <w:t xml:space="preserve"> освобождает экономику от дефицита товаров и услуг, обеспечивает более полное удовлетворение запросов потребителей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318BE" w:rsidTr="00B318BE">
        <w:tc>
          <w:tcPr>
            <w:tcW w:w="1954" w:type="dxa"/>
          </w:tcPr>
          <w:p w:rsidR="00B318BE" w:rsidRDefault="00B318BE" w:rsidP="00FB1B6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Недостатки</w:t>
            </w:r>
          </w:p>
        </w:tc>
        <w:tc>
          <w:tcPr>
            <w:tcW w:w="2832" w:type="dxa"/>
          </w:tcPr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тсутствие  экономических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стимулов у человека к трудовой деятельности (зарплата не служит  стимулом  к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труду); формирование у большинства  населения  такого  общества  социального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иждивенчества; постоянный дефицит товаров; низкое качество  производственной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продукции;  расточительное  отношение  к  ресурсам;   утопические   проекты,</w:t>
            </w:r>
          </w:p>
          <w:p w:rsidR="00B318BE" w:rsidRPr="0006733C" w:rsidRDefault="00B318BE" w:rsidP="00FB1B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06733C">
              <w:rPr>
                <w:rFonts w:ascii="Times New Roman" w:eastAsia="Times New Roman" w:hAnsi="Times New Roman" w:cs="Times New Roman"/>
                <w:lang w:eastAsia="ru-RU"/>
              </w:rPr>
              <w:t>приносящие вред как природе, так и в целом всему обществу.</w:t>
            </w:r>
          </w:p>
          <w:p w:rsidR="00B318BE" w:rsidRPr="00FB1B66" w:rsidRDefault="00B318BE" w:rsidP="00FB1B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B318BE" w:rsidRPr="00B318BE" w:rsidRDefault="00B318BE" w:rsidP="00FB1B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B318BE">
              <w:rPr>
                <w:rFonts w:ascii="Times New Roman" w:hAnsi="Times New Roman" w:cs="Times New Roman"/>
              </w:rPr>
              <w:t>е имеет экономического механизма защиты окружающей среды; не способствует сохранению невоспроизводимых ресурсов; не может регулировать использование ресурсов, осуществлять крупные структурные сдвиги в народном хозяйстве, не создает стимулов для производства товаров и услуг совокупного социального и муниципального потребления, вызывает огромные затраты на рекламу, что ведет к удорожанию продукции; не гарантирует право на труд, не может предотвращать массовую безработицу; не гарантирует право на доход, не обеспечивает социальную защиту нетрудоспособных, безработных, многодетных семей и других групп населения, а также удовлетворение нужд низкооплачиваемых слоев населения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318BE" w:rsidRDefault="00B318BE" w:rsidP="00FB1B6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1B66" w:rsidRPr="00B318BE" w:rsidRDefault="00B318BE" w:rsidP="00FB1B66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18BE">
        <w:rPr>
          <w:rFonts w:ascii="Times New Roman" w:hAnsi="Times New Roman" w:cs="Times New Roman"/>
          <w:sz w:val="24"/>
          <w:szCs w:val="24"/>
        </w:rPr>
        <w:t>В этой таблице не представлены недостатки и достоинства смешанного типа экономической системы, т.к.</w:t>
      </w:r>
      <w:r w:rsidRPr="00B318BE">
        <w:rPr>
          <w:sz w:val="24"/>
          <w:szCs w:val="24"/>
        </w:rPr>
        <w:t xml:space="preserve"> </w:t>
      </w:r>
      <w:r w:rsidRPr="00B318BE">
        <w:rPr>
          <w:rFonts w:ascii="Times New Roman" w:hAnsi="Times New Roman" w:cs="Times New Roman"/>
          <w:sz w:val="24"/>
          <w:szCs w:val="24"/>
        </w:rPr>
        <w:t>смешанная</w:t>
      </w:r>
      <w:r w:rsidRPr="00B318BE">
        <w:rPr>
          <w:sz w:val="24"/>
          <w:szCs w:val="24"/>
        </w:rPr>
        <w:t xml:space="preserve"> </w:t>
      </w:r>
      <w:r w:rsidRPr="00B318BE">
        <w:rPr>
          <w:rFonts w:ascii="Times New Roman" w:hAnsi="Times New Roman" w:cs="Times New Roman"/>
          <w:sz w:val="24"/>
          <w:szCs w:val="24"/>
        </w:rPr>
        <w:t>экономика  включает в себя признаки и рыночной, и командно-административной экономической системы.Следовательно и достоинства и недостатки будет иметь схожие.</w:t>
      </w:r>
    </w:p>
    <w:p w:rsidR="00FB1B66" w:rsidRPr="00B318BE" w:rsidRDefault="00FB1B66" w:rsidP="00B318BE">
      <w:pPr>
        <w:rPr>
          <w:rFonts w:ascii="Times New Roman" w:hAnsi="Times New Roman" w:cs="Times New Roman"/>
          <w:sz w:val="24"/>
          <w:szCs w:val="24"/>
        </w:rPr>
      </w:pPr>
      <w:r w:rsidRPr="00B318BE">
        <w:rPr>
          <w:rFonts w:ascii="Times New Roman" w:hAnsi="Times New Roman" w:cs="Times New Roman"/>
          <w:sz w:val="24"/>
          <w:szCs w:val="24"/>
        </w:rPr>
        <w:br w:type="page"/>
      </w:r>
    </w:p>
    <w:p w:rsidR="00B318BE" w:rsidRDefault="00B318BE" w:rsidP="00B318B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Pr="00B318BE">
        <w:rPr>
          <w:rFonts w:ascii="Times New Roman" w:hAnsi="Times New Roman" w:cs="Times New Roman"/>
          <w:sz w:val="32"/>
          <w:szCs w:val="32"/>
        </w:rPr>
        <w:t>Выводы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B318BE" w:rsidRDefault="00B318BE" w:rsidP="00B318B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8BE">
        <w:rPr>
          <w:rFonts w:ascii="Times New Roman" w:hAnsi="Times New Roman" w:cs="Times New Roman"/>
          <w:sz w:val="24"/>
          <w:szCs w:val="24"/>
        </w:rPr>
        <w:t>Сделав сравнительную характеристику</w:t>
      </w:r>
      <w:r>
        <w:rPr>
          <w:rFonts w:ascii="Times New Roman" w:hAnsi="Times New Roman" w:cs="Times New Roman"/>
          <w:sz w:val="24"/>
          <w:szCs w:val="24"/>
        </w:rPr>
        <w:t xml:space="preserve"> основных типов экономических систем, я убедилась в том, что каждая из них имеет ряд приемуществ и недостатков.Хотя на мой взгляд тип рыночной экономики более приемлим.</w:t>
      </w:r>
    </w:p>
    <w:p w:rsidR="00B318BE" w:rsidRPr="00B318BE" w:rsidRDefault="00B318BE" w:rsidP="00B318BE">
      <w:pPr>
        <w:pStyle w:val="a6"/>
        <w:tabs>
          <w:tab w:val="left" w:pos="9356"/>
          <w:tab w:val="left" w:pos="9540"/>
        </w:tabs>
        <w:spacing w:before="0" w:beforeAutospacing="0" w:after="0"/>
        <w:ind w:right="-2" w:firstLine="709"/>
        <w:jc w:val="both"/>
      </w:pPr>
      <w:r>
        <w:t>В современное время  очень популярена смешанная экономическая система, которая (как я поняла после сравнения систем), не является чем-то принципиально новым, а лишь заключает в себе признаки командно-административной и рыночной систем</w:t>
      </w:r>
      <w:r w:rsidRPr="00B318BE">
        <w:t>. В подтверждение хочется при</w:t>
      </w:r>
      <w:r>
        <w:t>вести высказывание Л. Мизеса: «</w:t>
      </w:r>
      <w:r w:rsidRPr="00B318BE">
        <w:t>Производство может направляться  либо рыночными ценами…, либо правительственным советом по управлению производством. Третьего решения не существует. Невозможна третья социальная система, которая была бы ни социалистической, ни капиталистической».</w:t>
      </w:r>
    </w:p>
    <w:p w:rsidR="00B318BE" w:rsidRPr="00B318BE" w:rsidRDefault="00B318BE" w:rsidP="00B318B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8BE" w:rsidRDefault="00B318BE" w:rsidP="007C6D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B318BE" w:rsidSect="00F87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BF2" w:rsidRDefault="005D5BF2" w:rsidP="00B318BE">
      <w:pPr>
        <w:spacing w:after="0" w:line="240" w:lineRule="auto"/>
      </w:pPr>
      <w:r>
        <w:separator/>
      </w:r>
    </w:p>
  </w:endnote>
  <w:endnote w:type="continuationSeparator" w:id="1">
    <w:p w:rsidR="005D5BF2" w:rsidRDefault="005D5BF2" w:rsidP="00B3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BF2" w:rsidRDefault="005D5BF2" w:rsidP="00B318BE">
      <w:pPr>
        <w:spacing w:after="0" w:line="240" w:lineRule="auto"/>
      </w:pPr>
      <w:r>
        <w:separator/>
      </w:r>
    </w:p>
  </w:footnote>
  <w:footnote w:type="continuationSeparator" w:id="1">
    <w:p w:rsidR="005D5BF2" w:rsidRDefault="005D5BF2" w:rsidP="00B31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754D9"/>
    <w:multiLevelType w:val="hybridMultilevel"/>
    <w:tmpl w:val="8550C70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773879FB"/>
    <w:multiLevelType w:val="singleLevel"/>
    <w:tmpl w:val="E57EC446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7C163351"/>
    <w:multiLevelType w:val="multilevel"/>
    <w:tmpl w:val="B196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B66"/>
    <w:rsid w:val="00234937"/>
    <w:rsid w:val="005D5BF2"/>
    <w:rsid w:val="007C6DE8"/>
    <w:rsid w:val="00853253"/>
    <w:rsid w:val="009632E7"/>
    <w:rsid w:val="00B318BE"/>
    <w:rsid w:val="00F873EB"/>
    <w:rsid w:val="00FB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B66"/>
    <w:pPr>
      <w:ind w:left="720"/>
      <w:contextualSpacing/>
    </w:pPr>
  </w:style>
  <w:style w:type="table" w:styleId="a4">
    <w:name w:val="Table Grid"/>
    <w:basedOn w:val="a1"/>
    <w:uiPriority w:val="59"/>
    <w:rsid w:val="00FB1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FB1B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5">
    <w:name w:val="Light Shading"/>
    <w:basedOn w:val="a1"/>
    <w:uiPriority w:val="60"/>
    <w:rsid w:val="00FB1B6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Normal (Web)"/>
    <w:basedOn w:val="a"/>
    <w:uiPriority w:val="99"/>
    <w:unhideWhenUsed/>
    <w:rsid w:val="00B31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B318BE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B31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B31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B318B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69CD-7591-415B-96AA-86C979C0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Даша</cp:lastModifiedBy>
  <cp:revision>3</cp:revision>
  <dcterms:created xsi:type="dcterms:W3CDTF">2009-09-23T22:17:00Z</dcterms:created>
  <dcterms:modified xsi:type="dcterms:W3CDTF">2009-10-09T09:11:00Z</dcterms:modified>
</cp:coreProperties>
</file>