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7E" w:rsidRPr="00C414CE" w:rsidRDefault="00781319" w:rsidP="0090319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>Содержание</w:t>
      </w:r>
    </w:p>
    <w:p w:rsidR="00EE1495" w:rsidRPr="00C414CE" w:rsidRDefault="00EE1495" w:rsidP="0090319C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>Введение……………………………………………………………………2</w:t>
      </w:r>
    </w:p>
    <w:p w:rsidR="005518FA" w:rsidRPr="00C414CE" w:rsidRDefault="005518FA" w:rsidP="0090319C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>Виды полиароматических углеводородов и их строение…………...…3</w:t>
      </w:r>
    </w:p>
    <w:p w:rsidR="0035790B" w:rsidRPr="00C414CE" w:rsidRDefault="0035790B" w:rsidP="0090319C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>Образование и накопление ПАУ…………………………………………4</w:t>
      </w:r>
    </w:p>
    <w:p w:rsidR="00BC4FDB" w:rsidRPr="00C414CE" w:rsidRDefault="008A1327" w:rsidP="0090319C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>Влияние ПАУ на развитие раковых заболеваний………………………6</w:t>
      </w:r>
    </w:p>
    <w:p w:rsidR="008A1327" w:rsidRPr="00C414CE" w:rsidRDefault="008A1327" w:rsidP="0090319C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>Влияние ПАУ на развитие бронхиальной астмы……………………</w:t>
      </w:r>
      <w:r w:rsidR="0008297D">
        <w:rPr>
          <w:rFonts w:ascii="Times New Roman" w:hAnsi="Times New Roman" w:cs="Times New Roman"/>
          <w:sz w:val="28"/>
          <w:szCs w:val="28"/>
        </w:rPr>
        <w:t>....</w:t>
      </w:r>
      <w:r w:rsidRPr="00C414CE">
        <w:rPr>
          <w:rFonts w:ascii="Times New Roman" w:hAnsi="Times New Roman" w:cs="Times New Roman"/>
          <w:sz w:val="28"/>
          <w:szCs w:val="28"/>
        </w:rPr>
        <w:t>.</w:t>
      </w:r>
      <w:r w:rsidR="0008297D">
        <w:rPr>
          <w:rFonts w:ascii="Times New Roman" w:hAnsi="Times New Roman" w:cs="Times New Roman"/>
          <w:sz w:val="28"/>
          <w:szCs w:val="28"/>
        </w:rPr>
        <w:t>9</w:t>
      </w:r>
    </w:p>
    <w:p w:rsidR="008A1327" w:rsidRPr="00C414CE" w:rsidRDefault="008A4417" w:rsidP="0090319C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 xml:space="preserve">Влияние ПАУ </w:t>
      </w:r>
      <w:r>
        <w:rPr>
          <w:rFonts w:ascii="Times New Roman" w:hAnsi="Times New Roman" w:cs="Times New Roman"/>
          <w:sz w:val="28"/>
          <w:szCs w:val="28"/>
        </w:rPr>
        <w:t xml:space="preserve">содержащихся в табачном дыме </w:t>
      </w:r>
      <w:r w:rsidRPr="00C414CE">
        <w:rPr>
          <w:rFonts w:ascii="Times New Roman" w:hAnsi="Times New Roman" w:cs="Times New Roman"/>
          <w:sz w:val="28"/>
          <w:szCs w:val="28"/>
        </w:rPr>
        <w:t xml:space="preserve">на женское здоровье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414CE">
        <w:rPr>
          <w:rFonts w:ascii="Times New Roman" w:hAnsi="Times New Roman" w:cs="Times New Roman"/>
          <w:sz w:val="28"/>
          <w:szCs w:val="28"/>
        </w:rPr>
        <w:t>и беременность</w:t>
      </w:r>
      <w:r>
        <w:rPr>
          <w:rFonts w:ascii="Times New Roman" w:hAnsi="Times New Roman" w:cs="Times New Roman"/>
          <w:sz w:val="28"/>
          <w:szCs w:val="28"/>
        </w:rPr>
        <w:t>……………..…………………………</w:t>
      </w:r>
      <w:r w:rsidR="008A1327" w:rsidRPr="00C414CE">
        <w:rPr>
          <w:rFonts w:ascii="Times New Roman" w:hAnsi="Times New Roman" w:cs="Times New Roman"/>
          <w:sz w:val="28"/>
          <w:szCs w:val="28"/>
        </w:rPr>
        <w:t>…………………</w:t>
      </w:r>
      <w:r w:rsidR="0008297D">
        <w:rPr>
          <w:rFonts w:ascii="Times New Roman" w:hAnsi="Times New Roman" w:cs="Times New Roman"/>
          <w:sz w:val="28"/>
          <w:szCs w:val="28"/>
        </w:rPr>
        <w:t>.</w:t>
      </w:r>
      <w:r w:rsidR="008A1327" w:rsidRPr="00C414CE">
        <w:rPr>
          <w:rFonts w:ascii="Times New Roman" w:hAnsi="Times New Roman" w:cs="Times New Roman"/>
          <w:sz w:val="28"/>
          <w:szCs w:val="28"/>
        </w:rPr>
        <w:t>.</w:t>
      </w:r>
      <w:r w:rsidR="0008297D">
        <w:rPr>
          <w:rFonts w:ascii="Times New Roman" w:hAnsi="Times New Roman" w:cs="Times New Roman"/>
          <w:sz w:val="28"/>
          <w:szCs w:val="28"/>
        </w:rPr>
        <w:t>11</w:t>
      </w:r>
    </w:p>
    <w:p w:rsidR="008A1327" w:rsidRPr="00C414CE" w:rsidRDefault="008A1327" w:rsidP="0090319C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>Влияние канцерогенных ПАУ содержащихся в пище………………..</w:t>
      </w:r>
      <w:r w:rsidR="003E7765">
        <w:rPr>
          <w:rFonts w:ascii="Times New Roman" w:hAnsi="Times New Roman" w:cs="Times New Roman"/>
          <w:sz w:val="28"/>
          <w:szCs w:val="28"/>
        </w:rPr>
        <w:t>.</w:t>
      </w:r>
      <w:r w:rsidRPr="00C414CE">
        <w:rPr>
          <w:rFonts w:ascii="Times New Roman" w:hAnsi="Times New Roman" w:cs="Times New Roman"/>
          <w:sz w:val="28"/>
          <w:szCs w:val="28"/>
        </w:rPr>
        <w:t>.</w:t>
      </w:r>
      <w:r w:rsidR="008A4417">
        <w:rPr>
          <w:rFonts w:ascii="Times New Roman" w:hAnsi="Times New Roman" w:cs="Times New Roman"/>
          <w:sz w:val="28"/>
          <w:szCs w:val="28"/>
        </w:rPr>
        <w:t>13</w:t>
      </w:r>
    </w:p>
    <w:p w:rsidR="00DF54C0" w:rsidRPr="00C414CE" w:rsidRDefault="00DF54C0" w:rsidP="0090319C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>Заключ</w:t>
      </w:r>
      <w:r w:rsidR="008A1327" w:rsidRPr="00C414CE">
        <w:rPr>
          <w:rFonts w:ascii="Times New Roman" w:hAnsi="Times New Roman" w:cs="Times New Roman"/>
          <w:sz w:val="28"/>
          <w:szCs w:val="28"/>
        </w:rPr>
        <w:t>ение……………………………………………………………..…</w:t>
      </w:r>
      <w:r w:rsidR="003E7765">
        <w:rPr>
          <w:rFonts w:ascii="Times New Roman" w:hAnsi="Times New Roman" w:cs="Times New Roman"/>
          <w:sz w:val="28"/>
          <w:szCs w:val="28"/>
        </w:rPr>
        <w:t>16</w:t>
      </w:r>
    </w:p>
    <w:p w:rsidR="0035790B" w:rsidRPr="00C414CE" w:rsidRDefault="0035790B" w:rsidP="0090319C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81319" w:rsidRPr="00C414CE" w:rsidRDefault="00781319" w:rsidP="009031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203BE" w:rsidRPr="00C414CE" w:rsidRDefault="003203BE" w:rsidP="009031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203BE" w:rsidRPr="00C414CE" w:rsidRDefault="003203BE" w:rsidP="009031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203BE" w:rsidRPr="00C414CE" w:rsidRDefault="003203BE" w:rsidP="009031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203BE" w:rsidRPr="00C414CE" w:rsidRDefault="003203BE" w:rsidP="009031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203BE" w:rsidRPr="00C414CE" w:rsidRDefault="003203BE" w:rsidP="009031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203BE" w:rsidRPr="00C414CE" w:rsidRDefault="003203BE" w:rsidP="009031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203BE" w:rsidRPr="00C414CE" w:rsidRDefault="003203BE" w:rsidP="009031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203BE" w:rsidRPr="00C414CE" w:rsidRDefault="003203BE" w:rsidP="009031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203BE" w:rsidRPr="00C414CE" w:rsidRDefault="003203BE" w:rsidP="009031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203BE" w:rsidRPr="00C414CE" w:rsidRDefault="003203BE" w:rsidP="009031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F54C0" w:rsidRDefault="00DF54C0" w:rsidP="009031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E7765" w:rsidRPr="00C414CE" w:rsidRDefault="003E7765" w:rsidP="009031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203BE" w:rsidRPr="00C414CE" w:rsidRDefault="00EE1495" w:rsidP="00FE006E">
      <w:pPr>
        <w:pStyle w:val="a3"/>
        <w:numPr>
          <w:ilvl w:val="0"/>
          <w:numId w:val="4"/>
        </w:numPr>
        <w:spacing w:after="120" w:line="360" w:lineRule="auto"/>
        <w:ind w:firstLine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EE1495" w:rsidRPr="00C414CE" w:rsidRDefault="003203BE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>Интенсивное   развитие    химической    и    обрабатывающей</w:t>
      </w:r>
      <w:r w:rsidR="00EE1495" w:rsidRPr="00C414CE">
        <w:rPr>
          <w:rFonts w:ascii="Times New Roman" w:hAnsi="Times New Roman" w:cs="Times New Roman"/>
          <w:sz w:val="28"/>
          <w:szCs w:val="28"/>
        </w:rPr>
        <w:t xml:space="preserve"> </w:t>
      </w:r>
      <w:r w:rsidRPr="00C414CE">
        <w:rPr>
          <w:rFonts w:ascii="Times New Roman" w:hAnsi="Times New Roman" w:cs="Times New Roman"/>
          <w:sz w:val="28"/>
          <w:szCs w:val="28"/>
        </w:rPr>
        <w:t>промышленности  привело  к  интенсивному  накоплению  в   природных</w:t>
      </w:r>
      <w:r w:rsidR="00EE1495" w:rsidRPr="00C414CE">
        <w:rPr>
          <w:rFonts w:ascii="Times New Roman" w:hAnsi="Times New Roman" w:cs="Times New Roman"/>
          <w:sz w:val="28"/>
          <w:szCs w:val="28"/>
        </w:rPr>
        <w:t xml:space="preserve"> </w:t>
      </w:r>
      <w:r w:rsidRPr="00C414CE">
        <w:rPr>
          <w:rFonts w:ascii="Times New Roman" w:hAnsi="Times New Roman" w:cs="Times New Roman"/>
          <w:sz w:val="28"/>
          <w:szCs w:val="28"/>
        </w:rPr>
        <w:t>биоценозах значительных количеств токсичных веществ,  что,  в  свою</w:t>
      </w:r>
      <w:r w:rsidR="00EE1495" w:rsidRPr="00C414CE">
        <w:rPr>
          <w:rFonts w:ascii="Times New Roman" w:hAnsi="Times New Roman" w:cs="Times New Roman"/>
          <w:sz w:val="28"/>
          <w:szCs w:val="28"/>
        </w:rPr>
        <w:t xml:space="preserve"> </w:t>
      </w:r>
      <w:r w:rsidRPr="00C414CE">
        <w:rPr>
          <w:rFonts w:ascii="Times New Roman" w:hAnsi="Times New Roman" w:cs="Times New Roman"/>
          <w:sz w:val="28"/>
          <w:szCs w:val="28"/>
        </w:rPr>
        <w:t>очередь,  обусловило  развитие  исследований   в   области   охраны</w:t>
      </w:r>
      <w:r w:rsidR="00EE1495" w:rsidRPr="00C414CE">
        <w:rPr>
          <w:rFonts w:ascii="Times New Roman" w:hAnsi="Times New Roman" w:cs="Times New Roman"/>
          <w:sz w:val="28"/>
          <w:szCs w:val="28"/>
        </w:rPr>
        <w:t xml:space="preserve"> </w:t>
      </w:r>
      <w:r w:rsidRPr="00C414CE">
        <w:rPr>
          <w:rFonts w:ascii="Times New Roman" w:hAnsi="Times New Roman" w:cs="Times New Roman"/>
          <w:sz w:val="28"/>
          <w:szCs w:val="28"/>
        </w:rPr>
        <w:t>окружающей   среды.</w:t>
      </w:r>
      <w:r w:rsidRPr="00C414CE">
        <w:t xml:space="preserve"> </w:t>
      </w:r>
    </w:p>
    <w:p w:rsidR="003203BE" w:rsidRPr="00C414CE" w:rsidRDefault="003203BE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>Полиароматические углеводороды (ПАУ) — органические соединения, для которых характерно наличие в химической структуре трех и более конденсированных бензольных колец. Основными источниками эмиссии техногенных ПАУ в окружающую природную среду являются предприятия энергетического комплекса, автомобильный транспорт, химическая и нефтеперерабатывающая промышленность. В основе практически всех техногенных источников ПАУ лежат термические процессы, связанные со сжиганием и переработкой органического сырья: нефтепродуктов, угля, древесины, мусора, пищи, табака и др.</w:t>
      </w:r>
    </w:p>
    <w:p w:rsidR="003203BE" w:rsidRPr="00C414CE" w:rsidRDefault="003203BE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>Среди  веществ-экотоксикантов   полиароматические   соединения</w:t>
      </w:r>
      <w:r w:rsidR="00EE1495" w:rsidRPr="00C414CE">
        <w:rPr>
          <w:rFonts w:ascii="Times New Roman" w:hAnsi="Times New Roman" w:cs="Times New Roman"/>
          <w:sz w:val="28"/>
          <w:szCs w:val="28"/>
        </w:rPr>
        <w:t xml:space="preserve"> </w:t>
      </w:r>
      <w:r w:rsidRPr="00C414CE">
        <w:rPr>
          <w:rFonts w:ascii="Times New Roman" w:hAnsi="Times New Roman" w:cs="Times New Roman"/>
          <w:sz w:val="28"/>
          <w:szCs w:val="28"/>
        </w:rPr>
        <w:t>занимают одно из первых мест по урону, наносимому окружающей среде.</w:t>
      </w:r>
      <w:r w:rsidR="00EE1495" w:rsidRPr="00C414CE">
        <w:rPr>
          <w:rFonts w:ascii="Times New Roman" w:hAnsi="Times New Roman" w:cs="Times New Roman"/>
          <w:sz w:val="28"/>
          <w:szCs w:val="28"/>
        </w:rPr>
        <w:t xml:space="preserve"> </w:t>
      </w:r>
      <w:r w:rsidRPr="00C414CE">
        <w:rPr>
          <w:rFonts w:ascii="Times New Roman" w:hAnsi="Times New Roman" w:cs="Times New Roman"/>
          <w:sz w:val="28"/>
          <w:szCs w:val="28"/>
        </w:rPr>
        <w:t>Спектр  этих  веществ  чрезвычайно  разнообразен.   Их   утилизация</w:t>
      </w:r>
      <w:r w:rsidR="00EE1495" w:rsidRPr="00C414CE">
        <w:rPr>
          <w:rFonts w:ascii="Times New Roman" w:hAnsi="Times New Roman" w:cs="Times New Roman"/>
          <w:sz w:val="28"/>
          <w:szCs w:val="28"/>
        </w:rPr>
        <w:t xml:space="preserve"> </w:t>
      </w:r>
      <w:r w:rsidRPr="00C414CE">
        <w:rPr>
          <w:rFonts w:ascii="Times New Roman" w:hAnsi="Times New Roman" w:cs="Times New Roman"/>
          <w:sz w:val="28"/>
          <w:szCs w:val="28"/>
        </w:rPr>
        <w:t>сводится  в  основном  к  захоронению  на  специальных   полигонах.</w:t>
      </w:r>
      <w:r w:rsidR="00EE1495" w:rsidRPr="00C414CE">
        <w:rPr>
          <w:rFonts w:ascii="Times New Roman" w:hAnsi="Times New Roman" w:cs="Times New Roman"/>
          <w:sz w:val="28"/>
          <w:szCs w:val="28"/>
        </w:rPr>
        <w:t xml:space="preserve"> </w:t>
      </w:r>
      <w:r w:rsidRPr="00C414CE">
        <w:rPr>
          <w:rFonts w:ascii="Times New Roman" w:hAnsi="Times New Roman" w:cs="Times New Roman"/>
          <w:sz w:val="28"/>
          <w:szCs w:val="28"/>
        </w:rPr>
        <w:t>Токсичность,   канцерогенность   и   мутагенность   этих    веществ</w:t>
      </w:r>
      <w:r w:rsidR="00EE1495" w:rsidRPr="00C414CE">
        <w:rPr>
          <w:rFonts w:ascii="Times New Roman" w:hAnsi="Times New Roman" w:cs="Times New Roman"/>
          <w:sz w:val="28"/>
          <w:szCs w:val="28"/>
        </w:rPr>
        <w:t xml:space="preserve"> </w:t>
      </w:r>
      <w:r w:rsidRPr="00C414CE">
        <w:rPr>
          <w:rFonts w:ascii="Times New Roman" w:hAnsi="Times New Roman" w:cs="Times New Roman"/>
          <w:sz w:val="28"/>
          <w:szCs w:val="28"/>
        </w:rPr>
        <w:t xml:space="preserve">общеизвестна.  </w:t>
      </w:r>
    </w:p>
    <w:p w:rsidR="000D536A" w:rsidRPr="00C414CE" w:rsidRDefault="000D536A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 xml:space="preserve">Тип воздействия ПАУ на живые организмы ключевым образом зависит от структуры самого углеводорода и может изменяться в очень широких пределах. Многие полициклические ароматические углеводороды являются сильными химическими канцерогенами. Такие соединения, как бенз[a]антрацен, </w:t>
      </w:r>
      <w:r w:rsidR="00FE006E" w:rsidRPr="00C414CE">
        <w:rPr>
          <w:rFonts w:ascii="Times New Roman" w:hAnsi="Times New Roman" w:cs="Times New Roman"/>
          <w:sz w:val="28"/>
          <w:szCs w:val="28"/>
        </w:rPr>
        <w:t>бензапирен</w:t>
      </w:r>
      <w:r w:rsidRPr="00C414CE">
        <w:rPr>
          <w:rFonts w:ascii="Times New Roman" w:hAnsi="Times New Roman" w:cs="Times New Roman"/>
          <w:sz w:val="28"/>
          <w:szCs w:val="28"/>
        </w:rPr>
        <w:t xml:space="preserve"> и овален, обладают ярко выраженными канцерогенными, мутагенными и тератогенными свойствами.</w:t>
      </w:r>
    </w:p>
    <w:p w:rsidR="003203BE" w:rsidRPr="00C414CE" w:rsidRDefault="003203BE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FE006E" w:rsidRPr="00C414CE" w:rsidRDefault="00FE006E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3203BE" w:rsidRPr="00C414CE" w:rsidRDefault="00EE1495" w:rsidP="00FE006E">
      <w:pPr>
        <w:spacing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5518FA" w:rsidRPr="00C414CE">
        <w:rPr>
          <w:rFonts w:ascii="Times New Roman" w:hAnsi="Times New Roman" w:cs="Times New Roman"/>
          <w:sz w:val="28"/>
          <w:szCs w:val="28"/>
        </w:rPr>
        <w:t>Виды полиароматических углеводородов и их строение</w:t>
      </w:r>
    </w:p>
    <w:tbl>
      <w:tblPr>
        <w:tblStyle w:val="a8"/>
        <w:tblW w:w="0" w:type="auto"/>
        <w:tblLayout w:type="fixed"/>
        <w:tblLook w:val="04A0"/>
      </w:tblPr>
      <w:tblGrid>
        <w:gridCol w:w="1809"/>
        <w:gridCol w:w="2952"/>
        <w:gridCol w:w="1670"/>
        <w:gridCol w:w="3139"/>
      </w:tblGrid>
      <w:tr w:rsidR="00ED20A6" w:rsidRPr="00C414CE" w:rsidTr="00ED20A6">
        <w:trPr>
          <w:trHeight w:val="1446"/>
        </w:trPr>
        <w:tc>
          <w:tcPr>
            <w:tcW w:w="1809" w:type="dxa"/>
          </w:tcPr>
          <w:p w:rsidR="005C0EF9" w:rsidRPr="00C414CE" w:rsidRDefault="005C0EF9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Химическое вещество</w:t>
            </w:r>
          </w:p>
        </w:tc>
        <w:tc>
          <w:tcPr>
            <w:tcW w:w="2952" w:type="dxa"/>
          </w:tcPr>
          <w:p w:rsidR="005C0EF9" w:rsidRPr="00C414CE" w:rsidRDefault="005C0EF9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Структура</w:t>
            </w:r>
          </w:p>
        </w:tc>
        <w:tc>
          <w:tcPr>
            <w:tcW w:w="1670" w:type="dxa"/>
          </w:tcPr>
          <w:p w:rsidR="005C0EF9" w:rsidRPr="00C414CE" w:rsidRDefault="005C0EF9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Химическое вещество</w:t>
            </w:r>
          </w:p>
        </w:tc>
        <w:tc>
          <w:tcPr>
            <w:tcW w:w="3139" w:type="dxa"/>
          </w:tcPr>
          <w:p w:rsidR="005C0EF9" w:rsidRPr="00C414CE" w:rsidRDefault="005C0EF9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Структура</w:t>
            </w:r>
          </w:p>
        </w:tc>
      </w:tr>
      <w:tr w:rsidR="00ED20A6" w:rsidRPr="00C414CE" w:rsidTr="00ED20A6">
        <w:trPr>
          <w:trHeight w:val="1529"/>
        </w:trPr>
        <w:tc>
          <w:tcPr>
            <w:tcW w:w="1809" w:type="dxa"/>
          </w:tcPr>
          <w:p w:rsidR="005C0EF9" w:rsidRPr="00C414CE" w:rsidRDefault="005C0EF9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Антрацен</w:t>
            </w:r>
          </w:p>
        </w:tc>
        <w:tc>
          <w:tcPr>
            <w:tcW w:w="2952" w:type="dxa"/>
          </w:tcPr>
          <w:p w:rsidR="005C0EF9" w:rsidRPr="00C414CE" w:rsidRDefault="00ED20A6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93227" cy="597291"/>
                  <wp:effectExtent l="19050" t="0" r="0" b="0"/>
                  <wp:docPr id="1" name="Рисунок 0" descr="антраце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антрацен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2490" cy="5929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0" w:type="dxa"/>
          </w:tcPr>
          <w:p w:rsidR="005C0EF9" w:rsidRPr="00C414CE" w:rsidRDefault="005C0EF9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Бензапирен</w:t>
            </w:r>
          </w:p>
        </w:tc>
        <w:tc>
          <w:tcPr>
            <w:tcW w:w="3139" w:type="dxa"/>
          </w:tcPr>
          <w:p w:rsidR="005C0EF9" w:rsidRPr="00C414CE" w:rsidRDefault="00ED20A6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270489" cy="724178"/>
                  <wp:effectExtent l="19050" t="0" r="5861" b="0"/>
                  <wp:docPr id="7" name="Рисунок 6" descr="бензапире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бензапирен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9120" cy="729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0A6" w:rsidRPr="00C414CE" w:rsidTr="00ED20A6">
        <w:trPr>
          <w:trHeight w:val="2032"/>
        </w:trPr>
        <w:tc>
          <w:tcPr>
            <w:tcW w:w="1809" w:type="dxa"/>
          </w:tcPr>
          <w:p w:rsidR="005C0EF9" w:rsidRPr="00C414CE" w:rsidRDefault="005C0EF9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Хризен</w:t>
            </w:r>
          </w:p>
        </w:tc>
        <w:tc>
          <w:tcPr>
            <w:tcW w:w="2952" w:type="dxa"/>
          </w:tcPr>
          <w:p w:rsidR="005C0EF9" w:rsidRPr="00C414CE" w:rsidRDefault="00ED20A6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11166" cy="818477"/>
                  <wp:effectExtent l="19050" t="0" r="0" b="0"/>
                  <wp:docPr id="2" name="Рисунок 1" descr="хризе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хризен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7092" cy="821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0" w:type="dxa"/>
          </w:tcPr>
          <w:p w:rsidR="005C0EF9" w:rsidRPr="00C414CE" w:rsidRDefault="00ED20A6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Коронен</w:t>
            </w:r>
          </w:p>
        </w:tc>
        <w:tc>
          <w:tcPr>
            <w:tcW w:w="3139" w:type="dxa"/>
          </w:tcPr>
          <w:p w:rsidR="005C0EF9" w:rsidRPr="00C414CE" w:rsidRDefault="00ED20A6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47750" cy="986118"/>
                  <wp:effectExtent l="0" t="0" r="0" b="0"/>
                  <wp:docPr id="8" name="Рисунок 7" descr="короне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ронен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785" cy="98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0A6" w:rsidRPr="00C414CE" w:rsidTr="00ED20A6">
        <w:trPr>
          <w:trHeight w:val="1919"/>
        </w:trPr>
        <w:tc>
          <w:tcPr>
            <w:tcW w:w="1809" w:type="dxa"/>
          </w:tcPr>
          <w:p w:rsidR="005C0EF9" w:rsidRPr="00C414CE" w:rsidRDefault="005C0EF9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Коранулен</w:t>
            </w:r>
          </w:p>
        </w:tc>
        <w:tc>
          <w:tcPr>
            <w:tcW w:w="2952" w:type="dxa"/>
          </w:tcPr>
          <w:p w:rsidR="005C0EF9" w:rsidRPr="00C414CE" w:rsidRDefault="00ED20A6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12911" cy="1043354"/>
                  <wp:effectExtent l="0" t="0" r="0" b="0"/>
                  <wp:docPr id="3" name="Рисунок 2" descr="корануле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ранулен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772" cy="1042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0" w:type="dxa"/>
          </w:tcPr>
          <w:p w:rsidR="005C0EF9" w:rsidRPr="00C414CE" w:rsidRDefault="00ED20A6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Нафтацен</w:t>
            </w:r>
          </w:p>
        </w:tc>
        <w:tc>
          <w:tcPr>
            <w:tcW w:w="3139" w:type="dxa"/>
          </w:tcPr>
          <w:p w:rsidR="005C0EF9" w:rsidRPr="00C414CE" w:rsidRDefault="00ED20A6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602150" cy="480646"/>
                  <wp:effectExtent l="19050" t="0" r="0" b="0"/>
                  <wp:docPr id="9" name="Рисунок 8" descr="нафтаце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нафтацен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1867" cy="489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0A6" w:rsidRPr="00C414CE" w:rsidTr="00ED20A6">
        <w:trPr>
          <w:trHeight w:val="945"/>
        </w:trPr>
        <w:tc>
          <w:tcPr>
            <w:tcW w:w="1809" w:type="dxa"/>
          </w:tcPr>
          <w:p w:rsidR="005C0EF9" w:rsidRPr="00C414CE" w:rsidRDefault="005C0EF9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Нафталин</w:t>
            </w:r>
          </w:p>
        </w:tc>
        <w:tc>
          <w:tcPr>
            <w:tcW w:w="2952" w:type="dxa"/>
          </w:tcPr>
          <w:p w:rsidR="005C0EF9" w:rsidRPr="00C414CE" w:rsidRDefault="00ED20A6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08892" cy="470629"/>
                  <wp:effectExtent l="19050" t="0" r="0" b="0"/>
                  <wp:docPr id="4" name="Рисунок 3" descr="нафтали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нафталин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4577" cy="4739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0" w:type="dxa"/>
          </w:tcPr>
          <w:p w:rsidR="005C0EF9" w:rsidRPr="00C414CE" w:rsidRDefault="00ED20A6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Пентацен</w:t>
            </w:r>
          </w:p>
        </w:tc>
        <w:tc>
          <w:tcPr>
            <w:tcW w:w="3139" w:type="dxa"/>
          </w:tcPr>
          <w:p w:rsidR="005C0EF9" w:rsidRPr="00C414CE" w:rsidRDefault="00ED20A6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43526" cy="480646"/>
                  <wp:effectExtent l="19050" t="0" r="9074" b="0"/>
                  <wp:docPr id="10" name="Рисунок 9" descr="пентаце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ентацен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5385" cy="481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0A6" w:rsidRPr="00C414CE" w:rsidTr="00ED20A6">
        <w:trPr>
          <w:trHeight w:val="1529"/>
        </w:trPr>
        <w:tc>
          <w:tcPr>
            <w:tcW w:w="1809" w:type="dxa"/>
          </w:tcPr>
          <w:p w:rsidR="005C0EF9" w:rsidRPr="00C414CE" w:rsidRDefault="005C0EF9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Фенантрен</w:t>
            </w:r>
          </w:p>
        </w:tc>
        <w:tc>
          <w:tcPr>
            <w:tcW w:w="2952" w:type="dxa"/>
          </w:tcPr>
          <w:p w:rsidR="005C0EF9" w:rsidRPr="00C414CE" w:rsidRDefault="00ED20A6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84439" cy="726830"/>
                  <wp:effectExtent l="0" t="0" r="0" b="0"/>
                  <wp:docPr id="5" name="Рисунок 4" descr="фенантре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енантрен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9531" cy="729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0" w:type="dxa"/>
          </w:tcPr>
          <w:p w:rsidR="005C0EF9" w:rsidRPr="00C414CE" w:rsidRDefault="00ED20A6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Пирен</w:t>
            </w:r>
          </w:p>
        </w:tc>
        <w:tc>
          <w:tcPr>
            <w:tcW w:w="3139" w:type="dxa"/>
          </w:tcPr>
          <w:p w:rsidR="005C0EF9" w:rsidRPr="00C414CE" w:rsidRDefault="00ED20A6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254369" cy="893737"/>
                  <wp:effectExtent l="0" t="0" r="0" b="0"/>
                  <wp:docPr id="11" name="Рисунок 10" descr="пире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ирен.pn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8240" cy="903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20A6" w:rsidRPr="00C414CE" w:rsidTr="00ED20A6">
        <w:trPr>
          <w:trHeight w:val="3102"/>
        </w:trPr>
        <w:tc>
          <w:tcPr>
            <w:tcW w:w="1809" w:type="dxa"/>
          </w:tcPr>
          <w:p w:rsidR="005C0EF9" w:rsidRPr="00C414CE" w:rsidRDefault="005C0EF9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Трифенилен</w:t>
            </w:r>
          </w:p>
        </w:tc>
        <w:tc>
          <w:tcPr>
            <w:tcW w:w="2952" w:type="dxa"/>
          </w:tcPr>
          <w:p w:rsidR="005C0EF9" w:rsidRPr="00C414CE" w:rsidRDefault="00ED20A6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614669" cy="1488831"/>
                  <wp:effectExtent l="19050" t="0" r="4581" b="0"/>
                  <wp:docPr id="6" name="Рисунок 5" descr="трифениле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трифенилен.pn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342" cy="1471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0" w:type="dxa"/>
          </w:tcPr>
          <w:p w:rsidR="005C0EF9" w:rsidRPr="00C414CE" w:rsidRDefault="00ED20A6" w:rsidP="00FE006E">
            <w:pPr>
              <w:spacing w:after="12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Овален</w:t>
            </w:r>
          </w:p>
        </w:tc>
        <w:tc>
          <w:tcPr>
            <w:tcW w:w="3139" w:type="dxa"/>
          </w:tcPr>
          <w:p w:rsidR="005C0EF9" w:rsidRPr="00C414CE" w:rsidRDefault="00ED20A6" w:rsidP="00FE006E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72884" cy="1488831"/>
                  <wp:effectExtent l="19050" t="0" r="0" b="0"/>
                  <wp:docPr id="12" name="Рисунок 11" descr="овале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овален.pn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9887" cy="1494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A1327" w:rsidRDefault="008A1327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3E7765" w:rsidRPr="00C414CE" w:rsidRDefault="003E7765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9B068E" w:rsidRPr="00C414CE" w:rsidRDefault="009B068E" w:rsidP="00FE006E">
      <w:pPr>
        <w:spacing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35790B" w:rsidRPr="00C414CE">
        <w:rPr>
          <w:rFonts w:ascii="Times New Roman" w:hAnsi="Times New Roman" w:cs="Times New Roman"/>
          <w:sz w:val="28"/>
          <w:szCs w:val="28"/>
        </w:rPr>
        <w:t>Образование и накопление ПАУ</w:t>
      </w:r>
    </w:p>
    <w:p w:rsidR="0035790B" w:rsidRPr="00C414CE" w:rsidRDefault="00B02BF3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>Образуются ПАУ в процессе</w:t>
      </w:r>
      <w:r w:rsidR="0035790B" w:rsidRPr="00C414CE">
        <w:rPr>
          <w:rFonts w:ascii="Times New Roman" w:hAnsi="Times New Roman" w:cs="Times New Roman"/>
          <w:sz w:val="28"/>
          <w:szCs w:val="28"/>
        </w:rPr>
        <w:t xml:space="preserve"> сгорания нефтепродуктов, угля, дерева, мусора, пищи, табака, и чем ниже температура в устройстве для сжигания, тем больше образуется ПАУ. Относительно малые количества бенз(а)пирена обнаружены в асфальте. Вместе с другими продуктами сгорания ПАУ поступают в воздух. При комнатной температуре все ПАУ – твердые кристаллические вещества. Температуры их плавления близки к 200 °С, а давление насыщенных паров очень мало. При охлаждении горячих газов, содержащих ПАУ, эти вещества конденсируются и оседают в зоне выбросов. На расстоянии нескольких километров от угольной ТЭС поверхность почвы загрязнена ПАУ. Но большая часть ПАУ уносится на дальние расстояния в виде аэрозолей. Прекрасным адсорбентом для ПАУ являются сажевые частицы. На 1 см</w:t>
      </w:r>
      <w:r w:rsidR="0035790B" w:rsidRPr="00C414C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5790B" w:rsidRPr="00C414CE">
        <w:rPr>
          <w:rFonts w:ascii="Times New Roman" w:hAnsi="Times New Roman" w:cs="Times New Roman"/>
          <w:sz w:val="28"/>
          <w:szCs w:val="28"/>
        </w:rPr>
        <w:t xml:space="preserve"> сажевой поверхности могут разместиться ~ 1014 молекул ПАУ. Об относительном вкладе разных источников можно судить по данным о выбросах бенз(а)пирена (в т/год) в США:</w:t>
      </w:r>
    </w:p>
    <w:tbl>
      <w:tblPr>
        <w:tblStyle w:val="a8"/>
        <w:tblW w:w="4592" w:type="dxa"/>
        <w:jc w:val="center"/>
        <w:tblLook w:val="04A0"/>
      </w:tblPr>
      <w:tblGrid>
        <w:gridCol w:w="3696"/>
        <w:gridCol w:w="896"/>
      </w:tblGrid>
      <w:tr w:rsidR="0035790B" w:rsidRPr="00C414CE" w:rsidTr="0035790B">
        <w:trPr>
          <w:trHeight w:val="556"/>
          <w:jc w:val="center"/>
        </w:trPr>
        <w:tc>
          <w:tcPr>
            <w:tcW w:w="0" w:type="auto"/>
          </w:tcPr>
          <w:p w:rsidR="0035790B" w:rsidRPr="00C414CE" w:rsidRDefault="0035790B" w:rsidP="00FE006E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Сгорание угля</w:t>
            </w:r>
          </w:p>
        </w:tc>
        <w:tc>
          <w:tcPr>
            <w:tcW w:w="0" w:type="auto"/>
          </w:tcPr>
          <w:p w:rsidR="0035790B" w:rsidRPr="00C414CE" w:rsidRDefault="0035790B" w:rsidP="00FE006E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</w:tr>
      <w:tr w:rsidR="0035790B" w:rsidRPr="00C414CE" w:rsidTr="0035790B">
        <w:trPr>
          <w:trHeight w:val="556"/>
          <w:jc w:val="center"/>
        </w:trPr>
        <w:tc>
          <w:tcPr>
            <w:tcW w:w="0" w:type="auto"/>
          </w:tcPr>
          <w:p w:rsidR="0035790B" w:rsidRPr="00C414CE" w:rsidRDefault="0035790B" w:rsidP="00FE006E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Производство кокса</w:t>
            </w:r>
          </w:p>
        </w:tc>
        <w:tc>
          <w:tcPr>
            <w:tcW w:w="0" w:type="auto"/>
          </w:tcPr>
          <w:p w:rsidR="0035790B" w:rsidRPr="00C414CE" w:rsidRDefault="0035790B" w:rsidP="00FE006E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35790B" w:rsidRPr="00C414CE" w:rsidTr="0035790B">
        <w:trPr>
          <w:trHeight w:val="556"/>
          <w:jc w:val="center"/>
        </w:trPr>
        <w:tc>
          <w:tcPr>
            <w:tcW w:w="0" w:type="auto"/>
          </w:tcPr>
          <w:p w:rsidR="0035790B" w:rsidRPr="00C414CE" w:rsidRDefault="0035790B" w:rsidP="00FE006E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Лесные пожары</w:t>
            </w:r>
          </w:p>
        </w:tc>
        <w:tc>
          <w:tcPr>
            <w:tcW w:w="0" w:type="auto"/>
          </w:tcPr>
          <w:p w:rsidR="0035790B" w:rsidRPr="00C414CE" w:rsidRDefault="0035790B" w:rsidP="00FE006E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35790B" w:rsidRPr="00C414CE" w:rsidTr="0035790B">
        <w:trPr>
          <w:trHeight w:val="577"/>
          <w:jc w:val="center"/>
        </w:trPr>
        <w:tc>
          <w:tcPr>
            <w:tcW w:w="0" w:type="auto"/>
          </w:tcPr>
          <w:p w:rsidR="0035790B" w:rsidRPr="00C414CE" w:rsidRDefault="0035790B" w:rsidP="00FE006E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Сжигание дров</w:t>
            </w:r>
          </w:p>
        </w:tc>
        <w:tc>
          <w:tcPr>
            <w:tcW w:w="0" w:type="auto"/>
          </w:tcPr>
          <w:p w:rsidR="0035790B" w:rsidRPr="00C414CE" w:rsidRDefault="0035790B" w:rsidP="00FE006E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</w:tbl>
    <w:p w:rsidR="0035790B" w:rsidRPr="00C414CE" w:rsidRDefault="0035790B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BB3001" w:rsidRPr="00C414CE" w:rsidRDefault="0035790B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>Вклад всех курильщиков США в общее производство бенз(а)пирена невелик – 0,05 т/год. Но мнение о малозначимости этого количества сменится на противоположное на основе данных о локальных концентрациях бенз(а)пирена:</w:t>
      </w:r>
    </w:p>
    <w:tbl>
      <w:tblPr>
        <w:tblStyle w:val="a8"/>
        <w:tblW w:w="8578" w:type="dxa"/>
        <w:jc w:val="center"/>
        <w:tblLook w:val="04A0"/>
      </w:tblPr>
      <w:tblGrid>
        <w:gridCol w:w="6657"/>
        <w:gridCol w:w="1921"/>
      </w:tblGrid>
      <w:tr w:rsidR="0035790B" w:rsidRPr="00C414CE" w:rsidTr="0035790B">
        <w:trPr>
          <w:trHeight w:val="486"/>
          <w:jc w:val="center"/>
        </w:trPr>
        <w:tc>
          <w:tcPr>
            <w:tcW w:w="0" w:type="auto"/>
          </w:tcPr>
          <w:p w:rsidR="0035790B" w:rsidRPr="00C414CE" w:rsidRDefault="0035790B" w:rsidP="00FE006E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Воздух сельской местности</w:t>
            </w:r>
          </w:p>
        </w:tc>
        <w:tc>
          <w:tcPr>
            <w:tcW w:w="0" w:type="auto"/>
          </w:tcPr>
          <w:p w:rsidR="0035790B" w:rsidRPr="00C414CE" w:rsidRDefault="0035790B" w:rsidP="00FE006E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0,1-1,0 нг/м3</w:t>
            </w:r>
          </w:p>
        </w:tc>
      </w:tr>
      <w:tr w:rsidR="0035790B" w:rsidRPr="00C414CE" w:rsidTr="0035790B">
        <w:trPr>
          <w:trHeight w:val="486"/>
          <w:jc w:val="center"/>
        </w:trPr>
        <w:tc>
          <w:tcPr>
            <w:tcW w:w="0" w:type="auto"/>
          </w:tcPr>
          <w:p w:rsidR="0035790B" w:rsidRPr="00C414CE" w:rsidRDefault="0035790B" w:rsidP="00FE006E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Городской воздух</w:t>
            </w:r>
          </w:p>
        </w:tc>
        <w:tc>
          <w:tcPr>
            <w:tcW w:w="0" w:type="auto"/>
          </w:tcPr>
          <w:p w:rsidR="0035790B" w:rsidRPr="00C414CE" w:rsidRDefault="0035790B" w:rsidP="00FE006E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0,2-20 нг/м3</w:t>
            </w:r>
          </w:p>
        </w:tc>
      </w:tr>
      <w:tr w:rsidR="0035790B" w:rsidRPr="00C414CE" w:rsidTr="0035790B">
        <w:trPr>
          <w:trHeight w:val="486"/>
          <w:jc w:val="center"/>
        </w:trPr>
        <w:tc>
          <w:tcPr>
            <w:tcW w:w="0" w:type="auto"/>
          </w:tcPr>
          <w:p w:rsidR="0035790B" w:rsidRPr="00C414CE" w:rsidRDefault="0035790B" w:rsidP="00FE006E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 xml:space="preserve">Воздух комнаты, наполненной табачным дымом  </w:t>
            </w:r>
          </w:p>
        </w:tc>
        <w:tc>
          <w:tcPr>
            <w:tcW w:w="0" w:type="auto"/>
          </w:tcPr>
          <w:p w:rsidR="0035790B" w:rsidRPr="00C414CE" w:rsidRDefault="0035790B" w:rsidP="00FE006E">
            <w:pPr>
              <w:spacing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14CE">
              <w:rPr>
                <w:rFonts w:ascii="Times New Roman" w:hAnsi="Times New Roman" w:cs="Times New Roman"/>
                <w:sz w:val="28"/>
                <w:szCs w:val="28"/>
              </w:rPr>
              <w:t>100 нг/м3</w:t>
            </w:r>
          </w:p>
        </w:tc>
      </w:tr>
    </w:tbl>
    <w:p w:rsidR="008A1327" w:rsidRPr="00C414CE" w:rsidRDefault="008A1327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BB3001" w:rsidRPr="00C414CE" w:rsidRDefault="0035790B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>Содержатся ПАУ и в питьевой воде. Содержание бенз(а)пирена в питьевой воде составляет 0,3-2,0 нг/л. В атмосфере ПАУ довольно устойчивы. Их постепенная трансформация в иные продукты происходит при взаимодействии с озоном (с образованием полиядерных хинонов) и диоксидом азота (продукты – нитробенз(а)пирены, характерные высокой мутагенной активностью). ПАУ – типичные экотоксины. Сложность защиты окружающей среды от ПАУ связана с малостью концентраций этих</w:t>
      </w:r>
      <w:r w:rsidR="0077602A" w:rsidRPr="00C414CE">
        <w:rPr>
          <w:rFonts w:ascii="Times New Roman" w:hAnsi="Times New Roman" w:cs="Times New Roman"/>
          <w:sz w:val="28"/>
          <w:szCs w:val="28"/>
        </w:rPr>
        <w:t xml:space="preserve">   </w:t>
      </w:r>
      <w:r w:rsidRPr="00C414CE">
        <w:rPr>
          <w:rFonts w:ascii="Times New Roman" w:hAnsi="Times New Roman" w:cs="Times New Roman"/>
          <w:sz w:val="28"/>
          <w:szCs w:val="28"/>
        </w:rPr>
        <w:t xml:space="preserve"> веществ</w:t>
      </w:r>
      <w:r w:rsidR="0077602A" w:rsidRPr="00C414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3001" w:rsidRPr="00C414CE" w:rsidRDefault="00BB3001" w:rsidP="00BB3001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>Также ПАУ содержаться в выхлопных газах. Среди них наиболее изучен бензапирен, кроме него обнаружены производные антрацена:</w:t>
      </w:r>
    </w:p>
    <w:p w:rsidR="00BB3001" w:rsidRPr="00C414CE" w:rsidRDefault="00BB3001" w:rsidP="00BB3001">
      <w:pPr>
        <w:pStyle w:val="a3"/>
        <w:numPr>
          <w:ilvl w:val="0"/>
          <w:numId w:val="7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>1,2—бензантрацен</w:t>
      </w:r>
    </w:p>
    <w:p w:rsidR="00BB3001" w:rsidRPr="00C414CE" w:rsidRDefault="00BB3001" w:rsidP="00BB3001">
      <w:pPr>
        <w:pStyle w:val="a3"/>
        <w:numPr>
          <w:ilvl w:val="0"/>
          <w:numId w:val="7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>1,2,6,7—дибензантрацен</w:t>
      </w:r>
    </w:p>
    <w:p w:rsidR="0035790B" w:rsidRPr="00C414CE" w:rsidRDefault="00BB3001" w:rsidP="00BB3001">
      <w:pPr>
        <w:pStyle w:val="a3"/>
        <w:numPr>
          <w:ilvl w:val="0"/>
          <w:numId w:val="7"/>
        </w:num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 xml:space="preserve">5,10—диметил—1,2—бензантрацен </w:t>
      </w:r>
      <w:r w:rsidR="0077602A" w:rsidRPr="00C414CE">
        <w:rPr>
          <w:rFonts w:ascii="Times New Roman" w:hAnsi="Times New Roman" w:cs="Times New Roman"/>
          <w:sz w:val="28"/>
          <w:szCs w:val="28"/>
        </w:rPr>
        <w:t>[</w:t>
      </w:r>
      <w:r w:rsidR="005D3F7F" w:rsidRPr="00C414CE">
        <w:rPr>
          <w:rFonts w:ascii="Times New Roman" w:hAnsi="Times New Roman" w:cs="Times New Roman"/>
          <w:sz w:val="28"/>
          <w:szCs w:val="28"/>
        </w:rPr>
        <w:t>2</w:t>
      </w:r>
      <w:r w:rsidR="0077602A" w:rsidRPr="00C414CE">
        <w:rPr>
          <w:rFonts w:ascii="Times New Roman" w:hAnsi="Times New Roman" w:cs="Times New Roman"/>
          <w:sz w:val="28"/>
          <w:szCs w:val="28"/>
        </w:rPr>
        <w:t>]</w:t>
      </w:r>
      <w:r w:rsidR="0035790B" w:rsidRPr="00C414CE">
        <w:rPr>
          <w:rFonts w:ascii="Times New Roman" w:hAnsi="Times New Roman" w:cs="Times New Roman"/>
          <w:sz w:val="28"/>
          <w:szCs w:val="28"/>
        </w:rPr>
        <w:t>.</w:t>
      </w:r>
    </w:p>
    <w:p w:rsidR="003203BE" w:rsidRPr="00C414CE" w:rsidRDefault="003203BE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3203BE" w:rsidRPr="00C414CE" w:rsidRDefault="003203BE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3203BE" w:rsidRPr="00C414CE" w:rsidRDefault="003203BE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3203BE" w:rsidRPr="00C414CE" w:rsidRDefault="003203BE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3203BE" w:rsidRPr="00C414CE" w:rsidRDefault="003203BE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B02BF3" w:rsidRPr="00C414CE" w:rsidRDefault="00B02BF3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467A46" w:rsidRPr="00C414CE" w:rsidRDefault="00467A46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467A46" w:rsidRDefault="00467A46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3E7765" w:rsidRPr="00C414CE" w:rsidRDefault="003E7765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B02BF3" w:rsidRPr="00C414CE" w:rsidRDefault="00B02BF3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B02BF3" w:rsidRPr="00C414CE" w:rsidRDefault="00B02BF3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B02BF3" w:rsidRPr="00C414CE" w:rsidRDefault="00B02BF3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8A1327" w:rsidRPr="00C414CE" w:rsidRDefault="008A1327" w:rsidP="008A1327">
      <w:pPr>
        <w:spacing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lastRenderedPageBreak/>
        <w:t>4. Влияние ПАУ на развитие раковых заболеваний</w:t>
      </w:r>
    </w:p>
    <w:p w:rsidR="00C414CE" w:rsidRPr="00C414CE" w:rsidRDefault="00C414CE" w:rsidP="00C414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>Вклад загрязнения атмосферного воздуха в городе в заболеваемость населения раком легкого составляет 13—32% при вкладе курения 58—77%. В городах с крупными промышленными выбросами бензапирена уровень загрязнения атмосферного воздуха этим веществом очень высок. В последние годы концентрация бензапирена в атмосферном воздухе несколько снизилась, что связано с падением производства, но, учитывая эффект отдалённого воздействия канцерогенных веществ, можно ожидать, что на протяжении 15—20 лет в этих городах будет регистрироваться повышенная частота рака лёгкого.</w:t>
      </w:r>
    </w:p>
    <w:p w:rsidR="00C414CE" w:rsidRPr="00C414CE" w:rsidRDefault="00C414CE" w:rsidP="00C414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>Бензапирен присутствует в продуктах питания, которые в процессе приготовления контактируют с продуктами сгорания топлива: копчёные колбасные изделия, копчёная рыба. Больше всего Бензапирена. поступает в организм человека из овощей, в частности из картофеля, вследствие его большого удельного веса в рационе. Основное количество поступившего в организм бензапирена подвергается метаболическим превращениям и выводится из него глюкороновой и другими кислотами.</w:t>
      </w:r>
    </w:p>
    <w:p w:rsidR="00C414CE" w:rsidRPr="00C414CE" w:rsidRDefault="00C414CE" w:rsidP="00C414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 xml:space="preserve">Для общих групп населения среднее поступление бензапирена составляет с воздухом — 0,0095—0,0435 мкг, с водой — 0,0011 мкг, с продуктами питания — 0,16—1,6 мкг; курение 1 пачки сигарет — 2—5 мкг/день; 3-х пачек — 6—15 мкг. Дополнительное количество бензапирена может быть получено во время нахождения на кухне — 0,54 мкг/день. Бензапирен относится к числу канцерогенных агентов, для которых имеются ограниченные доказательства их канцерогенного действия на людей и достоверные доказательства их канцерогенности для животных. Канцерогенный эффект бензапирена рассматривают во взаимодействии с другими типами продуктов сложного состава: сажами, смолами, маслами, для которых получены достоверные доказательства связи между их воздействием и раком у людей. Профессиональное воздействие </w:t>
      </w:r>
      <w:r w:rsidRPr="00C414CE">
        <w:rPr>
          <w:rFonts w:ascii="Times New Roman" w:hAnsi="Times New Roman" w:cs="Times New Roman"/>
          <w:sz w:val="28"/>
          <w:szCs w:val="28"/>
        </w:rPr>
        <w:lastRenderedPageBreak/>
        <w:t>каменноугольной смолы, пека и некоторых минеральных масел вызывает у людей рак различных локализаций, включая кожу, легкие, мочевой пузырь, кишечник. Канцерогенное действие этих продуктов обусловлено присутствием в них бензапирена. Эколого-эпидемиологическими исследованиями показано увеличение показателей смертности и заболеваемости населения раком лёгкого во многих промышленных городах мира.</w:t>
      </w:r>
    </w:p>
    <w:p w:rsidR="00C414CE" w:rsidRPr="00C414CE" w:rsidRDefault="00C414CE" w:rsidP="00C414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>Повышенная смертность и заболеваемость мужского и женского населения злокачественными новообразованиями органов дыхания характерна для городов с повышенным содержанием бензапирена в атмосферном воздухе, в том числе в городах с алюминиевыми и сталеплавильными заводами, с развитой нефтеперерабатывающей промышленностью. Показатели заболеваемости раком лёгкого в 1,5 раза выше у мужчин наиболее загрязнённого района города по сравнению с менее загрязнённым.</w:t>
      </w:r>
    </w:p>
    <w:p w:rsidR="00C414CE" w:rsidRPr="003E7765" w:rsidRDefault="00C414CE" w:rsidP="00C414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>Точных значений предельных концентраций ПАУ, оказывающих на человека канцерогенное действие, нет, так как локальное воздействие этих веществ проявляется только при непосредственном контакте. Опыты с животными показали, что при нанесении вещества кисточкой на отдельные участки тела ПАУ в количестве 10—100 мкг проявляют активность.</w:t>
      </w:r>
      <w:r w:rsidRPr="00C414CE">
        <w:rPr>
          <w:rFonts w:ascii="Times New Roman" w:hAnsi="Times New Roman" w:cs="Times New Roman"/>
          <w:sz w:val="28"/>
          <w:szCs w:val="28"/>
        </w:rPr>
        <w:br/>
        <w:t>При попадании в организм полициклические углеводороды под действием ферментов образуют эпоксисоединение, реагирующее с гуанином, что препятствует синтезу ДНК, вызывает нарушение или приводит к возникновению мутаций, способствующих развитию раковых заболеваний, в том числе таких видов рака, как карциномы и саркомы.</w:t>
      </w:r>
      <w:r w:rsidRPr="00C414CE">
        <w:rPr>
          <w:rFonts w:ascii="Times New Roman" w:hAnsi="Times New Roman" w:cs="Times New Roman"/>
          <w:sz w:val="28"/>
          <w:szCs w:val="28"/>
        </w:rPr>
        <w:br/>
        <w:t xml:space="preserve">Учитывая, что почти половина всех злокачественных опухолей у людей локализуется в желудочно-кишечном тракте, отрицательную роль загрязненной канцерогенами пищевой продукции трудно переоценить. Для максимального снижения содержания канцерогенов в пище основные усилия должны быть направлены на создание таких технологических приемов </w:t>
      </w:r>
      <w:r w:rsidRPr="00C414CE">
        <w:rPr>
          <w:rFonts w:ascii="Times New Roman" w:hAnsi="Times New Roman" w:cs="Times New Roman"/>
          <w:sz w:val="28"/>
          <w:szCs w:val="28"/>
        </w:rPr>
        <w:lastRenderedPageBreak/>
        <w:t>хранения и переработки пищевого сырья, которые предупреждали бы образование канцерогенов в продуктах питания или исключали загрязнение ими.</w:t>
      </w:r>
      <w:r w:rsidR="003E7765" w:rsidRPr="003E7765">
        <w:rPr>
          <w:rFonts w:ascii="Times New Roman" w:hAnsi="Times New Roman" w:cs="Times New Roman"/>
          <w:sz w:val="28"/>
          <w:szCs w:val="28"/>
        </w:rPr>
        <w:t>[3].</w:t>
      </w:r>
    </w:p>
    <w:p w:rsidR="00C414CE" w:rsidRDefault="00C414CE" w:rsidP="00C414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5BF7">
        <w:rPr>
          <w:rFonts w:ascii="Times New Roman" w:hAnsi="Times New Roman" w:cs="Times New Roman"/>
          <w:sz w:val="28"/>
          <w:szCs w:val="28"/>
        </w:rPr>
        <w:t xml:space="preserve">Одно и то же </w:t>
      </w:r>
      <w:r>
        <w:rPr>
          <w:rFonts w:ascii="Times New Roman" w:hAnsi="Times New Roman" w:cs="Times New Roman"/>
          <w:sz w:val="28"/>
          <w:szCs w:val="28"/>
        </w:rPr>
        <w:t xml:space="preserve">канцерогенное вещество </w:t>
      </w:r>
      <w:r w:rsidRPr="00575BF7">
        <w:rPr>
          <w:rFonts w:ascii="Times New Roman" w:hAnsi="Times New Roman" w:cs="Times New Roman"/>
          <w:sz w:val="28"/>
          <w:szCs w:val="28"/>
        </w:rPr>
        <w:t xml:space="preserve">в зависимости от места воздействия может вызвать опухоли разных видов и локализации; опухоль определённого типа может быть вызвана различными </w:t>
      </w:r>
      <w:r>
        <w:rPr>
          <w:rFonts w:ascii="Times New Roman" w:hAnsi="Times New Roman" w:cs="Times New Roman"/>
          <w:sz w:val="28"/>
          <w:szCs w:val="28"/>
        </w:rPr>
        <w:t>канцерогенными веществами.</w:t>
      </w:r>
      <w:r w:rsidRPr="00575BF7">
        <w:rPr>
          <w:rFonts w:ascii="Times New Roman" w:hAnsi="Times New Roman" w:cs="Times New Roman"/>
          <w:sz w:val="28"/>
          <w:szCs w:val="28"/>
        </w:rPr>
        <w:t xml:space="preserve"> По характеру действия все </w:t>
      </w:r>
      <w:r>
        <w:rPr>
          <w:rFonts w:ascii="Times New Roman" w:hAnsi="Times New Roman" w:cs="Times New Roman"/>
          <w:sz w:val="28"/>
          <w:szCs w:val="28"/>
        </w:rPr>
        <w:t xml:space="preserve">канцерогенные вещества </w:t>
      </w:r>
      <w:r w:rsidRPr="00575BF7">
        <w:rPr>
          <w:rFonts w:ascii="Times New Roman" w:hAnsi="Times New Roman" w:cs="Times New Roman"/>
          <w:sz w:val="28"/>
          <w:szCs w:val="28"/>
        </w:rPr>
        <w:t xml:space="preserve">можно условно разделить на три группы: </w:t>
      </w:r>
    </w:p>
    <w:p w:rsidR="00C414CE" w:rsidRPr="00E71E2F" w:rsidRDefault="00C414CE" w:rsidP="00C414CE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E2F">
        <w:rPr>
          <w:rFonts w:ascii="Times New Roman" w:hAnsi="Times New Roman" w:cs="Times New Roman"/>
          <w:sz w:val="28"/>
          <w:szCs w:val="28"/>
        </w:rPr>
        <w:t>местного действия;</w:t>
      </w:r>
    </w:p>
    <w:p w:rsidR="00C414CE" w:rsidRPr="00E71E2F" w:rsidRDefault="00C414CE" w:rsidP="00C414CE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E2F">
        <w:rPr>
          <w:rFonts w:ascii="Times New Roman" w:hAnsi="Times New Roman" w:cs="Times New Roman"/>
          <w:sz w:val="28"/>
          <w:szCs w:val="28"/>
        </w:rPr>
        <w:t xml:space="preserve">органотропные, т. е. вызывающие опухоли не на месте введения, а в определённых органах; </w:t>
      </w:r>
    </w:p>
    <w:p w:rsidR="00C414CE" w:rsidRPr="00E71E2F" w:rsidRDefault="00C414CE" w:rsidP="00C414CE">
      <w:pPr>
        <w:pStyle w:val="a3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1E2F">
        <w:rPr>
          <w:rFonts w:ascii="Times New Roman" w:hAnsi="Times New Roman" w:cs="Times New Roman"/>
          <w:sz w:val="28"/>
          <w:szCs w:val="28"/>
        </w:rPr>
        <w:t>множественного действия, вызывающие различные опухоли в разных органах.</w:t>
      </w:r>
      <w:r w:rsidR="003E7765" w:rsidRPr="003E7765">
        <w:rPr>
          <w:rFonts w:ascii="Times New Roman" w:hAnsi="Times New Roman" w:cs="Times New Roman"/>
          <w:sz w:val="28"/>
          <w:szCs w:val="28"/>
        </w:rPr>
        <w:t>[4]</w:t>
      </w:r>
    </w:p>
    <w:p w:rsidR="00C414CE" w:rsidRPr="00C414CE" w:rsidRDefault="00C414CE" w:rsidP="00C414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414CE" w:rsidRPr="00C414CE" w:rsidRDefault="00C414CE" w:rsidP="00C414C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A1327" w:rsidRPr="00C414CE" w:rsidRDefault="008A1327" w:rsidP="008A1327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8A1327" w:rsidRPr="00C414CE" w:rsidRDefault="008A1327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8A1327" w:rsidRPr="00C414CE" w:rsidRDefault="008A1327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8A1327" w:rsidRPr="00C414CE" w:rsidRDefault="008A1327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8A1327" w:rsidRPr="00C414CE" w:rsidRDefault="008A1327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8A1327" w:rsidRPr="00C414CE" w:rsidRDefault="008A1327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8A1327" w:rsidRPr="00C414CE" w:rsidRDefault="008A1327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C414CE" w:rsidRPr="00C414CE" w:rsidRDefault="00C414CE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8A1327" w:rsidRPr="00C414CE" w:rsidRDefault="008A1327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08297D">
      <w:pPr>
        <w:spacing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 </w:t>
      </w:r>
      <w:r w:rsidRPr="00C414CE">
        <w:rPr>
          <w:rFonts w:ascii="Times New Roman" w:hAnsi="Times New Roman" w:cs="Times New Roman"/>
          <w:sz w:val="28"/>
          <w:szCs w:val="28"/>
        </w:rPr>
        <w:t>Влияние ПАУ на развитие бронхиальной астмы</w:t>
      </w:r>
    </w:p>
    <w:p w:rsidR="0008297D" w:rsidRPr="00575BF7" w:rsidRDefault="0008297D" w:rsidP="0008297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5BF7">
        <w:rPr>
          <w:rFonts w:ascii="Times New Roman" w:hAnsi="Times New Roman" w:cs="Times New Roman"/>
          <w:sz w:val="28"/>
          <w:szCs w:val="28"/>
        </w:rPr>
        <w:t xml:space="preserve">В условиях индустриальных городов воздушная среда чаще всего загрязняется продуктами сгорания каменного угля, сырой нефти (взвешенные </w:t>
      </w:r>
      <w:r>
        <w:rPr>
          <w:rFonts w:ascii="Times New Roman" w:hAnsi="Times New Roman" w:cs="Times New Roman"/>
          <w:sz w:val="28"/>
          <w:szCs w:val="28"/>
        </w:rPr>
        <w:t>ПАУ</w:t>
      </w:r>
      <w:r w:rsidRPr="00575BF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оксиды</w:t>
      </w:r>
      <w:r w:rsidRPr="00575BF7">
        <w:rPr>
          <w:rFonts w:ascii="Times New Roman" w:hAnsi="Times New Roman" w:cs="Times New Roman"/>
          <w:sz w:val="28"/>
          <w:szCs w:val="28"/>
        </w:rPr>
        <w:t xml:space="preserve"> серы, серная кислота), а так же выхлопными газами автомобильного транспорта (</w:t>
      </w:r>
      <w:r>
        <w:rPr>
          <w:rFonts w:ascii="Times New Roman" w:hAnsi="Times New Roman" w:cs="Times New Roman"/>
          <w:sz w:val="28"/>
          <w:szCs w:val="28"/>
        </w:rPr>
        <w:t>оксиды</w:t>
      </w:r>
      <w:r w:rsidRPr="00575BF7">
        <w:rPr>
          <w:rFonts w:ascii="Times New Roman" w:hAnsi="Times New Roman" w:cs="Times New Roman"/>
          <w:sz w:val="28"/>
          <w:szCs w:val="28"/>
        </w:rPr>
        <w:t xml:space="preserve"> азота, </w:t>
      </w:r>
      <w:r>
        <w:rPr>
          <w:rFonts w:ascii="Times New Roman" w:hAnsi="Times New Roman" w:cs="Times New Roman"/>
          <w:sz w:val="28"/>
          <w:szCs w:val="28"/>
        </w:rPr>
        <w:t>ПАУ).</w:t>
      </w:r>
    </w:p>
    <w:p w:rsidR="0008297D" w:rsidRPr="00575BF7" w:rsidRDefault="0008297D" w:rsidP="0008297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5BF7">
        <w:rPr>
          <w:rFonts w:ascii="Times New Roman" w:hAnsi="Times New Roman" w:cs="Times New Roman"/>
          <w:sz w:val="28"/>
          <w:szCs w:val="28"/>
        </w:rPr>
        <w:t>Способность взвешенных частиц, находящихся в воздухе, неблагоприятно воздействовать на здоровье человека была замечена еще много столетий тому назад. Это наблюдали у работников «пыльных» профессий. Но только исследованиями последних лет было доказано, какую серьезную угрозу представляют взвешенные частицы</w:t>
      </w:r>
      <w:r>
        <w:rPr>
          <w:rFonts w:ascii="Times New Roman" w:hAnsi="Times New Roman" w:cs="Times New Roman"/>
          <w:sz w:val="28"/>
          <w:szCs w:val="28"/>
        </w:rPr>
        <w:t>, в том числе и взвешенные ПАУ,</w:t>
      </w:r>
      <w:r w:rsidRPr="00575BF7">
        <w:rPr>
          <w:rFonts w:ascii="Times New Roman" w:hAnsi="Times New Roman" w:cs="Times New Roman"/>
          <w:sz w:val="28"/>
          <w:szCs w:val="28"/>
        </w:rPr>
        <w:t xml:space="preserve"> для людей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297D" w:rsidRPr="00575BF7" w:rsidRDefault="0008297D" w:rsidP="0008297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5BF7">
        <w:rPr>
          <w:rFonts w:ascii="Times New Roman" w:hAnsi="Times New Roman" w:cs="Times New Roman"/>
          <w:sz w:val="28"/>
          <w:szCs w:val="28"/>
        </w:rPr>
        <w:t xml:space="preserve">Вредное влияние взвешенных веществ на здоровье человека зависит от многих факторов: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575BF7">
        <w:rPr>
          <w:rFonts w:ascii="Times New Roman" w:hAnsi="Times New Roman" w:cs="Times New Roman"/>
          <w:sz w:val="28"/>
          <w:szCs w:val="28"/>
        </w:rPr>
        <w:t xml:space="preserve"> физико-химических свойств, размера частиц (при диаметре меньше 5 мкм они проникают до альвеол) и их формы, концентрации пыли в воздухе, длительности действия, сочетания с другими факторами, электрического заряда частиц.</w:t>
      </w:r>
    </w:p>
    <w:p w:rsidR="0008297D" w:rsidRDefault="0008297D" w:rsidP="0008297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5BF7">
        <w:rPr>
          <w:rFonts w:ascii="Times New Roman" w:hAnsi="Times New Roman" w:cs="Times New Roman"/>
          <w:sz w:val="28"/>
          <w:szCs w:val="28"/>
        </w:rPr>
        <w:t>При хроническом воздействии взвешенных частиц увеличивается число случаев заболевания бронхитом как детей, так и лиц старше 25 лет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75BF7">
        <w:rPr>
          <w:rFonts w:ascii="Times New Roman" w:hAnsi="Times New Roman" w:cs="Times New Roman"/>
          <w:sz w:val="28"/>
          <w:szCs w:val="28"/>
        </w:rPr>
        <w:t xml:space="preserve">Кроме того, в ряде исследований выявлена, неоднородность распространенности </w:t>
      </w:r>
      <w:r>
        <w:rPr>
          <w:rFonts w:ascii="Times New Roman" w:hAnsi="Times New Roman" w:cs="Times New Roman"/>
          <w:sz w:val="28"/>
          <w:szCs w:val="28"/>
        </w:rPr>
        <w:t>бронхиальной астмой</w:t>
      </w:r>
      <w:r w:rsidRPr="00575BF7">
        <w:rPr>
          <w:rFonts w:ascii="Times New Roman" w:hAnsi="Times New Roman" w:cs="Times New Roman"/>
          <w:sz w:val="28"/>
          <w:szCs w:val="28"/>
        </w:rPr>
        <w:t xml:space="preserve"> в черте одного города, что связывают с пространственным расположение промышленных предприятий и транспортных магистралей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297D" w:rsidRPr="00575BF7" w:rsidRDefault="0008297D" w:rsidP="0008297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5BF7">
        <w:rPr>
          <w:rFonts w:ascii="Times New Roman" w:hAnsi="Times New Roman" w:cs="Times New Roman"/>
          <w:sz w:val="28"/>
          <w:szCs w:val="28"/>
        </w:rPr>
        <w:t>Еще один фактором является курение, которое влияет на возникновение и течение бронхиальной астмы. Табачный дым содержит около 4500 вещест</w:t>
      </w:r>
      <w:r>
        <w:rPr>
          <w:rFonts w:ascii="Times New Roman" w:hAnsi="Times New Roman" w:cs="Times New Roman"/>
          <w:sz w:val="28"/>
          <w:szCs w:val="28"/>
        </w:rPr>
        <w:t>в, среди которых более 30 (полиароматические</w:t>
      </w:r>
      <w:r w:rsidRPr="00575BF7">
        <w:rPr>
          <w:rFonts w:ascii="Times New Roman" w:hAnsi="Times New Roman" w:cs="Times New Roman"/>
          <w:sz w:val="28"/>
          <w:szCs w:val="28"/>
        </w:rPr>
        <w:t xml:space="preserve"> углеводороды, окись углерода, окись азота, аммиак, акролеин) оказывают прямое токсическое и раздражающее действие на слизистую оболочку респираторного тракта, увеличивают риск развития и утяжеление течения бронхиальной астмы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297D" w:rsidRPr="00575BF7" w:rsidRDefault="0008297D" w:rsidP="0008297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5BF7">
        <w:rPr>
          <w:rFonts w:ascii="Times New Roman" w:hAnsi="Times New Roman" w:cs="Times New Roman"/>
          <w:sz w:val="28"/>
          <w:szCs w:val="28"/>
        </w:rPr>
        <w:lastRenderedPageBreak/>
        <w:t>У детей курящих родителей чаще развивается бронхиальная астма, они раньше начинают болеть респираторными вирусными заболеваниями.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BF7">
        <w:rPr>
          <w:rFonts w:ascii="Times New Roman" w:hAnsi="Times New Roman" w:cs="Times New Roman"/>
          <w:sz w:val="28"/>
          <w:szCs w:val="28"/>
        </w:rPr>
        <w:t>Кроме того, у дети с бронхиальной астмой, родившиеся от активно и пассивно курящих матерей, имело место более раннее развитие заболевания</w:t>
      </w:r>
    </w:p>
    <w:p w:rsidR="0008297D" w:rsidRPr="00575BF7" w:rsidRDefault="0008297D" w:rsidP="0008297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5BF7">
        <w:rPr>
          <w:rFonts w:ascii="Times New Roman" w:hAnsi="Times New Roman" w:cs="Times New Roman"/>
          <w:sz w:val="28"/>
          <w:szCs w:val="28"/>
        </w:rPr>
        <w:t xml:space="preserve">Также, </w:t>
      </w:r>
      <w:r>
        <w:rPr>
          <w:rFonts w:ascii="Times New Roman" w:hAnsi="Times New Roman" w:cs="Times New Roman"/>
          <w:sz w:val="28"/>
          <w:szCs w:val="28"/>
        </w:rPr>
        <w:t>полиароматические углеводороды</w:t>
      </w:r>
      <w:r w:rsidRPr="00575BF7">
        <w:rPr>
          <w:rFonts w:ascii="Times New Roman" w:hAnsi="Times New Roman" w:cs="Times New Roman"/>
          <w:sz w:val="28"/>
          <w:szCs w:val="28"/>
        </w:rPr>
        <w:t>, находящиеся в воздушной среде, воздействуя на иммунную систему, ведут к изменению иммунного ответа, проявляющемуся либо усилением иммунной реактивности, либо депрессией клеточного и гуморального звена иммунитета. Химические раздражающие поли</w:t>
      </w:r>
      <w:r>
        <w:rPr>
          <w:rFonts w:ascii="Times New Roman" w:hAnsi="Times New Roman" w:cs="Times New Roman"/>
          <w:sz w:val="28"/>
          <w:szCs w:val="28"/>
        </w:rPr>
        <w:t>ароматические</w:t>
      </w:r>
      <w:r w:rsidRPr="00575BF7">
        <w:rPr>
          <w:rFonts w:ascii="Times New Roman" w:hAnsi="Times New Roman" w:cs="Times New Roman"/>
          <w:sz w:val="28"/>
          <w:szCs w:val="28"/>
        </w:rPr>
        <w:t xml:space="preserve"> углеводороды оказывают угнетающие влияние на местный, а позднее и на системный иммунитет ребенка. Поэтому в зонах экологического неблагополучия распространены признаки вторичного иммунодефицита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75BF7">
        <w:rPr>
          <w:rFonts w:ascii="Times New Roman" w:hAnsi="Times New Roman" w:cs="Times New Roman"/>
          <w:sz w:val="28"/>
          <w:szCs w:val="28"/>
        </w:rPr>
        <w:t>Иммунологические изменения, снижающие устойчивость организма к инфекции и повышающие проницаемость естественных барьеров для различных аллергенов, могут способствовать повышенной респираторной заболеваемости и сенсибилизации детей</w:t>
      </w:r>
    </w:p>
    <w:p w:rsidR="0008297D" w:rsidRPr="003E7765" w:rsidRDefault="0008297D" w:rsidP="0008297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75BF7">
        <w:rPr>
          <w:rFonts w:ascii="Times New Roman" w:hAnsi="Times New Roman" w:cs="Times New Roman"/>
          <w:sz w:val="28"/>
          <w:szCs w:val="28"/>
        </w:rPr>
        <w:t xml:space="preserve">Таким образом, загрязнение воздушной среды </w:t>
      </w:r>
      <w:r>
        <w:rPr>
          <w:rFonts w:ascii="Times New Roman" w:hAnsi="Times New Roman" w:cs="Times New Roman"/>
          <w:sz w:val="28"/>
          <w:szCs w:val="28"/>
        </w:rPr>
        <w:t xml:space="preserve">полиароматическими углеводородами </w:t>
      </w:r>
      <w:r w:rsidRPr="00575BF7">
        <w:rPr>
          <w:rFonts w:ascii="Times New Roman" w:hAnsi="Times New Roman" w:cs="Times New Roman"/>
          <w:sz w:val="28"/>
          <w:szCs w:val="28"/>
        </w:rPr>
        <w:t xml:space="preserve">приводит к нарушению в бронхолегочной и иммунной системе, что приводит к развитию </w:t>
      </w:r>
      <w:r>
        <w:rPr>
          <w:rFonts w:ascii="Times New Roman" w:hAnsi="Times New Roman" w:cs="Times New Roman"/>
          <w:sz w:val="28"/>
          <w:szCs w:val="28"/>
        </w:rPr>
        <w:t>бронхиальной астмы.</w:t>
      </w:r>
      <w:r w:rsidR="003E7765" w:rsidRPr="003E7765">
        <w:rPr>
          <w:rFonts w:ascii="Times New Roman" w:hAnsi="Times New Roman" w:cs="Times New Roman"/>
          <w:sz w:val="28"/>
          <w:szCs w:val="28"/>
        </w:rPr>
        <w:t>[5].</w:t>
      </w:r>
    </w:p>
    <w:p w:rsidR="0008297D" w:rsidRDefault="0008297D" w:rsidP="0008297D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08297D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08297D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08297D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08297D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3E7765" w:rsidRDefault="003E7765" w:rsidP="0008297D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08297D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08297D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08297D">
      <w:pPr>
        <w:spacing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Pr="00C414CE">
        <w:rPr>
          <w:rFonts w:ascii="Times New Roman" w:hAnsi="Times New Roman" w:cs="Times New Roman"/>
          <w:sz w:val="28"/>
          <w:szCs w:val="28"/>
        </w:rPr>
        <w:t xml:space="preserve">Влияние ПАУ </w:t>
      </w:r>
      <w:r w:rsidR="008A4417">
        <w:rPr>
          <w:rFonts w:ascii="Times New Roman" w:hAnsi="Times New Roman" w:cs="Times New Roman"/>
          <w:sz w:val="28"/>
          <w:szCs w:val="28"/>
        </w:rPr>
        <w:t xml:space="preserve">содержащихся в табачном дыме </w:t>
      </w:r>
      <w:r w:rsidRPr="00C414CE">
        <w:rPr>
          <w:rFonts w:ascii="Times New Roman" w:hAnsi="Times New Roman" w:cs="Times New Roman"/>
          <w:sz w:val="28"/>
          <w:szCs w:val="28"/>
        </w:rPr>
        <w:t>на женское здоровье и беременность</w:t>
      </w:r>
    </w:p>
    <w:p w:rsidR="008A4417" w:rsidRDefault="008A4417" w:rsidP="008A44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F18">
        <w:rPr>
          <w:rFonts w:ascii="Times New Roman" w:hAnsi="Times New Roman" w:cs="Times New Roman"/>
          <w:sz w:val="28"/>
          <w:szCs w:val="28"/>
        </w:rPr>
        <w:t>Во влиянии на женский организм большая роль принадлежит табачному дыму.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7F18">
        <w:rPr>
          <w:rFonts w:ascii="Times New Roman" w:hAnsi="Times New Roman" w:cs="Times New Roman"/>
          <w:sz w:val="28"/>
          <w:szCs w:val="28"/>
        </w:rPr>
        <w:t xml:space="preserve">В нескольких исследованиях было обнаружено, что курящие женщины имеют пониженную плодовитость. Уровень плодовитости у курящих женщин составляет порядка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667F18">
        <w:rPr>
          <w:rFonts w:ascii="Times New Roman" w:hAnsi="Times New Roman" w:cs="Times New Roman"/>
          <w:sz w:val="28"/>
          <w:szCs w:val="28"/>
        </w:rPr>
        <w:t>% уровня некурящих, и у них в 3,4 раза больше вероятность того, что для возникновения беременности им понадобится более одного года, при прочих равных условиях. Исследования постоянно указывают на снижение овуляторной реакции у курильщиц, а также на то, что у них может быть затруднена имплантация зиготы.</w:t>
      </w:r>
      <w:r w:rsidRPr="00667F18">
        <w:rPr>
          <w:rFonts w:ascii="Times New Roman" w:hAnsi="Times New Roman" w:cs="Times New Roman"/>
          <w:sz w:val="28"/>
          <w:szCs w:val="28"/>
        </w:rPr>
        <w:br/>
        <w:t xml:space="preserve">Курение может стать причиной бесплодия у женщин и на три года приближает наступление менопаузы. </w:t>
      </w:r>
    </w:p>
    <w:p w:rsidR="008A4417" w:rsidRDefault="008A4417" w:rsidP="008A44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F18">
        <w:rPr>
          <w:rFonts w:ascii="Times New Roman" w:hAnsi="Times New Roman" w:cs="Times New Roman"/>
          <w:sz w:val="28"/>
          <w:szCs w:val="28"/>
        </w:rPr>
        <w:t>Ученые установили, что содержащиеся в табачном дыме полициклические ароматические углеводороды (ПАУ) запускают процесс гибели яйцеклеток. Эти вещества связываются с рецептором - особой молекулой на поверхности яйцеклетки и активируют ген, который программирует гибель клетки. Этот процесс известен как апоптоз. Оказалось, что курение у молодых женщин сопостав</w:t>
      </w:r>
      <w:r>
        <w:rPr>
          <w:rFonts w:ascii="Times New Roman" w:hAnsi="Times New Roman" w:cs="Times New Roman"/>
          <w:sz w:val="28"/>
          <w:szCs w:val="28"/>
        </w:rPr>
        <w:t xml:space="preserve">имо с удалением одного яичника. </w:t>
      </w:r>
      <w:r w:rsidRPr="00667F18">
        <w:rPr>
          <w:rFonts w:ascii="Times New Roman" w:hAnsi="Times New Roman" w:cs="Times New Roman"/>
          <w:sz w:val="28"/>
          <w:szCs w:val="28"/>
        </w:rPr>
        <w:t>Курильщицы вырабатывают меньше овоцитов (незрелых яйцеклеток), уровень беременности у них составляет менее половины от уровня некурящих, а те курильщицы, которые смогли забеременеть, имеют заметно повышенный риск невынашивания.</w:t>
      </w:r>
      <w:r w:rsidRPr="00667F18">
        <w:rPr>
          <w:rFonts w:ascii="Times New Roman" w:hAnsi="Times New Roman" w:cs="Times New Roman"/>
          <w:sz w:val="28"/>
          <w:szCs w:val="28"/>
        </w:rPr>
        <w:br/>
        <w:t>Курильщицы, прошедшие программы IVF-ET (искусственная фертилизация и пересадка эмбриона) и GIFT (пересадка гаметы), имели худший результат по сравнению с некурящими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297D" w:rsidRPr="00341D8F" w:rsidRDefault="008A4417" w:rsidP="008A4417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667F18">
        <w:rPr>
          <w:rFonts w:ascii="Times New Roman" w:hAnsi="Times New Roman" w:cs="Times New Roman"/>
          <w:sz w:val="28"/>
          <w:szCs w:val="28"/>
        </w:rPr>
        <w:t xml:space="preserve">Среди курильщиц наблюдается большая распространенность вторичной аменореи (отсутствия менструации) и нерегулярность менструального цикла. Курящие женщины также могут гораздо чаще испытывать необычные влагалищные выделения и кровотечения. Курение приводит к тому, что женщины достигают естественной менопаузы на один-два года раньше, чем </w:t>
      </w:r>
      <w:r w:rsidRPr="00667F18">
        <w:rPr>
          <w:rFonts w:ascii="Times New Roman" w:hAnsi="Times New Roman" w:cs="Times New Roman"/>
          <w:sz w:val="28"/>
          <w:szCs w:val="28"/>
        </w:rPr>
        <w:lastRenderedPageBreak/>
        <w:t>те, кто не курили или бросили курить. Это может быть обусловлено токсичным действием на яичники, вызванным подверженностью дыму, или же отмеченными во многих исследованиях значительно более низкими уровнями эстрогенов у курильщиц</w:t>
      </w:r>
      <w:r w:rsidR="00341D8F" w:rsidRPr="00341D8F">
        <w:rPr>
          <w:rFonts w:ascii="Times New Roman" w:hAnsi="Times New Roman" w:cs="Times New Roman"/>
          <w:sz w:val="28"/>
          <w:szCs w:val="28"/>
        </w:rPr>
        <w:t>.[6].</w:t>
      </w: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8A4417" w:rsidRDefault="008A4417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8A4417" w:rsidRDefault="008A4417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8A4417" w:rsidRDefault="008A4417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8A4417" w:rsidRDefault="008A4417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8A4417" w:rsidRDefault="008A4417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8A4417" w:rsidRDefault="008A4417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8A4417" w:rsidRDefault="008A4417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3E7765" w:rsidRDefault="003E7765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8A4417" w:rsidRDefault="008A4417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8A4417" w:rsidRDefault="008A4417" w:rsidP="008A4417">
      <w:pPr>
        <w:spacing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Pr="00C414CE">
        <w:rPr>
          <w:rFonts w:ascii="Times New Roman" w:hAnsi="Times New Roman" w:cs="Times New Roman"/>
          <w:sz w:val="28"/>
          <w:szCs w:val="28"/>
        </w:rPr>
        <w:t>Влияние канцерогенных ПАУ содержащихся в пище</w:t>
      </w:r>
    </w:p>
    <w:p w:rsidR="003E7765" w:rsidRPr="00667F18" w:rsidRDefault="003E7765" w:rsidP="003E77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Полиароматические углеводороды попадаю</w:t>
      </w:r>
      <w:r w:rsidRPr="00667F18">
        <w:rPr>
          <w:rFonts w:ascii="Times New Roman" w:hAnsi="Times New Roman" w:cs="Times New Roman"/>
          <w:sz w:val="28"/>
          <w:szCs w:val="28"/>
        </w:rPr>
        <w:t>т в организм человека не только из внешней среды, но и с такими пищевыми продуктами, в которых существование канцерогенных углеводородов до настоящего времени не предполагалось. Он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67F18">
        <w:rPr>
          <w:rFonts w:ascii="Times New Roman" w:hAnsi="Times New Roman" w:cs="Times New Roman"/>
          <w:sz w:val="28"/>
          <w:szCs w:val="28"/>
        </w:rPr>
        <w:t xml:space="preserve"> обнаружен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67F18">
        <w:rPr>
          <w:rFonts w:ascii="Times New Roman" w:hAnsi="Times New Roman" w:cs="Times New Roman"/>
          <w:sz w:val="28"/>
          <w:szCs w:val="28"/>
        </w:rPr>
        <w:t xml:space="preserve"> в хлебе, овощах, фруктах, растительных маслах, а также в обжаренном кофе, копченостях и мясных продуктах, поджаренных на древесном угле.</w:t>
      </w:r>
      <w:r w:rsidRPr="00667F18">
        <w:rPr>
          <w:rFonts w:ascii="Times New Roman" w:hAnsi="Times New Roman" w:cs="Times New Roman"/>
          <w:sz w:val="28"/>
          <w:szCs w:val="28"/>
        </w:rPr>
        <w:br/>
        <w:t>Образование канцерогенных углеводородов можно снизить правильно проведенной термической обработкой. При правильном обжаривании кофе в зернах образуется 0,3—0,5 мкг/кг бенз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67F18">
        <w:rPr>
          <w:rFonts w:ascii="Times New Roman" w:hAnsi="Times New Roman" w:cs="Times New Roman"/>
          <w:sz w:val="28"/>
          <w:szCs w:val="28"/>
        </w:rPr>
        <w:t xml:space="preserve">пирена, а в суррогатах кофе — 0,9—1 мкг/кг наряду с другими полициклическими соединениями. В подгоревшей корке </w:t>
      </w:r>
      <w:r>
        <w:rPr>
          <w:rFonts w:ascii="Times New Roman" w:hAnsi="Times New Roman" w:cs="Times New Roman"/>
          <w:sz w:val="28"/>
          <w:szCs w:val="28"/>
        </w:rPr>
        <w:t>хлеба содержание бенза</w:t>
      </w:r>
      <w:r w:rsidRPr="00667F18">
        <w:rPr>
          <w:rFonts w:ascii="Times New Roman" w:hAnsi="Times New Roman" w:cs="Times New Roman"/>
          <w:sz w:val="28"/>
          <w:szCs w:val="28"/>
        </w:rPr>
        <w:t>пирена повышается до 0,5 мкг/кг, а в подгоревшем бисквите — до 0,75 мкг/кг. При</w:t>
      </w:r>
      <w:r>
        <w:rPr>
          <w:rFonts w:ascii="Times New Roman" w:hAnsi="Times New Roman" w:cs="Times New Roman"/>
          <w:sz w:val="28"/>
          <w:szCs w:val="28"/>
        </w:rPr>
        <w:t xml:space="preserve"> жарении мяса содержание бенза</w:t>
      </w:r>
      <w:r w:rsidRPr="00667F18">
        <w:rPr>
          <w:rFonts w:ascii="Times New Roman" w:hAnsi="Times New Roman" w:cs="Times New Roman"/>
          <w:sz w:val="28"/>
          <w:szCs w:val="28"/>
        </w:rPr>
        <w:t>пирена такж</w:t>
      </w:r>
      <w:r>
        <w:rPr>
          <w:rFonts w:ascii="Times New Roman" w:hAnsi="Times New Roman" w:cs="Times New Roman"/>
          <w:sz w:val="28"/>
          <w:szCs w:val="28"/>
        </w:rPr>
        <w:t xml:space="preserve">е повышается, но незначительно. </w:t>
      </w:r>
      <w:r w:rsidRPr="00667F18">
        <w:rPr>
          <w:rFonts w:ascii="Times New Roman" w:hAnsi="Times New Roman" w:cs="Times New Roman"/>
          <w:sz w:val="28"/>
          <w:szCs w:val="28"/>
        </w:rPr>
        <w:t>Сильное загрязнение продуктов полициклическими ароматическими углеводородами наблюдается при обработке их дымом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67F18">
        <w:rPr>
          <w:rFonts w:ascii="Times New Roman" w:hAnsi="Times New Roman" w:cs="Times New Roman"/>
          <w:sz w:val="28"/>
          <w:szCs w:val="28"/>
        </w:rPr>
        <w:t xml:space="preserve"> Мойка </w:t>
      </w:r>
      <w:r>
        <w:rPr>
          <w:rFonts w:ascii="Times New Roman" w:hAnsi="Times New Roman" w:cs="Times New Roman"/>
          <w:sz w:val="28"/>
          <w:szCs w:val="28"/>
        </w:rPr>
        <w:t xml:space="preserve">фруктов </w:t>
      </w:r>
      <w:r w:rsidRPr="00667F18">
        <w:rPr>
          <w:rFonts w:ascii="Times New Roman" w:hAnsi="Times New Roman" w:cs="Times New Roman"/>
          <w:sz w:val="28"/>
          <w:szCs w:val="28"/>
        </w:rPr>
        <w:t>удаляет вместе с пылью до 20 % полициклических ароматических углеводородов. Незначительная часть углеводородов может быть обнаружена и внутри плодов.</w:t>
      </w:r>
    </w:p>
    <w:p w:rsidR="003E7765" w:rsidRPr="00667F18" w:rsidRDefault="003E7765" w:rsidP="003E77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F18">
        <w:rPr>
          <w:rFonts w:ascii="Times New Roman" w:hAnsi="Times New Roman" w:cs="Times New Roman"/>
          <w:sz w:val="28"/>
          <w:szCs w:val="28"/>
        </w:rPr>
        <w:t>Фаст фуд может быть бо</w:t>
      </w:r>
      <w:r>
        <w:rPr>
          <w:rFonts w:ascii="Times New Roman" w:hAnsi="Times New Roman" w:cs="Times New Roman"/>
          <w:sz w:val="28"/>
          <w:szCs w:val="28"/>
        </w:rPr>
        <w:t>гат крайне канцерогенными транс</w:t>
      </w:r>
      <w:r w:rsidRPr="00667F18">
        <w:rPr>
          <w:rFonts w:ascii="Times New Roman" w:hAnsi="Times New Roman" w:cs="Times New Roman"/>
          <w:sz w:val="28"/>
          <w:szCs w:val="28"/>
        </w:rPr>
        <w:t xml:space="preserve">насыщенными жирами (маргарин, комбижир). </w:t>
      </w:r>
      <w:r>
        <w:rPr>
          <w:rFonts w:ascii="Times New Roman" w:hAnsi="Times New Roman" w:cs="Times New Roman"/>
          <w:sz w:val="28"/>
          <w:szCs w:val="28"/>
        </w:rPr>
        <w:t>Он</w:t>
      </w:r>
      <w:r w:rsidRPr="00667F18">
        <w:rPr>
          <w:rFonts w:ascii="Times New Roman" w:hAnsi="Times New Roman" w:cs="Times New Roman"/>
          <w:sz w:val="28"/>
          <w:szCs w:val="28"/>
        </w:rPr>
        <w:t xml:space="preserve"> содержит множество жареных продуктов (картофель-фри и т.п.), так же богатых канцерогенами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7765" w:rsidRDefault="003E7765" w:rsidP="003E77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F18">
        <w:rPr>
          <w:rFonts w:ascii="Times New Roman" w:hAnsi="Times New Roman" w:cs="Times New Roman"/>
          <w:sz w:val="28"/>
          <w:szCs w:val="28"/>
        </w:rPr>
        <w:t xml:space="preserve">Канцерогены этой группы способны вызывать у человека рак легкого, желудочно-кишечного тракта, кожи и других органов. Канцерогенные полициклические углеводороды попадают в растительные, рыбные и мясные продукты из окружающей среды, загрязненной промышленными выбросами, продуктами сгорания топлива тепловых электростанций и автотранспорта. Загрязнение воздуха, воды и почвы приводят к попаданию канцерогенных полициклических углеводородов в растительные продукты. В организме животных полициклические углеводороды быстро распадаются, поэтому в </w:t>
      </w:r>
      <w:r w:rsidRPr="00667F18">
        <w:rPr>
          <w:rFonts w:ascii="Times New Roman" w:hAnsi="Times New Roman" w:cs="Times New Roman"/>
          <w:sz w:val="28"/>
          <w:szCs w:val="28"/>
        </w:rPr>
        <w:lastRenderedPageBreak/>
        <w:t>мясных, молочных и рыбных продуктах их содержание обычно невелико. Однако при обработке животных продуктов коптильным дымом, на сушильных установках, применяющих в качестве теплоносителя продукты сгорания топлива, в них накапливается огромное количество данных канцерогенов. Специалисты подсчитали, что 50 г копченой колбасы могут содержать такое же количество канцерогенных полициклических углеводородов, как дым от пачки сигарет; а банка шпрот</w:t>
      </w:r>
      <w:r>
        <w:rPr>
          <w:rFonts w:ascii="Times New Roman" w:hAnsi="Times New Roman" w:cs="Times New Roman"/>
          <w:sz w:val="28"/>
          <w:szCs w:val="28"/>
        </w:rPr>
        <w:t xml:space="preserve"> эквивалентна 60 пачкам сигарет</w:t>
      </w:r>
      <w:r w:rsidRPr="00667F18">
        <w:rPr>
          <w:rFonts w:ascii="Times New Roman" w:hAnsi="Times New Roman" w:cs="Times New Roman"/>
          <w:sz w:val="28"/>
          <w:szCs w:val="28"/>
        </w:rPr>
        <w:t>. С онкологической точки зрения, следует вообще исключить из рациона все копченые продукты, или употреблять их в исключительных случаях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7765" w:rsidRPr="00667F18" w:rsidRDefault="003E7765" w:rsidP="003E77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F18">
        <w:rPr>
          <w:rFonts w:ascii="Times New Roman" w:hAnsi="Times New Roman" w:cs="Times New Roman"/>
          <w:sz w:val="28"/>
          <w:szCs w:val="28"/>
        </w:rPr>
        <w:t>Канцерогенные вещества могут попадать и в питьевую воду. Водопроводная вода может быть опасной для здоровья.По официальным данным Госсанэпиднадзора РФ, около 50% россиян пьют воду, причиняющую вред здоровью. Особенно интенсивно загрязняется вода, используемая для питьевых целей, вблизи крупных городов и промышленных центров</w:t>
      </w:r>
    </w:p>
    <w:p w:rsidR="003E7765" w:rsidRPr="00667F18" w:rsidRDefault="003E7765" w:rsidP="003E77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F18">
        <w:rPr>
          <w:rFonts w:ascii="Times New Roman" w:hAnsi="Times New Roman" w:cs="Times New Roman"/>
          <w:sz w:val="28"/>
          <w:szCs w:val="28"/>
        </w:rPr>
        <w:t>Канцерогенные полициклические углеводороды могут возникать путем пиролиза, когда мясо или рыба жарится, или когда любые продукты жарятся в жиру, особенно используемом неоднократно, когда пища подгорает. Жаренье на сковородке — вредный для здоровья способ приготовления пищи. Специалисты доказали, что экстракты мясных продуктов после прожаривания в 10-50 раз сильнее повреждают гены клетки, чем экстракты запеченных и отварных продуктов; а у людей, употребивших жареные мясо или рыбу, существенно повышается мутагенность мочи по сравнению с людьми, съевшими отварные или запеченные мясо и рыбу. В повторно разогреваемых жирах образуется огромное количество канцерогенов. Жир для приготовления пищи можно использовать только один раз.</w:t>
      </w:r>
    </w:p>
    <w:p w:rsidR="003E7765" w:rsidRPr="00667F18" w:rsidRDefault="003E7765" w:rsidP="003E77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67F18">
        <w:rPr>
          <w:rFonts w:ascii="Times New Roman" w:hAnsi="Times New Roman" w:cs="Times New Roman"/>
          <w:sz w:val="28"/>
          <w:szCs w:val="28"/>
        </w:rPr>
        <w:t xml:space="preserve">При термической обработке белковой пищи (мясо, рыба) образуются соединения из группы гетероциклических аминов, которые при длительном употреблении способны вызывать злокачественные опухоли. Чем выше </w:t>
      </w:r>
      <w:r w:rsidRPr="00667F18">
        <w:rPr>
          <w:rFonts w:ascii="Times New Roman" w:hAnsi="Times New Roman" w:cs="Times New Roman"/>
          <w:sz w:val="28"/>
          <w:szCs w:val="28"/>
        </w:rPr>
        <w:lastRenderedPageBreak/>
        <w:t>температура обработки белковых продуктов и чем дольше она действует, тем больше образуется гетероциклических аминов. В одном исследовании американские ученые выявили, что женщины, регулярно употреблявшие хорошо прожаренное мясо с хрустящей корочкой, в 5 раз чаще заболевали раком молочной железы, чем женщины, употреблявшие вареное или умеренно прожаренное мясо</w:t>
      </w:r>
    </w:p>
    <w:p w:rsidR="003E7765" w:rsidRPr="00341D8F" w:rsidRDefault="003E7765" w:rsidP="003E77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 можно сказать , что пища, которую мы употребляем оказывает огромное влияние на организм, часто приводя к злокачественным опухолям и другим заболеваниям.</w:t>
      </w:r>
      <w:r w:rsidR="00341D8F" w:rsidRPr="00341D8F">
        <w:rPr>
          <w:rFonts w:ascii="Times New Roman" w:hAnsi="Times New Roman" w:cs="Times New Roman"/>
          <w:sz w:val="28"/>
          <w:szCs w:val="28"/>
        </w:rPr>
        <w:t>[7]</w:t>
      </w:r>
    </w:p>
    <w:p w:rsidR="003E7765" w:rsidRPr="00667F18" w:rsidRDefault="003E7765" w:rsidP="003E77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A4417" w:rsidRDefault="008A4417" w:rsidP="008A4417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08297D" w:rsidRDefault="0008297D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B02BF3" w:rsidRPr="00C414CE" w:rsidRDefault="00B02BF3" w:rsidP="00FE006E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</w:p>
    <w:p w:rsidR="00FE006E" w:rsidRPr="00C414CE" w:rsidRDefault="00FE006E" w:rsidP="00D9122D">
      <w:pPr>
        <w:pStyle w:val="a3"/>
        <w:spacing w:after="120" w:line="360" w:lineRule="auto"/>
        <w:ind w:left="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="00112DAC" w:rsidRPr="00C414CE">
        <w:rPr>
          <w:rFonts w:ascii="Times New Roman" w:hAnsi="Times New Roman" w:cs="Times New Roman"/>
          <w:sz w:val="28"/>
          <w:szCs w:val="28"/>
        </w:rPr>
        <w:t>Заключение</w:t>
      </w:r>
    </w:p>
    <w:p w:rsidR="00112DAC" w:rsidRPr="00C414CE" w:rsidRDefault="00F87675" w:rsidP="00D9122D">
      <w:pPr>
        <w:pStyle w:val="a3"/>
        <w:spacing w:after="12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>Широкое применение в промышленности, присутствие в побочных продуктах кокс</w:t>
      </w:r>
      <w:r w:rsidR="005F129F" w:rsidRPr="00C414CE">
        <w:rPr>
          <w:rFonts w:ascii="Times New Roman" w:hAnsi="Times New Roman" w:cs="Times New Roman"/>
          <w:sz w:val="28"/>
          <w:szCs w:val="28"/>
        </w:rPr>
        <w:t>о-</w:t>
      </w:r>
      <w:r w:rsidRPr="00C414CE">
        <w:rPr>
          <w:rFonts w:ascii="Times New Roman" w:hAnsi="Times New Roman" w:cs="Times New Roman"/>
          <w:sz w:val="28"/>
          <w:szCs w:val="28"/>
        </w:rPr>
        <w:t>, газо- и нефтеперерабатывающих производств, образование при сгорании различных органичес</w:t>
      </w:r>
      <w:r w:rsidR="005F129F" w:rsidRPr="00C414CE">
        <w:rPr>
          <w:rFonts w:ascii="Times New Roman" w:hAnsi="Times New Roman" w:cs="Times New Roman"/>
          <w:sz w:val="28"/>
          <w:szCs w:val="28"/>
        </w:rPr>
        <w:t>ких материалов каменного угля, н</w:t>
      </w:r>
      <w:r w:rsidRPr="00C414CE">
        <w:rPr>
          <w:rFonts w:ascii="Times New Roman" w:hAnsi="Times New Roman" w:cs="Times New Roman"/>
          <w:sz w:val="28"/>
          <w:szCs w:val="28"/>
        </w:rPr>
        <w:t xml:space="preserve">ефти, газа, древесины, мусора и др. привело к повсеместному распространению полициклических ароматических углеводородов в окружающей среде. </w:t>
      </w:r>
      <w:r w:rsidR="00112DAC" w:rsidRPr="00C414CE">
        <w:rPr>
          <w:rFonts w:ascii="Times New Roman" w:hAnsi="Times New Roman" w:cs="Times New Roman"/>
          <w:sz w:val="28"/>
          <w:szCs w:val="28"/>
        </w:rPr>
        <w:t>Физико-химические свойства соединений этого класса (гидрофобность, высокая сорбционная способность  и стабильность) способствуют их аккумуляции в природных экосистемах. Кроме того, полициклические</w:t>
      </w:r>
      <w:r w:rsidR="003D6AC9" w:rsidRPr="00C414CE">
        <w:rPr>
          <w:rFonts w:ascii="Times New Roman" w:hAnsi="Times New Roman" w:cs="Times New Roman"/>
          <w:sz w:val="28"/>
          <w:szCs w:val="28"/>
        </w:rPr>
        <w:t xml:space="preserve"> ароматические углеводороды обладают токсичным, мутагенным, тератогенным и канцерогенным действиями на живые организмы. Всё вышеперечисленное послужило причиной выделения соединений этого класса в категорию приоритетных загрязняющих веществ.</w:t>
      </w:r>
    </w:p>
    <w:p w:rsidR="003D6AC9" w:rsidRPr="00C414CE" w:rsidRDefault="003D6AC9" w:rsidP="00D9122D">
      <w:pPr>
        <w:pStyle w:val="a3"/>
        <w:spacing w:after="12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>Основную роль в разложении соединений данного класса в природе играет микробная деструкция. В настоящее время накоплен большой объём информации о способности бактерии использовать ряд полициклических ароматических углеводородов в качестве единственного источника углерода и энергии.</w:t>
      </w:r>
    </w:p>
    <w:p w:rsidR="003D6AC9" w:rsidRPr="00C414CE" w:rsidRDefault="003D6AC9" w:rsidP="00D9122D">
      <w:pPr>
        <w:pStyle w:val="a3"/>
        <w:spacing w:after="12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C414CE">
        <w:rPr>
          <w:rFonts w:ascii="Times New Roman" w:hAnsi="Times New Roman" w:cs="Times New Roman"/>
          <w:sz w:val="28"/>
          <w:szCs w:val="28"/>
        </w:rPr>
        <w:t xml:space="preserve">В ряде случаев загрязнение экосистем </w:t>
      </w:r>
      <w:r w:rsidR="00D87C38" w:rsidRPr="00C414CE">
        <w:rPr>
          <w:rFonts w:ascii="Times New Roman" w:hAnsi="Times New Roman" w:cs="Times New Roman"/>
          <w:sz w:val="28"/>
          <w:szCs w:val="28"/>
        </w:rPr>
        <w:t>полициклическими ароматическими углеводородами сопровождается засолением, которое может иметь природное или антропогенное происхождение, сформированное в результате разработки нефтяных месторождений и работы соледобывающих предприятий. В этих условиях ведущими факторами формирования микробиоценозов становятся солёность среды и загрязнитель. Микроорганизмы и их сообщества, способные к деструкции полициклических ароматических углеводородов при высокой солёности описаны лишь в еденичных сообщениях.</w:t>
      </w:r>
      <w:r w:rsidR="00D9122D" w:rsidRPr="00C414CE">
        <w:rPr>
          <w:rFonts w:ascii="Times New Roman" w:hAnsi="Times New Roman" w:cs="Times New Roman"/>
          <w:sz w:val="28"/>
          <w:szCs w:val="28"/>
        </w:rPr>
        <w:t xml:space="preserve"> Остаются малоизученными </w:t>
      </w:r>
      <w:r w:rsidR="00F87675" w:rsidRPr="00C414CE">
        <w:rPr>
          <w:rFonts w:ascii="Times New Roman" w:hAnsi="Times New Roman" w:cs="Times New Roman"/>
          <w:sz w:val="28"/>
          <w:szCs w:val="28"/>
        </w:rPr>
        <w:t>взаимодействия</w:t>
      </w:r>
      <w:r w:rsidR="00D9122D" w:rsidRPr="00C414CE">
        <w:rPr>
          <w:rFonts w:ascii="Times New Roman" w:hAnsi="Times New Roman" w:cs="Times New Roman"/>
          <w:sz w:val="28"/>
          <w:szCs w:val="28"/>
        </w:rPr>
        <w:t xml:space="preserve"> внутри таких сообществ, а  также механизмы регуляции их состава, метаболической активности и устойчивости к высокому содержанию </w:t>
      </w:r>
      <w:r w:rsidR="00D9122D" w:rsidRPr="00C414CE">
        <w:rPr>
          <w:rFonts w:ascii="Times New Roman" w:hAnsi="Times New Roman" w:cs="Times New Roman"/>
          <w:sz w:val="28"/>
          <w:szCs w:val="28"/>
        </w:rPr>
        <w:lastRenderedPageBreak/>
        <w:t>солей. Проведение исследований в этой области внесёт существенный вклад в разработки новых стратегий по восстановлению экосистем.</w:t>
      </w:r>
    </w:p>
    <w:p w:rsidR="00FE006E" w:rsidRPr="00C414CE" w:rsidRDefault="00FE006E" w:rsidP="00D9122D">
      <w:pPr>
        <w:pStyle w:val="a3"/>
        <w:spacing w:after="12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FE006E" w:rsidRPr="00C414CE" w:rsidRDefault="00FE006E" w:rsidP="00D9122D">
      <w:pPr>
        <w:pStyle w:val="a3"/>
        <w:spacing w:after="12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FE006E" w:rsidRPr="00C414CE" w:rsidRDefault="00FE006E" w:rsidP="00D9122D">
      <w:pPr>
        <w:pStyle w:val="a3"/>
        <w:spacing w:after="12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34110B" w:rsidRPr="00E609CC" w:rsidRDefault="0034110B" w:rsidP="0034110B">
      <w:pPr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609CC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</w:p>
    <w:p w:rsidR="0034110B" w:rsidRDefault="0034110B" w:rsidP="0034110B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34110B" w:rsidRPr="00E609CC" w:rsidRDefault="0034110B" w:rsidP="0034110B">
      <w:pPr>
        <w:pStyle w:val="a3"/>
        <w:numPr>
          <w:ilvl w:val="0"/>
          <w:numId w:val="9"/>
        </w:num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609CC">
        <w:rPr>
          <w:rFonts w:ascii="Times New Roman" w:hAnsi="Times New Roman" w:cs="Times New Roman"/>
          <w:sz w:val="28"/>
          <w:szCs w:val="28"/>
        </w:rPr>
        <w:t>Т.А.Трифонова, Н.В.Селиванова, Н.В.Мищенко. Прикладная экология: Учебное пособие для вузов. – М.: Академический Проект: Традиция, 2005г., 384 стр.</w:t>
      </w:r>
    </w:p>
    <w:p w:rsidR="0034110B" w:rsidRPr="00E609CC" w:rsidRDefault="0034110B" w:rsidP="0034110B">
      <w:pPr>
        <w:pStyle w:val="a3"/>
        <w:numPr>
          <w:ilvl w:val="0"/>
          <w:numId w:val="9"/>
        </w:num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609CC">
        <w:rPr>
          <w:rFonts w:ascii="Times New Roman" w:hAnsi="Times New Roman" w:cs="Times New Roman"/>
          <w:sz w:val="28"/>
          <w:szCs w:val="28"/>
        </w:rPr>
        <w:t xml:space="preserve">www.prochrom.ru </w:t>
      </w:r>
    </w:p>
    <w:p w:rsidR="0034110B" w:rsidRPr="00E609CC" w:rsidRDefault="0034110B" w:rsidP="0034110B">
      <w:pPr>
        <w:pStyle w:val="a3"/>
        <w:numPr>
          <w:ilvl w:val="0"/>
          <w:numId w:val="9"/>
        </w:num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609CC">
        <w:rPr>
          <w:rFonts w:ascii="Times New Roman" w:hAnsi="Times New Roman" w:cs="Times New Roman"/>
          <w:sz w:val="28"/>
          <w:szCs w:val="28"/>
          <w:lang w:val="en-US"/>
        </w:rPr>
        <w:t>www.</w:t>
      </w:r>
      <w:r w:rsidRPr="00E609CC">
        <w:rPr>
          <w:rFonts w:ascii="Times New Roman" w:hAnsi="Times New Roman" w:cs="Times New Roman"/>
          <w:sz w:val="28"/>
          <w:szCs w:val="28"/>
        </w:rPr>
        <w:t>science.viniti.ru</w:t>
      </w:r>
    </w:p>
    <w:p w:rsidR="0034110B" w:rsidRPr="00E609CC" w:rsidRDefault="0034110B" w:rsidP="0034110B">
      <w:pPr>
        <w:pStyle w:val="a3"/>
        <w:numPr>
          <w:ilvl w:val="0"/>
          <w:numId w:val="9"/>
        </w:num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609C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E609CC">
        <w:rPr>
          <w:rFonts w:ascii="Times New Roman" w:hAnsi="Times New Roman" w:cs="Times New Roman"/>
          <w:sz w:val="28"/>
          <w:szCs w:val="28"/>
        </w:rPr>
        <w:t>.slovari.yandex.ru/dict/bse</w:t>
      </w:r>
    </w:p>
    <w:p w:rsidR="0034110B" w:rsidRPr="00E609CC" w:rsidRDefault="0034110B" w:rsidP="0034110B">
      <w:pPr>
        <w:pStyle w:val="a3"/>
        <w:numPr>
          <w:ilvl w:val="0"/>
          <w:numId w:val="9"/>
        </w:num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609CC">
        <w:rPr>
          <w:rFonts w:ascii="Times New Roman" w:hAnsi="Times New Roman" w:cs="Times New Roman"/>
          <w:sz w:val="28"/>
          <w:szCs w:val="28"/>
          <w:lang w:val="en-US"/>
        </w:rPr>
        <w:t>www.</w:t>
      </w:r>
      <w:r w:rsidRPr="00E609CC">
        <w:rPr>
          <w:rFonts w:ascii="Times New Roman" w:hAnsi="Times New Roman" w:cs="Times New Roman"/>
          <w:sz w:val="28"/>
          <w:szCs w:val="28"/>
        </w:rPr>
        <w:t>aspirans.com</w:t>
      </w:r>
    </w:p>
    <w:p w:rsidR="0034110B" w:rsidRPr="00E609CC" w:rsidRDefault="0034110B" w:rsidP="0034110B">
      <w:pPr>
        <w:pStyle w:val="a3"/>
        <w:numPr>
          <w:ilvl w:val="0"/>
          <w:numId w:val="9"/>
        </w:num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609CC">
        <w:rPr>
          <w:rFonts w:ascii="Times New Roman" w:hAnsi="Times New Roman" w:cs="Times New Roman"/>
          <w:sz w:val="28"/>
          <w:szCs w:val="28"/>
        </w:rPr>
        <w:t>www.adic.org.ua</w:t>
      </w:r>
    </w:p>
    <w:p w:rsidR="0034110B" w:rsidRPr="00E609CC" w:rsidRDefault="0034110B" w:rsidP="0034110B">
      <w:pPr>
        <w:pStyle w:val="a3"/>
        <w:numPr>
          <w:ilvl w:val="0"/>
          <w:numId w:val="9"/>
        </w:num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609CC">
        <w:rPr>
          <w:rFonts w:ascii="Times New Roman" w:hAnsi="Times New Roman" w:cs="Times New Roman"/>
          <w:color w:val="003300"/>
          <w:sz w:val="28"/>
          <w:szCs w:val="28"/>
        </w:rPr>
        <w:t>www.argo-shop.com.ua</w:t>
      </w:r>
    </w:p>
    <w:p w:rsidR="0034110B" w:rsidRPr="00E609CC" w:rsidRDefault="0034110B" w:rsidP="0034110B">
      <w:pPr>
        <w:pStyle w:val="a3"/>
        <w:spacing w:after="0" w:line="360" w:lineRule="auto"/>
        <w:ind w:left="-348"/>
        <w:rPr>
          <w:rFonts w:ascii="Times New Roman" w:hAnsi="Times New Roman" w:cs="Times New Roman"/>
          <w:sz w:val="28"/>
          <w:szCs w:val="28"/>
        </w:rPr>
      </w:pPr>
    </w:p>
    <w:p w:rsidR="00FE006E" w:rsidRPr="00C414CE" w:rsidRDefault="00FE006E" w:rsidP="00D9122D">
      <w:pPr>
        <w:pStyle w:val="a3"/>
        <w:spacing w:after="12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FE006E" w:rsidRPr="00C414CE" w:rsidRDefault="00FE006E" w:rsidP="00D9122D">
      <w:pPr>
        <w:pStyle w:val="a3"/>
        <w:spacing w:after="12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FE006E" w:rsidRPr="00C414CE" w:rsidRDefault="00FE006E" w:rsidP="00D9122D">
      <w:pPr>
        <w:pStyle w:val="a3"/>
        <w:spacing w:after="12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p w:rsidR="00FE006E" w:rsidRPr="00C414CE" w:rsidRDefault="00FE006E" w:rsidP="00D9122D">
      <w:pPr>
        <w:pStyle w:val="a3"/>
        <w:spacing w:after="12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</w:p>
    <w:sectPr w:rsidR="00FE006E" w:rsidRPr="00C414CE" w:rsidSect="0008297D">
      <w:footerReference w:type="default" r:id="rId19"/>
      <w:pgSz w:w="11906" w:h="16838"/>
      <w:pgMar w:top="1134" w:right="566" w:bottom="1134" w:left="1985" w:header="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FC3" w:rsidRDefault="00253FC3" w:rsidP="00EE1495">
      <w:pPr>
        <w:spacing w:after="0" w:line="240" w:lineRule="auto"/>
      </w:pPr>
      <w:r>
        <w:separator/>
      </w:r>
    </w:p>
  </w:endnote>
  <w:endnote w:type="continuationSeparator" w:id="1">
    <w:p w:rsidR="00253FC3" w:rsidRDefault="00253FC3" w:rsidP="00EE1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85797"/>
      <w:docPartObj>
        <w:docPartGallery w:val="Page Numbers (Bottom of Page)"/>
        <w:docPartUnique/>
      </w:docPartObj>
    </w:sdtPr>
    <w:sdtContent>
      <w:p w:rsidR="00D87C38" w:rsidRDefault="00EF0B5F">
        <w:pPr>
          <w:pStyle w:val="a6"/>
          <w:jc w:val="center"/>
        </w:pPr>
        <w:fldSimple w:instr=" PAGE   \* MERGEFORMAT ">
          <w:r w:rsidR="0034110B">
            <w:rPr>
              <w:noProof/>
            </w:rPr>
            <w:t>17</w:t>
          </w:r>
        </w:fldSimple>
      </w:p>
    </w:sdtContent>
  </w:sdt>
  <w:p w:rsidR="00D87C38" w:rsidRDefault="00D87C3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FC3" w:rsidRDefault="00253FC3" w:rsidP="00EE1495">
      <w:pPr>
        <w:spacing w:after="0" w:line="240" w:lineRule="auto"/>
      </w:pPr>
      <w:r>
        <w:separator/>
      </w:r>
    </w:p>
  </w:footnote>
  <w:footnote w:type="continuationSeparator" w:id="1">
    <w:p w:rsidR="00253FC3" w:rsidRDefault="00253FC3" w:rsidP="00EE14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B3BB1"/>
    <w:multiLevelType w:val="hybridMultilevel"/>
    <w:tmpl w:val="73EA7548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FE413AF"/>
    <w:multiLevelType w:val="hybridMultilevel"/>
    <w:tmpl w:val="8B98BE5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F797DB5"/>
    <w:multiLevelType w:val="hybridMultilevel"/>
    <w:tmpl w:val="B35A24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0B00DF"/>
    <w:multiLevelType w:val="hybridMultilevel"/>
    <w:tmpl w:val="0E227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E3638"/>
    <w:multiLevelType w:val="hybridMultilevel"/>
    <w:tmpl w:val="D43ED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D21A2"/>
    <w:multiLevelType w:val="hybridMultilevel"/>
    <w:tmpl w:val="D478A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942C81"/>
    <w:multiLevelType w:val="hybridMultilevel"/>
    <w:tmpl w:val="3AF2E9B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5472B"/>
    <w:multiLevelType w:val="hybridMultilevel"/>
    <w:tmpl w:val="C106AA64"/>
    <w:lvl w:ilvl="0" w:tplc="A496B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6B32DDF"/>
    <w:multiLevelType w:val="hybridMultilevel"/>
    <w:tmpl w:val="1E423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1319"/>
    <w:rsid w:val="0008297D"/>
    <w:rsid w:val="000D536A"/>
    <w:rsid w:val="00112DAC"/>
    <w:rsid w:val="00151F6D"/>
    <w:rsid w:val="001E0A23"/>
    <w:rsid w:val="001E69B6"/>
    <w:rsid w:val="00231681"/>
    <w:rsid w:val="00253FC3"/>
    <w:rsid w:val="002836BE"/>
    <w:rsid w:val="002C31E9"/>
    <w:rsid w:val="00302A61"/>
    <w:rsid w:val="003203BE"/>
    <w:rsid w:val="0034110B"/>
    <w:rsid w:val="00341D8F"/>
    <w:rsid w:val="0035790B"/>
    <w:rsid w:val="003D6AC9"/>
    <w:rsid w:val="003E7765"/>
    <w:rsid w:val="00467A46"/>
    <w:rsid w:val="004953C2"/>
    <w:rsid w:val="004B3FA6"/>
    <w:rsid w:val="005518FA"/>
    <w:rsid w:val="00557200"/>
    <w:rsid w:val="005C0EF9"/>
    <w:rsid w:val="005C3770"/>
    <w:rsid w:val="005D3F7F"/>
    <w:rsid w:val="005F129F"/>
    <w:rsid w:val="006F5F8D"/>
    <w:rsid w:val="0077602A"/>
    <w:rsid w:val="00781319"/>
    <w:rsid w:val="007D5F6F"/>
    <w:rsid w:val="008A11C6"/>
    <w:rsid w:val="008A1327"/>
    <w:rsid w:val="008A4417"/>
    <w:rsid w:val="008C71E4"/>
    <w:rsid w:val="008F359E"/>
    <w:rsid w:val="0090319C"/>
    <w:rsid w:val="009B068E"/>
    <w:rsid w:val="00A32E7E"/>
    <w:rsid w:val="00AB567E"/>
    <w:rsid w:val="00B02BF3"/>
    <w:rsid w:val="00BB3001"/>
    <w:rsid w:val="00BC4FDB"/>
    <w:rsid w:val="00C414CE"/>
    <w:rsid w:val="00D641B0"/>
    <w:rsid w:val="00D87C38"/>
    <w:rsid w:val="00D9122D"/>
    <w:rsid w:val="00DD0591"/>
    <w:rsid w:val="00DF54C0"/>
    <w:rsid w:val="00ED20A6"/>
    <w:rsid w:val="00EE1495"/>
    <w:rsid w:val="00EF0B5F"/>
    <w:rsid w:val="00F13C6D"/>
    <w:rsid w:val="00F521C8"/>
    <w:rsid w:val="00F87675"/>
    <w:rsid w:val="00FA029D"/>
    <w:rsid w:val="00FE0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31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EE1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E1495"/>
  </w:style>
  <w:style w:type="paragraph" w:styleId="a6">
    <w:name w:val="footer"/>
    <w:basedOn w:val="a"/>
    <w:link w:val="a7"/>
    <w:uiPriority w:val="99"/>
    <w:unhideWhenUsed/>
    <w:rsid w:val="00EE1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1495"/>
  </w:style>
  <w:style w:type="table" w:styleId="a8">
    <w:name w:val="Table Grid"/>
    <w:basedOn w:val="a1"/>
    <w:uiPriority w:val="59"/>
    <w:rsid w:val="005C0E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ED20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20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17</Pages>
  <Words>3015</Words>
  <Characters>17186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11</cp:revision>
  <cp:lastPrinted>2009-11-23T19:10:00Z</cp:lastPrinted>
  <dcterms:created xsi:type="dcterms:W3CDTF">2009-11-08T17:00:00Z</dcterms:created>
  <dcterms:modified xsi:type="dcterms:W3CDTF">2010-02-20T17:14:00Z</dcterms:modified>
</cp:coreProperties>
</file>